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9C" w:rsidRPr="00951D4F" w:rsidRDefault="0075349C" w:rsidP="0075349C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r w:rsidRPr="00951D4F">
        <w:rPr>
          <w:rFonts w:ascii="Book Antiqua" w:hAnsi="Book Antiqua" w:cs="Consolas"/>
          <w:b/>
          <w:bCs/>
          <w:sz w:val="40"/>
          <w:szCs w:val="28"/>
        </w:rPr>
        <w:t>ATA DE REGISTRO DE PREÇOS Nº 0</w:t>
      </w:r>
      <w:r>
        <w:rPr>
          <w:rFonts w:ascii="Book Antiqua" w:hAnsi="Book Antiqua" w:cs="Consolas"/>
          <w:b/>
          <w:bCs/>
          <w:sz w:val="40"/>
          <w:szCs w:val="28"/>
        </w:rPr>
        <w:t>4</w:t>
      </w:r>
      <w:r>
        <w:rPr>
          <w:rFonts w:ascii="Book Antiqua" w:hAnsi="Book Antiqua" w:cs="Consolas"/>
          <w:b/>
          <w:bCs/>
          <w:sz w:val="40"/>
          <w:szCs w:val="28"/>
        </w:rPr>
        <w:t>8</w:t>
      </w:r>
      <w:r w:rsidRPr="00951D4F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75349C" w:rsidRPr="00B94981" w:rsidRDefault="0075349C" w:rsidP="0075349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024/2019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067/2019</w:t>
      </w:r>
    </w:p>
    <w:p w:rsidR="0075349C" w:rsidRPr="00B94981" w:rsidRDefault="0075349C" w:rsidP="0075349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75349C" w:rsidRPr="00B94981" w:rsidRDefault="0075349C" w:rsidP="0075349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>07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>
        <w:rPr>
          <w:rFonts w:ascii="Book Antiqua" w:hAnsi="Book Antiqua" w:cs="Consolas"/>
          <w:color w:val="auto"/>
          <w:sz w:val="28"/>
          <w:szCs w:val="28"/>
        </w:rPr>
        <w:t xml:space="preserve">novembro </w:t>
      </w:r>
      <w:r w:rsidRPr="00B94981">
        <w:rPr>
          <w:rFonts w:ascii="Book Antiqua" w:hAnsi="Book Antiqua" w:cs="Consolas"/>
          <w:color w:val="auto"/>
          <w:sz w:val="28"/>
          <w:szCs w:val="28"/>
        </w:rPr>
        <w:t>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B94981"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DETENTORA(S),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75349C" w:rsidRPr="00B94981" w:rsidRDefault="0075349C" w:rsidP="0075349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75349C" w:rsidRPr="00B94981" w:rsidRDefault="0075349C" w:rsidP="0075349C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 (S):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1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>Denominação:</w:t>
      </w:r>
      <w:r w:rsidRPr="0075349C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bookmarkStart w:id="0" w:name="_GoBack"/>
      <w:r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Pr="00FA0507">
        <w:rPr>
          <w:rFonts w:ascii="Book Antiqua" w:hAnsi="Book Antiqua" w:cs="Consolas"/>
          <w:b/>
          <w:bCs/>
          <w:sz w:val="28"/>
          <w:szCs w:val="28"/>
        </w:rPr>
        <w:t>RICARDO RUBIO EPP</w:t>
      </w:r>
      <w:bookmarkEnd w:id="0"/>
      <w:r w:rsidRPr="00B94981">
        <w:rPr>
          <w:rFonts w:ascii="Book Antiqua" w:hAnsi="Book Antiqua" w:cs="Consolas"/>
          <w:sz w:val="28"/>
          <w:szCs w:val="28"/>
        </w:rPr>
        <w:t xml:space="preserve">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Endereço: </w:t>
      </w:r>
      <w:r>
        <w:rPr>
          <w:rFonts w:ascii="Book Antiqua" w:hAnsi="Book Antiqua" w:cs="Consolas"/>
          <w:bCs/>
          <w:sz w:val="28"/>
          <w:szCs w:val="28"/>
        </w:rPr>
        <w:t xml:space="preserve">Rua </w:t>
      </w:r>
      <w:proofErr w:type="spellStart"/>
      <w:r>
        <w:rPr>
          <w:rFonts w:ascii="Book Antiqua" w:hAnsi="Book Antiqua" w:cs="Consolas"/>
          <w:bCs/>
          <w:sz w:val="28"/>
          <w:szCs w:val="28"/>
        </w:rPr>
        <w:t>Julio</w:t>
      </w:r>
      <w:proofErr w:type="spellEnd"/>
      <w:r>
        <w:rPr>
          <w:rFonts w:ascii="Book Antiqua" w:hAnsi="Book Antiqua" w:cs="Consolas"/>
          <w:bCs/>
          <w:sz w:val="28"/>
          <w:szCs w:val="28"/>
        </w:rPr>
        <w:t xml:space="preserve"> de Mesquita nº</w:t>
      </w:r>
      <w:r w:rsidRPr="00FA0507">
        <w:rPr>
          <w:rFonts w:ascii="Book Antiqua" w:hAnsi="Book Antiqua" w:cs="Consolas"/>
          <w:bCs/>
          <w:sz w:val="28"/>
          <w:szCs w:val="28"/>
        </w:rPr>
        <w:t xml:space="preserve"> 114 </w:t>
      </w:r>
      <w:r>
        <w:rPr>
          <w:rFonts w:ascii="Book Antiqua" w:hAnsi="Book Antiqua" w:cs="Consolas"/>
          <w:bCs/>
          <w:sz w:val="28"/>
          <w:szCs w:val="28"/>
        </w:rPr>
        <w:t>–</w:t>
      </w:r>
      <w:r w:rsidRPr="00FA0507">
        <w:rPr>
          <w:rFonts w:ascii="Book Antiqua" w:hAnsi="Book Antiqua" w:cs="Consolas"/>
          <w:bCs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 xml:space="preserve">Bairro Jardim Maria Izabel – </w:t>
      </w:r>
      <w:r w:rsidRPr="00FA0507">
        <w:rPr>
          <w:rFonts w:ascii="Book Antiqua" w:hAnsi="Book Antiqua" w:cs="Consolas"/>
          <w:bCs/>
          <w:sz w:val="28"/>
          <w:szCs w:val="28"/>
        </w:rPr>
        <w:t xml:space="preserve">Marilia </w:t>
      </w:r>
      <w:r>
        <w:rPr>
          <w:rFonts w:ascii="Book Antiqua" w:hAnsi="Book Antiqua" w:cs="Consolas"/>
          <w:bCs/>
          <w:sz w:val="28"/>
          <w:szCs w:val="28"/>
        </w:rPr>
        <w:t>–</w:t>
      </w:r>
      <w:r w:rsidRPr="00FA0507">
        <w:rPr>
          <w:rFonts w:ascii="Book Antiqua" w:hAnsi="Book Antiqua" w:cs="Consolas"/>
          <w:bCs/>
          <w:sz w:val="28"/>
          <w:szCs w:val="28"/>
        </w:rPr>
        <w:t xml:space="preserve"> SP</w:t>
      </w:r>
      <w:r>
        <w:rPr>
          <w:rFonts w:ascii="Book Antiqua" w:hAnsi="Book Antiqua" w:cs="Consolas"/>
          <w:bCs/>
          <w:sz w:val="28"/>
          <w:szCs w:val="28"/>
        </w:rPr>
        <w:t xml:space="preserve"> – </w:t>
      </w:r>
      <w:r w:rsidRPr="00FA0507">
        <w:rPr>
          <w:rFonts w:ascii="Book Antiqua" w:hAnsi="Book Antiqua" w:cs="Consolas"/>
          <w:bCs/>
          <w:sz w:val="28"/>
          <w:szCs w:val="28"/>
        </w:rPr>
        <w:t>CEP 17</w:t>
      </w:r>
      <w:r>
        <w:rPr>
          <w:rFonts w:ascii="Book Antiqua" w:hAnsi="Book Antiqua" w:cs="Consolas"/>
          <w:bCs/>
          <w:sz w:val="28"/>
          <w:szCs w:val="28"/>
        </w:rPr>
        <w:t>.</w:t>
      </w:r>
      <w:r w:rsidRPr="00FA0507">
        <w:rPr>
          <w:rFonts w:ascii="Book Antiqua" w:hAnsi="Book Antiqua" w:cs="Consolas"/>
          <w:bCs/>
          <w:sz w:val="28"/>
          <w:szCs w:val="28"/>
        </w:rPr>
        <w:t>515-230</w:t>
      </w:r>
      <w:r>
        <w:rPr>
          <w:rFonts w:ascii="Book Antiqua" w:hAnsi="Book Antiqua" w:cs="Consolas"/>
          <w:bCs/>
          <w:sz w:val="28"/>
          <w:szCs w:val="28"/>
        </w:rPr>
        <w:t xml:space="preserve"> – Fone (0XX14) 3422-6207 – E-mail: licitacao@humanaalimentar.com.br.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CNPJ: </w:t>
      </w:r>
      <w:r w:rsidRPr="00FA0507">
        <w:rPr>
          <w:rFonts w:ascii="Book Antiqua" w:hAnsi="Book Antiqua" w:cs="Consolas"/>
          <w:bCs/>
          <w:sz w:val="28"/>
          <w:szCs w:val="28"/>
        </w:rPr>
        <w:t>00.826.788/0001-90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</w:p>
    <w:p w:rsidR="0075349C" w:rsidRPr="0075349C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Representante Legal: </w:t>
      </w:r>
      <w:r w:rsidRPr="0075349C">
        <w:rPr>
          <w:rFonts w:ascii="Book Antiqua" w:hAnsi="Book Antiqua" w:cs="Consolas"/>
          <w:b/>
          <w:sz w:val="28"/>
          <w:szCs w:val="28"/>
        </w:rPr>
        <w:t xml:space="preserve">SENHOR RICARDO RUBIO </w:t>
      </w: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CPF: 055.742.028-83</w:t>
      </w: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Cs/>
          <w:sz w:val="28"/>
          <w:szCs w:val="28"/>
        </w:rPr>
        <w:t>V</w:t>
      </w:r>
      <w:r w:rsidRPr="00526A31">
        <w:rPr>
          <w:rFonts w:ascii="Book Antiqua" w:hAnsi="Book Antiqua" w:cs="Consolas"/>
          <w:sz w:val="28"/>
          <w:szCs w:val="28"/>
        </w:rPr>
        <w:t xml:space="preserve">alor total de R$ </w:t>
      </w:r>
      <w:r w:rsidRPr="00FA0507">
        <w:rPr>
          <w:rFonts w:ascii="Book Antiqua" w:hAnsi="Book Antiqua"/>
          <w:sz w:val="28"/>
          <w:szCs w:val="28"/>
        </w:rPr>
        <w:t>135.505,00</w:t>
      </w:r>
      <w:r>
        <w:rPr>
          <w:rFonts w:ascii="Book Antiqua" w:hAnsi="Book Antiqua"/>
          <w:sz w:val="28"/>
          <w:szCs w:val="28"/>
        </w:rPr>
        <w:t xml:space="preserve"> (cento e trinta e cinco mil e quinhentos e cinco reais</w:t>
      </w:r>
      <w:r w:rsidRPr="00526A31">
        <w:rPr>
          <w:rFonts w:ascii="Book Antiqua" w:hAnsi="Book Antiqua" w:cs="Consolas"/>
          <w:sz w:val="28"/>
          <w:szCs w:val="28"/>
        </w:rPr>
        <w:t>)</w:t>
      </w: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641B58">
        <w:rPr>
          <w:rFonts w:ascii="Book Antiqua" w:eastAsia="MS Mincho" w:hAnsi="Book Antiqua" w:cs="Consolas"/>
          <w:bCs/>
          <w:sz w:val="28"/>
          <w:szCs w:val="28"/>
        </w:rPr>
        <w:t>Registro de Preços para a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Suplementos</w:t>
      </w:r>
      <w:r>
        <w:rPr>
          <w:rFonts w:ascii="Book Antiqua" w:hAnsi="Book Antiqua" w:cs="Consolas"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para a Diretoria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2532C7">
        <w:rPr>
          <w:rFonts w:ascii="Book Antiqua" w:hAnsi="Book Antiqua" w:cs="Consolas"/>
          <w:sz w:val="28"/>
          <w:szCs w:val="28"/>
        </w:rPr>
        <w:t xml:space="preserve">, localizada na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Rua </w:t>
      </w:r>
      <w:r>
        <w:rPr>
          <w:rFonts w:ascii="Book Antiqua" w:hAnsi="Book Antiqua" w:cs="Consolas"/>
          <w:bCs/>
          <w:sz w:val="28"/>
          <w:szCs w:val="28"/>
        </w:rPr>
        <w:t>Riachuelo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n° </w:t>
      </w:r>
      <w:r>
        <w:rPr>
          <w:rFonts w:ascii="Book Antiqua" w:hAnsi="Book Antiqua" w:cs="Consolas"/>
          <w:bCs/>
          <w:sz w:val="28"/>
          <w:szCs w:val="28"/>
        </w:rPr>
        <w:t>910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– Bairro Centro – Pirajuí – SP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</w:t>
      </w:r>
      <w:r w:rsidRPr="004D0F13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Pr="004D0F13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024/2019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</w:t>
      </w:r>
      <w:r w:rsidRPr="00B94981">
        <w:rPr>
          <w:rFonts w:ascii="Book Antiqua" w:hAnsi="Book Antiqua" w:cs="Consolas"/>
          <w:sz w:val="28"/>
          <w:szCs w:val="28"/>
        </w:rPr>
        <w:lastRenderedPageBreak/>
        <w:t xml:space="preserve">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75349C" w:rsidRPr="00B94981" w:rsidRDefault="0075349C" w:rsidP="0075349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5C75F2" w:rsidRDefault="0075349C" w:rsidP="0075349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da Ata de Registro de Preços, </w:t>
      </w:r>
      <w:r w:rsidRPr="004646A2">
        <w:rPr>
          <w:rFonts w:ascii="Book Antiqua" w:hAnsi="Book Antiqua" w:cs="Consolas"/>
          <w:sz w:val="28"/>
          <w:szCs w:val="28"/>
        </w:rPr>
        <w:t xml:space="preserve">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714E82">
        <w:rPr>
          <w:rFonts w:ascii="Book Antiqua" w:hAnsi="Book Antiqua" w:cs="Consolas"/>
          <w:bCs/>
          <w:sz w:val="28"/>
          <w:szCs w:val="28"/>
        </w:rPr>
        <w:t>.</w:t>
      </w:r>
      <w:r w:rsidRPr="005C75F2">
        <w:rPr>
          <w:rFonts w:ascii="Book Antiqua" w:hAnsi="Book Antiqua" w:cs="Consolas"/>
          <w:sz w:val="28"/>
          <w:szCs w:val="28"/>
        </w:rPr>
        <w:t xml:space="preserve"> </w:t>
      </w:r>
    </w:p>
    <w:p w:rsidR="0075349C" w:rsidRPr="00B94981" w:rsidRDefault="0075349C" w:rsidP="0075349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 gestor</w:t>
      </w:r>
      <w:r>
        <w:rPr>
          <w:rFonts w:ascii="Book Antiqua" w:hAnsi="Book Antiqua" w:cs="Consolas"/>
          <w:sz w:val="28"/>
          <w:szCs w:val="28"/>
        </w:rPr>
        <w:t>a</w:t>
      </w:r>
      <w:r w:rsidRPr="00B94981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SEXTA – SANÇÕES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024/2019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Proposta(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s) apresentada(s) pela(s)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(S);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024/2019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75349C" w:rsidRDefault="0075349C" w:rsidP="0075349C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Default="0075349C" w:rsidP="0075349C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Default="0075349C" w:rsidP="0075349C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Default="0075349C" w:rsidP="0075349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75349C" w:rsidRDefault="0075349C" w:rsidP="0075349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Default="0075349C" w:rsidP="0075349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Pr="00FA0507">
        <w:rPr>
          <w:rFonts w:ascii="Book Antiqua" w:hAnsi="Book Antiqua" w:cs="Consolas"/>
          <w:b/>
          <w:bCs/>
          <w:sz w:val="28"/>
          <w:szCs w:val="28"/>
        </w:rPr>
        <w:t>RICARDO RUBIO EPP</w:t>
      </w: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75349C">
        <w:rPr>
          <w:rFonts w:ascii="Book Antiqua" w:hAnsi="Book Antiqua" w:cs="Consolas"/>
          <w:b/>
          <w:sz w:val="28"/>
          <w:szCs w:val="28"/>
        </w:rPr>
        <w:t>RICARDO RUBIO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B94981">
        <w:rPr>
          <w:rFonts w:ascii="Book Antiqua" w:hAnsi="Book Antiqua" w:cs="Consolas"/>
          <w:sz w:val="28"/>
          <w:szCs w:val="28"/>
        </w:rPr>
        <w:t>: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75349C" w:rsidRPr="00C21A2A" w:rsidTr="00133AF5">
        <w:trPr>
          <w:jc w:val="center"/>
        </w:trPr>
        <w:tc>
          <w:tcPr>
            <w:tcW w:w="5136" w:type="dxa"/>
            <w:hideMark/>
          </w:tcPr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75349C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hideMark/>
          </w:tcPr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75349C" w:rsidRPr="00C21A2A" w:rsidRDefault="0075349C" w:rsidP="0075349C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GESTORA DA ATA DE REGISTRO DE PREÇOS:</w:t>
      </w:r>
    </w:p>
    <w:p w:rsidR="0075349C" w:rsidRDefault="0075349C" w:rsidP="0075349C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75349C" w:rsidRDefault="0075349C" w:rsidP="0075349C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75349C" w:rsidRPr="00C21A2A" w:rsidRDefault="0075349C" w:rsidP="0075349C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75349C" w:rsidRPr="00C21A2A" w:rsidTr="00133AF5">
        <w:trPr>
          <w:jc w:val="center"/>
        </w:trPr>
        <w:tc>
          <w:tcPr>
            <w:tcW w:w="9920" w:type="dxa"/>
          </w:tcPr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DENISE GUIMARÃES DE OLIVEIRA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DIRETORA DE DIVISÃO DE SAÚDE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C21A2A">
              <w:rPr>
                <w:rFonts w:ascii="Book Antiqua" w:hAnsi="Book Antiqua" w:cs="Consolas"/>
                <w:sz w:val="28"/>
                <w:szCs w:val="28"/>
              </w:rPr>
              <w:t>405.834.448-22</w:t>
            </w:r>
          </w:p>
        </w:tc>
      </w:tr>
    </w:tbl>
    <w:p w:rsidR="0075349C" w:rsidRDefault="0075349C" w:rsidP="0075349C"/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75349C" w:rsidRDefault="0075349C" w:rsidP="0075349C">
      <w:pPr>
        <w:rPr>
          <w:rFonts w:ascii="Book Antiqua" w:hAnsi="Book Antiqua" w:cs="Consolas"/>
          <w:sz w:val="28"/>
          <w:szCs w:val="28"/>
        </w:rPr>
      </w:pPr>
    </w:p>
    <w:p w:rsidR="0075349C" w:rsidRPr="0075349C" w:rsidRDefault="0075349C" w:rsidP="0075349C">
      <w:pPr>
        <w:rPr>
          <w:rFonts w:ascii="Book Antiqua" w:hAnsi="Book Antiqua" w:cs="Consolas"/>
          <w:sz w:val="28"/>
          <w:szCs w:val="28"/>
        </w:rPr>
      </w:pPr>
    </w:p>
    <w:p w:rsidR="0075349C" w:rsidRPr="0075349C" w:rsidRDefault="0075349C" w:rsidP="0075349C">
      <w:pPr>
        <w:tabs>
          <w:tab w:val="left" w:pos="3525"/>
        </w:tabs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ab/>
      </w:r>
    </w:p>
    <w:sectPr w:rsidR="0075349C" w:rsidRPr="0075349C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9C" w:rsidRDefault="0075349C" w:rsidP="0075349C">
      <w:pPr>
        <w:spacing w:after="0" w:line="240" w:lineRule="auto"/>
      </w:pPr>
      <w:r>
        <w:separator/>
      </w:r>
    </w:p>
  </w:endnote>
  <w:endnote w:type="continuationSeparator" w:id="0">
    <w:p w:rsidR="0075349C" w:rsidRDefault="0075349C" w:rsidP="0075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BCC" w:rsidRPr="002A0BCC" w:rsidRDefault="0075349C" w:rsidP="002A0BCC">
    <w:pPr>
      <w:pStyle w:val="Rodap"/>
      <w:jc w:val="center"/>
      <w:rPr>
        <w:rFonts w:ascii="Book Antiqua" w:hAnsi="Book Antiqua"/>
        <w:b/>
        <w:sz w:val="16"/>
        <w:szCs w:val="16"/>
      </w:rPr>
    </w:pPr>
    <w:r>
      <w:rPr>
        <w:rFonts w:ascii="Book Antiqua" w:hAnsi="Book Antiqua"/>
        <w:b/>
        <w:sz w:val="16"/>
        <w:szCs w:val="16"/>
      </w:rPr>
      <w:t>Ata de Registro de Preços</w:t>
    </w:r>
    <w:r w:rsidRPr="002A0BCC">
      <w:rPr>
        <w:rFonts w:ascii="Book Antiqua" w:hAnsi="Book Antiqua"/>
        <w:b/>
        <w:sz w:val="16"/>
        <w:szCs w:val="16"/>
      </w:rPr>
      <w:t xml:space="preserve"> nº 0</w:t>
    </w:r>
    <w:r>
      <w:rPr>
        <w:rFonts w:ascii="Book Antiqua" w:hAnsi="Book Antiqua"/>
        <w:b/>
        <w:sz w:val="16"/>
        <w:szCs w:val="16"/>
      </w:rPr>
      <w:t>48</w:t>
    </w:r>
    <w:r w:rsidRPr="002A0BCC">
      <w:rPr>
        <w:rFonts w:ascii="Book Antiqua" w:hAnsi="Book Antiqua"/>
        <w:b/>
        <w:sz w:val="16"/>
        <w:szCs w:val="16"/>
      </w:rPr>
      <w:t>/2019 –</w:t>
    </w:r>
    <w:sdt>
      <w:sdtPr>
        <w:rPr>
          <w:rFonts w:ascii="Book Antiqua" w:hAnsi="Book Antiqua"/>
          <w:b/>
          <w:sz w:val="16"/>
          <w:szCs w:val="16"/>
        </w:rPr>
        <w:id w:val="7066473"/>
        <w:docPartObj>
          <w:docPartGallery w:val="Page Numbers (Bottom of Page)"/>
          <w:docPartUnique/>
        </w:docPartObj>
      </w:sdtPr>
      <w:sdtEndPr/>
      <w:sdtContent>
        <w:r w:rsidRPr="002A0BCC">
          <w:rPr>
            <w:rFonts w:ascii="Book Antiqua" w:hAnsi="Book Antiqua"/>
            <w:b/>
            <w:sz w:val="16"/>
            <w:szCs w:val="16"/>
          </w:rPr>
          <w:t xml:space="preserve"> Fls. </w: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Pr="002A0BCC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>
          <w:rPr>
            <w:rFonts w:ascii="Book Antiqua" w:hAnsi="Book Antiqua" w:cs="Consolas"/>
            <w:b/>
            <w:noProof/>
            <w:sz w:val="16"/>
            <w:szCs w:val="16"/>
          </w:rPr>
          <w:t>2</w: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end"/>
        </w:r>
        <w:r>
          <w:rPr>
            <w:rFonts w:ascii="Book Antiqua" w:hAnsi="Book Antiqua" w:cs="Consolas"/>
            <w:b/>
            <w:sz w:val="16"/>
            <w:szCs w:val="16"/>
          </w:rPr>
          <w:t xml:space="preserve"> / 5</w:t>
        </w:r>
      </w:sdtContent>
    </w:sdt>
  </w:p>
  <w:p w:rsidR="002A0BCC" w:rsidRPr="00043C58" w:rsidRDefault="0075349C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9C" w:rsidRDefault="0075349C" w:rsidP="0075349C">
      <w:pPr>
        <w:spacing w:after="0" w:line="240" w:lineRule="auto"/>
      </w:pPr>
      <w:r>
        <w:separator/>
      </w:r>
    </w:p>
  </w:footnote>
  <w:footnote w:type="continuationSeparator" w:id="0">
    <w:p w:rsidR="0075349C" w:rsidRDefault="0075349C" w:rsidP="0075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2A0BCC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2A0BCC" w:rsidRPr="0075349C" w:rsidRDefault="0075349C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75349C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5A3A2C16" wp14:editId="04BA2176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2A0BCC" w:rsidRPr="00053EBD" w:rsidRDefault="0075349C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</w:t>
          </w:r>
          <w:r>
            <w:rPr>
              <w:rFonts w:ascii="Old English Text MT" w:hAnsi="Old English Text MT"/>
              <w:sz w:val="60"/>
              <w:szCs w:val="60"/>
            </w:rPr>
            <w:t>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2A0BCC" w:rsidRPr="00053EBD" w:rsidRDefault="0075349C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A0BCC" w:rsidRDefault="0075349C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2A0BCC" w:rsidRPr="0075349C" w:rsidRDefault="0075349C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2A0BCC" w:rsidRPr="0040340E" w:rsidRDefault="0075349C" w:rsidP="003C54E1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91C99AE" wp14:editId="0940A139">
              <wp:simplePos x="0" y="0"/>
              <wp:positionH relativeFrom="column">
                <wp:posOffset>-135746</wp:posOffset>
              </wp:positionH>
              <wp:positionV relativeFrom="paragraph">
                <wp:posOffset>-635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62F5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10.7pt;margin-top:-.05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9C"/>
    <w:rsid w:val="0075349C"/>
    <w:rsid w:val="007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2899"/>
  <w15:chartTrackingRefBased/>
  <w15:docId w15:val="{14AC9780-F5B4-4FC6-AAE0-60836B64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49C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75349C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7534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5349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5349C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5349C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5349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75349C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75349C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75349C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349C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75349C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5349C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75349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5349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75349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75349C"/>
  </w:style>
  <w:style w:type="paragraph" w:styleId="Cabealho">
    <w:name w:val="header"/>
    <w:basedOn w:val="Normal"/>
    <w:link w:val="CabealhoChar"/>
    <w:uiPriority w:val="99"/>
    <w:rsid w:val="0075349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5349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75349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75349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75349C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7534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349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49C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5349C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5349C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75349C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75349C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7534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5349C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75349C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5349C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5349C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75349C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7534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75349C"/>
  </w:style>
  <w:style w:type="paragraph" w:styleId="PargrafodaLista">
    <w:name w:val="List Paragraph"/>
    <w:basedOn w:val="Normal"/>
    <w:uiPriority w:val="34"/>
    <w:qFormat/>
    <w:rsid w:val="0075349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75349C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75349C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75349C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75349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5349C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75349C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75349C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75349C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75349C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75349C"/>
  </w:style>
  <w:style w:type="paragraph" w:customStyle="1" w:styleId="Default">
    <w:name w:val="Default"/>
    <w:rsid w:val="007534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75349C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753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75349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75349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75349C"/>
    <w:rPr>
      <w:vertAlign w:val="superscript"/>
    </w:rPr>
  </w:style>
  <w:style w:type="paragraph" w:styleId="Legenda">
    <w:name w:val="caption"/>
    <w:basedOn w:val="Normal"/>
    <w:next w:val="Normal"/>
    <w:qFormat/>
    <w:rsid w:val="0075349C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75349C"/>
    <w:rPr>
      <w:sz w:val="15"/>
      <w:szCs w:val="15"/>
    </w:rPr>
  </w:style>
  <w:style w:type="paragraph" w:customStyle="1" w:styleId="Corpo">
    <w:name w:val="Corpo"/>
    <w:rsid w:val="0075349C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75349C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7534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75349C"/>
    <w:rPr>
      <w:rFonts w:ascii="Wingdings" w:hAnsi="Wingdings"/>
    </w:rPr>
  </w:style>
  <w:style w:type="paragraph" w:customStyle="1" w:styleId="Patricia">
    <w:name w:val="Patricia"/>
    <w:basedOn w:val="Normal"/>
    <w:rsid w:val="007534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75349C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75349C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75349C"/>
    <w:rPr>
      <w:b/>
      <w:bCs/>
    </w:rPr>
  </w:style>
  <w:style w:type="paragraph" w:customStyle="1" w:styleId="Assunto">
    <w:name w:val="Assunto"/>
    <w:basedOn w:val="Normal"/>
    <w:uiPriority w:val="99"/>
    <w:rsid w:val="0075349C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75349C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75349C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75349C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75349C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75349C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7534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7534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5349C"/>
  </w:style>
  <w:style w:type="character" w:styleId="nfase">
    <w:name w:val="Emphasis"/>
    <w:uiPriority w:val="20"/>
    <w:qFormat/>
    <w:rsid w:val="0075349C"/>
    <w:rPr>
      <w:i/>
      <w:iCs/>
    </w:rPr>
  </w:style>
  <w:style w:type="character" w:customStyle="1" w:styleId="apple-style-span">
    <w:name w:val="apple-style-span"/>
    <w:basedOn w:val="Fontepargpadro"/>
    <w:rsid w:val="0075349C"/>
  </w:style>
  <w:style w:type="character" w:styleId="HiperlinkVisitado">
    <w:name w:val="FollowedHyperlink"/>
    <w:uiPriority w:val="99"/>
    <w:unhideWhenUsed/>
    <w:rsid w:val="0075349C"/>
    <w:rPr>
      <w:color w:val="800080"/>
      <w:u w:val="single"/>
    </w:rPr>
  </w:style>
  <w:style w:type="paragraph" w:customStyle="1" w:styleId="xl63">
    <w:name w:val="xl63"/>
    <w:basedOn w:val="Normal"/>
    <w:rsid w:val="007534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7534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75349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75349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75349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7534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7534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75349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753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753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753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7534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753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75349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75349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753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753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75349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7534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753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75349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753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753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753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75349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7534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7534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7534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753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753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753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753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753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75349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7534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75349C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75349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75349C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753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753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753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753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7534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75349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753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753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753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75349C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75349C"/>
  </w:style>
  <w:style w:type="table" w:customStyle="1" w:styleId="Tabelacomgrade2">
    <w:name w:val="Tabela com grade2"/>
    <w:basedOn w:val="Tabelanormal"/>
    <w:next w:val="Tabelacomgrade"/>
    <w:rsid w:val="007534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75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75349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7534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75349C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53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349C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75349C"/>
  </w:style>
  <w:style w:type="character" w:customStyle="1" w:styleId="TextodenotaderodapChar1">
    <w:name w:val="Texto de nota de rodapé Char1"/>
    <w:basedOn w:val="Fontepargpadro"/>
    <w:uiPriority w:val="99"/>
    <w:semiHidden/>
    <w:rsid w:val="0075349C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75349C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75349C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75349C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5349C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75349C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75349C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75349C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75349C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75349C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75349C"/>
  </w:style>
  <w:style w:type="paragraph" w:customStyle="1" w:styleId="font5">
    <w:name w:val="font5"/>
    <w:basedOn w:val="Normal"/>
    <w:rsid w:val="0075349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75349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75349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75349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75349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1044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2019-11-29T12:45:00Z</dcterms:created>
  <dcterms:modified xsi:type="dcterms:W3CDTF">2019-11-29T12:53:00Z</dcterms:modified>
</cp:coreProperties>
</file>