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5AA6FAC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2F453A">
        <w:rPr>
          <w:rFonts w:asciiTheme="majorHAnsi" w:hAnsiTheme="majorHAnsi" w:cs="Consolas"/>
          <w:b/>
          <w:bCs/>
          <w:sz w:val="28"/>
          <w:szCs w:val="28"/>
        </w:rPr>
        <w:t>2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750C623" w14:textId="77777777" w:rsidR="001E30F7" w:rsidRPr="00A42CB8" w:rsidRDefault="001E30F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34CB3A4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2F453A">
        <w:rPr>
          <w:rFonts w:asciiTheme="majorHAnsi" w:hAnsiTheme="majorHAnsi" w:cs="Consolas"/>
          <w:b/>
          <w:bCs/>
          <w:sz w:val="28"/>
          <w:szCs w:val="28"/>
        </w:rPr>
        <w:t>2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7BC3C2A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1E30F7">
        <w:rPr>
          <w:rFonts w:ascii="Cambria" w:hAnsi="Cambria" w:cs="Arial"/>
          <w:b/>
          <w:bCs/>
          <w:sz w:val="28"/>
          <w:szCs w:val="28"/>
        </w:rPr>
        <w:t>INOVAMED HOSPITALAR LTDA</w:t>
      </w:r>
      <w:r w:rsidR="001E30F7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7A5ABB6C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1E30F7">
        <w:rPr>
          <w:rFonts w:ascii="Cambria" w:hAnsi="Cambria" w:cs="Consolas"/>
          <w:sz w:val="28"/>
          <w:szCs w:val="28"/>
        </w:rPr>
        <w:t>Rua Doutor João Caruso nº 2115 – Bairro Industrial – CEP 99.706-250 – Erechim – RS</w:t>
      </w:r>
    </w:p>
    <w:p w14:paraId="5430E6CE" w14:textId="285B4B8C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1E30F7">
        <w:rPr>
          <w:rFonts w:ascii="Cambria" w:hAnsi="Cambria" w:cs="Consolas"/>
          <w:sz w:val="28"/>
          <w:szCs w:val="28"/>
        </w:rPr>
        <w:t>12.889.035/0001-02</w:t>
      </w:r>
    </w:p>
    <w:p w14:paraId="73134DDE" w14:textId="1CDFF66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1E30F7" w:rsidRPr="001E30F7">
        <w:rPr>
          <w:rFonts w:asciiTheme="majorHAnsi" w:hAnsiTheme="majorHAnsi" w:cs="Consolas"/>
          <w:b/>
          <w:bCs/>
          <w:sz w:val="28"/>
          <w:szCs w:val="28"/>
        </w:rPr>
        <w:t>SENHOR JHONATAN BONI</w:t>
      </w:r>
    </w:p>
    <w:p w14:paraId="469F201B" w14:textId="74797FA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FD4322">
        <w:rPr>
          <w:rFonts w:asciiTheme="majorHAnsi" w:hAnsiTheme="majorHAnsi" w:cs="Consolas"/>
          <w:sz w:val="28"/>
          <w:szCs w:val="28"/>
        </w:rPr>
        <w:t>016.789.820-59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217"/>
      </w:tblGrid>
      <w:tr w:rsidR="00FD4322" w:rsidRPr="00FD4322" w14:paraId="16392275" w14:textId="77777777" w:rsidTr="001E30F7">
        <w:trPr>
          <w:trHeight w:val="20"/>
        </w:trPr>
        <w:tc>
          <w:tcPr>
            <w:tcW w:w="9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35530AD" w14:textId="77777777" w:rsidR="00FD4322" w:rsidRPr="00FD4322" w:rsidRDefault="00FD4322" w:rsidP="00FD43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INOVAMED COMERCIO DE MEDICAMENTOS LTDA</w:t>
            </w:r>
          </w:p>
        </w:tc>
      </w:tr>
      <w:tr w:rsidR="00FD4322" w:rsidRPr="00FD4322" w14:paraId="3931AE17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8EBB28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52CBE9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098364A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A679EE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44804F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9F289AA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897F8D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FD4322" w:rsidRPr="00FD4322" w14:paraId="4D4585CF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705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689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003.038.001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3E2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ACEBROFILINA 50 MG./5 ML - FRASCO C/ 120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465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7DB3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1.125,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018F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BA5F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R$ 5.175,00</w:t>
            </w:r>
          </w:p>
        </w:tc>
      </w:tr>
      <w:tr w:rsidR="00FD4322" w:rsidRPr="00FD4322" w14:paraId="492F0DFD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31FC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7DF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003.033.015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67E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ACICLOVIR 200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2110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6C74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91E7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3D3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R$ 787,50</w:t>
            </w:r>
          </w:p>
        </w:tc>
      </w:tr>
      <w:tr w:rsidR="00FD4322" w:rsidRPr="00FD4322" w14:paraId="654A6BD9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7B8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A57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003.033.019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A15F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ÁCIDO TRANEXÂNICO 250MG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A82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D17D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8E17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CE7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R$ 3.562,50</w:t>
            </w:r>
          </w:p>
        </w:tc>
      </w:tr>
      <w:tr w:rsidR="00FD4322" w:rsidRPr="00FD4322" w14:paraId="030B9023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46E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514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003.038.055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D58B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BETAMETASONA 0,25MG.+MAL. DE DEXCLOFENIRAMINA 2MG FR.C/120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38C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C066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2F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06C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R$ 1.246,50</w:t>
            </w:r>
          </w:p>
        </w:tc>
      </w:tr>
      <w:tr w:rsidR="00FD4322" w:rsidRPr="00FD4322" w14:paraId="3ED65D70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41E3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A3F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21D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CICLOBENZAPRINA 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E5F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F86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1515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BC45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R$ 4.815,00</w:t>
            </w:r>
          </w:p>
        </w:tc>
      </w:tr>
      <w:tr w:rsidR="00FD4322" w:rsidRPr="00FD4322" w14:paraId="78920F3D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5845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2CF3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003.000.348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56F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DICLOFENACO DIETILAMONIO SODICO 1,00G/100GR - EMULGEL TUBO C/ 60GR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492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3315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7A07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50B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R$ 4.080,00</w:t>
            </w:r>
          </w:p>
        </w:tc>
      </w:tr>
      <w:tr w:rsidR="00FD4322" w:rsidRPr="00FD4322" w14:paraId="1258A5DE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9A4A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B790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003.038.205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EF60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ENALAPRIL MALEATO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E44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7C2A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162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8C5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R$ 3.525,00</w:t>
            </w:r>
          </w:p>
        </w:tc>
      </w:tr>
      <w:tr w:rsidR="00FD4322" w:rsidRPr="00FD4322" w14:paraId="335741C9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F01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9645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003.038.216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AEE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ESPIRONOLACTONA 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CBF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2907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E621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721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R$ 13.875,00</w:t>
            </w:r>
          </w:p>
        </w:tc>
      </w:tr>
      <w:tr w:rsidR="00FD4322" w:rsidRPr="00FD4322" w14:paraId="12BBDB3A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9CE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1E7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003.038.246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8455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GINKO BILOBA 80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7BF5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3FFD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D2E1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F94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R$ 12.750,00</w:t>
            </w:r>
          </w:p>
        </w:tc>
      </w:tr>
      <w:tr w:rsidR="00FD4322" w:rsidRPr="00FD4322" w14:paraId="415E6F72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04C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35C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44A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GLIMEPIRIDA 2MG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6C0C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D6B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C3FD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84B9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R$ 2.100,00</w:t>
            </w:r>
          </w:p>
        </w:tc>
      </w:tr>
      <w:tr w:rsidR="00FD4322" w:rsidRPr="00FD4322" w14:paraId="394D10A8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31C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25B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003.038.258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8EF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HIDROCLOROTIAZIDA 25MG.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624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7797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87C4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2E9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R$ 3.000,00</w:t>
            </w:r>
          </w:p>
        </w:tc>
      </w:tr>
      <w:tr w:rsidR="00FD4322" w:rsidRPr="00FD4322" w14:paraId="3A81CDA7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CBC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8DD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003.038.302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AD2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LORATADINA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480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D116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411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D742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R$ 3.375,00</w:t>
            </w:r>
          </w:p>
        </w:tc>
      </w:tr>
      <w:tr w:rsidR="00FD4322" w:rsidRPr="00FD4322" w14:paraId="32510143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4EDF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7443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003.038.303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117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LORATADINA 5MG./ 5ML. - FRASCO C/ 100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0E5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397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391A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9C38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R$ 4.680,00</w:t>
            </w:r>
          </w:p>
        </w:tc>
      </w:tr>
      <w:tr w:rsidR="00FD4322" w:rsidRPr="00FD4322" w14:paraId="0EB0DAA4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36F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64F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6ED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METRONIDAZOL 250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D5E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9D12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895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B0B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R$ 540,00</w:t>
            </w:r>
          </w:p>
        </w:tc>
      </w:tr>
      <w:tr w:rsidR="00FD4322" w:rsidRPr="00FD4322" w14:paraId="4B471286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7DDA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D77B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67DF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MICONAZOL, NITRATO 20 MG./ GR. CREME DERMATOLÓGICO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95D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9CB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090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245F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R$ 384,75</w:t>
            </w:r>
          </w:p>
        </w:tc>
      </w:tr>
      <w:tr w:rsidR="00FD4322" w:rsidRPr="00FD4322" w14:paraId="2A263B2E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797F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B64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003.000.148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BEE0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MONTELUCASTE SÓDICO 10MG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9C4C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F272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A2EF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620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R$ 3.000,00</w:t>
            </w:r>
          </w:p>
        </w:tc>
      </w:tr>
      <w:tr w:rsidR="00FD4322" w:rsidRPr="00FD4322" w14:paraId="54AF080B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1ED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E53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003.000.189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570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NIMESULIDA 1% - SUSPENSÃO ORAL GOTAS FRASCO COM 15 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DF9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557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72E1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ECB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R$ 444,00</w:t>
            </w:r>
          </w:p>
        </w:tc>
      </w:tr>
      <w:tr w:rsidR="00FD4322" w:rsidRPr="00FD4322" w14:paraId="297CE5D0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71B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BD5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003.038.344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AB7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NIMESULIDA 100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CD8B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3B1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BDC6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2088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R$ 3.000,00</w:t>
            </w:r>
          </w:p>
        </w:tc>
      </w:tr>
      <w:tr w:rsidR="00FD4322" w:rsidRPr="00FD4322" w14:paraId="239F608B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1F53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86E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E86C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NORTRIPTILINA, CLORIDRATO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452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0C23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772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D8B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R$ 1.575,00</w:t>
            </w:r>
          </w:p>
        </w:tc>
      </w:tr>
      <w:tr w:rsidR="00FD4322" w:rsidRPr="00FD4322" w14:paraId="679B0E4B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697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0A8B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003.038.365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4A3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ÓXIDO DE ZINCO + VITAMINA A + VITAMINA B POMADA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0F85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335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4CA7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82A6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R$ 5.310,00</w:t>
            </w:r>
          </w:p>
        </w:tc>
      </w:tr>
      <w:tr w:rsidR="00FD4322" w:rsidRPr="00FD4322" w14:paraId="66FFCF22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33FB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EAC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003.038.404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3F1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QUETIAPINA 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1FB0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5D9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E5C4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5D9A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R$ 841,50</w:t>
            </w:r>
          </w:p>
        </w:tc>
      </w:tr>
      <w:tr w:rsidR="00FD4322" w:rsidRPr="00FD4322" w14:paraId="58B392F1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44A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E42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A793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SALBUTEMOL, SULFATO XAROPE - FRASCOS COM 120ML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927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8D77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C47A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69A5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R$ 172,50</w:t>
            </w:r>
          </w:p>
        </w:tc>
      </w:tr>
      <w:tr w:rsidR="00FD4322" w:rsidRPr="00FD4322" w14:paraId="41416A61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03A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671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003.038.428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E11C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SERTRALINA 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C8A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EA6A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85C6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EFA4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R$ 13.387,50</w:t>
            </w:r>
          </w:p>
        </w:tc>
      </w:tr>
      <w:tr w:rsidR="00FD4322" w:rsidRPr="00FD4322" w14:paraId="652E5550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D233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A28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003.038.484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F12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VITAMINA B1 (TIAMINA OU ANEURINA) 300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1E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5F0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DC2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6025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R$ 11.760,00</w:t>
            </w:r>
          </w:p>
        </w:tc>
      </w:tr>
      <w:tr w:rsidR="00FD4322" w:rsidRPr="00FD4322" w14:paraId="46492F71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D12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9F02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003.033.019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E16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ÁCIDO TRANEXÂNICO 250MG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DF71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E6A3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ED54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A1D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R$ 1.187,50</w:t>
            </w:r>
          </w:p>
        </w:tc>
      </w:tr>
      <w:tr w:rsidR="00FD4322" w:rsidRPr="00FD4322" w14:paraId="2D26C0B6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D693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74AF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28A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CICLOBENZAPRINA 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742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10CA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E6F2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8DA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R$ 1.605,00</w:t>
            </w:r>
          </w:p>
        </w:tc>
      </w:tr>
      <w:tr w:rsidR="00FD4322" w:rsidRPr="00FD4322" w14:paraId="16B0BA7F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D14F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94F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003.038.205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7A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ENALAPRIL MALEATO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33A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7506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46B8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A4A8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R$ 1.175,00</w:t>
            </w:r>
          </w:p>
        </w:tc>
      </w:tr>
      <w:tr w:rsidR="00FD4322" w:rsidRPr="00FD4322" w14:paraId="3B3E80BF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4F1D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CF1F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ABF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GLIMEPIRIDA 2MG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ABB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AA41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557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2FAB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R$ 700,00</w:t>
            </w:r>
          </w:p>
        </w:tc>
      </w:tr>
      <w:tr w:rsidR="00FD4322" w:rsidRPr="00FD4322" w14:paraId="3FB0AA17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001E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6BD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1B5A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METRONIDAZOL 250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3C64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82FF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5318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8D1F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R$ 180,00</w:t>
            </w:r>
          </w:p>
        </w:tc>
      </w:tr>
      <w:tr w:rsidR="00FD4322" w:rsidRPr="00FD4322" w14:paraId="037F2679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074C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F1BC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003.000.148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8E57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MONTELUCASTE SÓDICO 10MG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FA9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715A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64E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ABA9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R$ 1.000,00</w:t>
            </w:r>
          </w:p>
        </w:tc>
      </w:tr>
      <w:tr w:rsidR="00FD4322" w:rsidRPr="00FD4322" w14:paraId="3D4C8B54" w14:textId="77777777" w:rsidTr="001E30F7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ACA6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3B18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B295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SALBUTEMOL, SULFATO XAROPE - FRASCOS COM 120ML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ADB5" w14:textId="77777777" w:rsidR="00FD4322" w:rsidRPr="00FD4322" w:rsidRDefault="00FD4322" w:rsidP="00FD43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F6B5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36A1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6CCC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R$ 57,50</w:t>
            </w:r>
          </w:p>
        </w:tc>
      </w:tr>
      <w:tr w:rsidR="00FD4322" w:rsidRPr="00FD4322" w14:paraId="514BADE4" w14:textId="77777777" w:rsidTr="001E30F7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D85A" w14:textId="77777777" w:rsidR="00FD4322" w:rsidRPr="00FD4322" w:rsidRDefault="00FD4322" w:rsidP="001E30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CF70" w14:textId="77777777" w:rsidR="00FD4322" w:rsidRPr="00FD4322" w:rsidRDefault="00FD4322" w:rsidP="00FD43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D432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R$ 109.291,75</w:t>
            </w:r>
          </w:p>
        </w:tc>
      </w:tr>
    </w:tbl>
    <w:p w14:paraId="18089FDC" w14:textId="77777777" w:rsidR="00602D67" w:rsidRDefault="00602D6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50EF851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2854F88C" w14:textId="05ADBDE2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55A42D1" w14:textId="77777777" w:rsidR="001E30F7" w:rsidRPr="00A42CB8" w:rsidRDefault="001E30F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11994F0E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417A76CC" w14:textId="77777777" w:rsidR="001E30F7" w:rsidRPr="00A42CB8" w:rsidRDefault="001E30F7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45487BB9" w14:textId="77777777" w:rsidR="00B73235" w:rsidRPr="00A42CB8" w:rsidRDefault="00B73235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122C381E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45719FBB" w14:textId="77777777" w:rsidR="001E30F7" w:rsidRPr="00A42CB8" w:rsidRDefault="001E30F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1E953944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78BF521" w14:textId="77777777" w:rsidR="001E30F7" w:rsidRDefault="001E30F7" w:rsidP="001E30F7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F47E568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4388844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37D08F77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571C9E52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7FF2A4AC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1AA4687A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048CBE4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73C2ACD0" w14:textId="79380265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INOVAMED HOSPITALAR LTDA</w:t>
      </w:r>
      <w:r>
        <w:rPr>
          <w:rFonts w:ascii="Cambria" w:hAnsi="Cambria" w:cs="Consolas"/>
          <w:b/>
          <w:bCs/>
          <w:sz w:val="28"/>
          <w:szCs w:val="28"/>
        </w:rPr>
        <w:t>.</w:t>
      </w:r>
    </w:p>
    <w:p w14:paraId="0E6C903E" w14:textId="525E9BBB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1E30F7">
        <w:rPr>
          <w:rFonts w:asciiTheme="majorHAnsi" w:hAnsiTheme="majorHAnsi" w:cs="Consolas"/>
          <w:b/>
          <w:bCs/>
          <w:sz w:val="28"/>
          <w:szCs w:val="28"/>
        </w:rPr>
        <w:t>JHONATAN BONI</w:t>
      </w:r>
    </w:p>
    <w:p w14:paraId="75E6448E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1DE0F7F8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A95ACA6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3B0D480D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0791FC35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06853CCC" w14:textId="77777777" w:rsidR="001E30F7" w:rsidRDefault="001E30F7" w:rsidP="001E30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1E30F7" w14:paraId="469AC087" w14:textId="77777777" w:rsidTr="001E30F7">
        <w:trPr>
          <w:jc w:val="center"/>
        </w:trPr>
        <w:tc>
          <w:tcPr>
            <w:tcW w:w="5136" w:type="dxa"/>
            <w:hideMark/>
          </w:tcPr>
          <w:p w14:paraId="407A12C9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262F7719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05F8B7E7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1B3C6C6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58DD7A10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43A09360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0242A25F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515BB77B" w14:textId="77777777" w:rsidR="001E30F7" w:rsidRDefault="001E30F7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39D8D987" w14:textId="77777777" w:rsidR="001E30F7" w:rsidRDefault="001E30F7" w:rsidP="001E30F7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4F1DEBC1" w14:textId="77777777" w:rsidR="001E30F7" w:rsidRDefault="001E30F7" w:rsidP="001E30F7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49EA318A" w14:textId="77777777" w:rsidR="001E30F7" w:rsidRDefault="001E30F7" w:rsidP="001E30F7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387B6096" w14:textId="77777777" w:rsidR="001E30F7" w:rsidRDefault="001E30F7" w:rsidP="001E30F7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70353215" w14:textId="77777777" w:rsidR="001E30F7" w:rsidRDefault="001E30F7" w:rsidP="001E30F7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30F7" w14:paraId="0A18FE2D" w14:textId="77777777" w:rsidTr="001E30F7">
        <w:trPr>
          <w:jc w:val="center"/>
        </w:trPr>
        <w:tc>
          <w:tcPr>
            <w:tcW w:w="9498" w:type="dxa"/>
            <w:hideMark/>
          </w:tcPr>
          <w:p w14:paraId="43CF366E" w14:textId="77777777" w:rsidR="001E30F7" w:rsidRDefault="001E30F7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7F67FBE3" w14:textId="77777777" w:rsidR="001E30F7" w:rsidRDefault="001E30F7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5337432D" w14:textId="77777777" w:rsidR="001E30F7" w:rsidRDefault="001E30F7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651C384B" w14:textId="77777777" w:rsidR="00A42CB8" w:rsidRDefault="00A42CB8" w:rsidP="001E30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9A98A" w14:textId="77777777" w:rsidR="003F0770" w:rsidRDefault="003F0770" w:rsidP="00BD0343">
      <w:pPr>
        <w:spacing w:after="0" w:line="240" w:lineRule="auto"/>
      </w:pPr>
      <w:r>
        <w:separator/>
      </w:r>
    </w:p>
  </w:endnote>
  <w:endnote w:type="continuationSeparator" w:id="0">
    <w:p w14:paraId="24485B7D" w14:textId="77777777" w:rsidR="003F0770" w:rsidRDefault="003F0770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161803C2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FD4322">
      <w:rPr>
        <w:rFonts w:asciiTheme="majorHAnsi" w:hAnsiTheme="majorHAnsi" w:cs="Consolas"/>
        <w:b/>
        <w:sz w:val="16"/>
        <w:szCs w:val="16"/>
      </w:rPr>
      <w:t>2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4806C1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4247D" w14:textId="77777777" w:rsidR="003F0770" w:rsidRDefault="003F0770" w:rsidP="00BD0343">
      <w:pPr>
        <w:spacing w:after="0" w:line="240" w:lineRule="auto"/>
      </w:pPr>
      <w:r>
        <w:separator/>
      </w:r>
    </w:p>
  </w:footnote>
  <w:footnote w:type="continuationSeparator" w:id="0">
    <w:p w14:paraId="45DB7B19" w14:textId="77777777" w:rsidR="003F0770" w:rsidRDefault="003F0770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30F7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0770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AA58-F102-466B-A0BB-95435691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1433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5</cp:revision>
  <cp:lastPrinted>2020-03-06T20:25:00Z</cp:lastPrinted>
  <dcterms:created xsi:type="dcterms:W3CDTF">2021-01-26T17:22:00Z</dcterms:created>
  <dcterms:modified xsi:type="dcterms:W3CDTF">2021-01-29T20:57:00Z</dcterms:modified>
</cp:coreProperties>
</file>