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7C" w:rsidRPr="00D923CC" w:rsidRDefault="002B617C" w:rsidP="002B617C">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 xml:space="preserve">TOMADA DE PREÇOS Nº </w:t>
      </w:r>
      <w:r>
        <w:rPr>
          <w:rFonts w:ascii="Consolas" w:hAnsi="Consolas" w:cs="Consolas"/>
          <w:b/>
          <w:sz w:val="28"/>
          <w:szCs w:val="28"/>
        </w:rPr>
        <w:t>011/</w:t>
      </w:r>
      <w:r w:rsidRPr="00D923CC">
        <w:rPr>
          <w:rFonts w:ascii="Consolas" w:hAnsi="Consolas" w:cs="Consolas"/>
          <w:b/>
          <w:sz w:val="28"/>
          <w:szCs w:val="28"/>
        </w:rPr>
        <w:t>2020</w:t>
      </w:r>
    </w:p>
    <w:p w:rsidR="002B617C" w:rsidRPr="00D923CC" w:rsidRDefault="002B617C" w:rsidP="002B617C">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2B617C" w:rsidRPr="00D923CC" w:rsidRDefault="002B617C" w:rsidP="002B617C">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 xml:space="preserve">PROCESSO N° </w:t>
      </w:r>
      <w:r>
        <w:rPr>
          <w:rFonts w:ascii="Consolas" w:hAnsi="Consolas" w:cs="Consolas"/>
          <w:b/>
          <w:bCs/>
          <w:sz w:val="28"/>
          <w:szCs w:val="28"/>
        </w:rPr>
        <w:t>054</w:t>
      </w:r>
      <w:r w:rsidRPr="00D923CC">
        <w:rPr>
          <w:rFonts w:ascii="Consolas" w:hAnsi="Consolas" w:cs="Consolas"/>
          <w:b/>
          <w:bCs/>
          <w:sz w:val="28"/>
          <w:szCs w:val="28"/>
        </w:rPr>
        <w:t>/2020</w:t>
      </w:r>
    </w:p>
    <w:p w:rsidR="002B617C" w:rsidRPr="00D923CC" w:rsidRDefault="002B617C" w:rsidP="002B617C">
      <w:pPr>
        <w:tabs>
          <w:tab w:val="center" w:pos="4677"/>
          <w:tab w:val="left" w:pos="8051"/>
        </w:tabs>
        <w:spacing w:after="0" w:line="240" w:lineRule="auto"/>
        <w:jc w:val="center"/>
        <w:rPr>
          <w:rFonts w:ascii="Consolas" w:hAnsi="Consolas" w:cs="Consolas"/>
          <w:sz w:val="28"/>
          <w:szCs w:val="28"/>
        </w:rPr>
      </w:pPr>
    </w:p>
    <w:p w:rsidR="002B617C" w:rsidRPr="00D923CC" w:rsidRDefault="002B617C" w:rsidP="002B617C">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JARDIM ACLIMAÇÃO”</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2B617C" w:rsidRPr="00D923CC" w:rsidRDefault="002B617C" w:rsidP="002B617C">
      <w:pPr>
        <w:autoSpaceDE w:val="0"/>
        <w:autoSpaceDN w:val="0"/>
        <w:adjustRightInd w:val="0"/>
        <w:spacing w:after="0" w:line="240" w:lineRule="auto"/>
        <w:jc w:val="both"/>
        <w:rPr>
          <w:rFonts w:ascii="Consolas" w:hAnsi="Consolas" w:cs="Consolas"/>
          <w:sz w:val="28"/>
          <w:szCs w:val="28"/>
        </w:rPr>
      </w:pPr>
    </w:p>
    <w:p w:rsidR="002B617C" w:rsidRPr="00D923CC" w:rsidRDefault="002B617C" w:rsidP="002B617C">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19/06</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09</w:t>
      </w:r>
      <w:r w:rsidRPr="00D923CC">
        <w:rPr>
          <w:rFonts w:ascii="Consolas" w:hAnsi="Consolas" w:cs="Consolas"/>
          <w:b/>
          <w:sz w:val="28"/>
          <w:szCs w:val="28"/>
        </w:rPr>
        <w:t>h</w:t>
      </w:r>
      <w:r>
        <w:rPr>
          <w:rFonts w:ascii="Consolas" w:hAnsi="Consolas" w:cs="Consolas"/>
          <w:b/>
          <w:sz w:val="28"/>
          <w:szCs w:val="28"/>
        </w:rPr>
        <w:t>0</w:t>
      </w:r>
      <w:r w:rsidRPr="00D923CC">
        <w:rPr>
          <w:rFonts w:ascii="Consolas" w:hAnsi="Consolas" w:cs="Consolas"/>
          <w:b/>
          <w:sz w:val="28"/>
          <w:szCs w:val="28"/>
        </w:rPr>
        <w:t>0</w:t>
      </w:r>
      <w:r w:rsidRPr="00D923CC">
        <w:rPr>
          <w:rFonts w:ascii="Consolas" w:hAnsi="Consolas" w:cs="Consolas"/>
          <w:sz w:val="28"/>
          <w:szCs w:val="28"/>
        </w:rPr>
        <w:t>. Os trabalhos de abertura dos envelopes de documentação serão iniciados imediatamente após o término do prazo fixado acima, em ato público.</w:t>
      </w:r>
    </w:p>
    <w:p w:rsidR="002B617C" w:rsidRPr="00D923CC" w:rsidRDefault="002B617C" w:rsidP="002B617C">
      <w:pPr>
        <w:autoSpaceDE w:val="0"/>
        <w:autoSpaceDN w:val="0"/>
        <w:adjustRightInd w:val="0"/>
        <w:spacing w:after="0" w:line="240" w:lineRule="auto"/>
        <w:jc w:val="both"/>
        <w:rPr>
          <w:rFonts w:ascii="Consolas" w:eastAsia="Times New Roman" w:hAnsi="Consolas" w:cs="Consolas"/>
          <w:b/>
          <w:sz w:val="28"/>
          <w:szCs w:val="28"/>
        </w:rPr>
      </w:pPr>
    </w:p>
    <w:p w:rsidR="002B617C" w:rsidRPr="00D923CC" w:rsidRDefault="002B617C" w:rsidP="002B617C">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2B617C" w:rsidRPr="00D923CC" w:rsidRDefault="002B617C" w:rsidP="002B617C">
      <w:pPr>
        <w:autoSpaceDE w:val="0"/>
        <w:autoSpaceDN w:val="0"/>
        <w:adjustRightInd w:val="0"/>
        <w:spacing w:after="0" w:line="240" w:lineRule="auto"/>
        <w:jc w:val="both"/>
        <w:rPr>
          <w:rFonts w:ascii="Consolas" w:eastAsia="Times New Roman" w:hAnsi="Consolas" w:cs="Consolas"/>
          <w:sz w:val="28"/>
          <w:szCs w:val="28"/>
        </w:rPr>
      </w:pPr>
    </w:p>
    <w:p w:rsidR="001779C8" w:rsidRPr="00D923CC" w:rsidRDefault="002B617C" w:rsidP="002B617C">
      <w:pPr>
        <w:widowControl w:val="0"/>
        <w:tabs>
          <w:tab w:val="left" w:pos="-1701"/>
        </w:tabs>
        <w:spacing w:after="0" w:line="240" w:lineRule="auto"/>
        <w:jc w:val="both"/>
        <w:rPr>
          <w:rFonts w:ascii="Consolas" w:eastAsia="MS Mincho"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2B617C" w:rsidRPr="00287A85">
        <w:rPr>
          <w:rFonts w:ascii="Consolas" w:eastAsia="Calibri" w:hAnsi="Consolas" w:cs="Consolas"/>
          <w:b/>
          <w:sz w:val="28"/>
          <w:szCs w:val="28"/>
        </w:rPr>
        <w:t xml:space="preserve">R$ </w:t>
      </w:r>
      <w:r w:rsidR="002B617C">
        <w:rPr>
          <w:rFonts w:ascii="Consolas" w:hAnsi="Consolas" w:cs="Consolas"/>
          <w:b/>
          <w:bCs/>
          <w:sz w:val="28"/>
          <w:szCs w:val="28"/>
        </w:rPr>
        <w:t>581.204,13 (QUINHENTOS E OITENTA E UM MIL E DUZENTOS E QUATRO REAIS E TREZE CENTAVOS</w:t>
      </w:r>
      <w:r w:rsidR="001779C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r w:rsidR="00A04219" w:rsidRPr="00A04219">
        <w:rPr>
          <w:rFonts w:ascii="Consolas" w:hAnsi="Consolas" w:cs="Arial"/>
          <w:bCs/>
          <w:sz w:val="28"/>
          <w:szCs w:val="28"/>
          <w:shd w:val="clear" w:color="auto" w:fill="FFFFFF"/>
        </w:rPr>
        <w:t>Finisa</w:t>
      </w:r>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FC456B" w:rsidRDefault="00FC456B"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Certidão(ões),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2B617C">
        <w:rPr>
          <w:rFonts w:ascii="Consolas" w:hAnsi="Consolas" w:cs="Consolas"/>
          <w:sz w:val="28"/>
          <w:szCs w:val="28"/>
        </w:rPr>
        <w:t>76,12</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w:t>
      </w:r>
      <w:bookmarkStart w:id="0" w:name="_GoBack"/>
      <w:bookmarkEnd w:id="0"/>
      <w:r w:rsidR="001C3FE0">
        <w:rPr>
          <w:rFonts w:ascii="Consolas" w:hAnsi="Consolas" w:cs="Consolas"/>
          <w:sz w:val="28"/>
          <w:szCs w:val="28"/>
        </w:rPr>
        <w:t>nte – CBUQ</w:t>
      </w:r>
      <w:r w:rsidR="00B37CB1">
        <w:rPr>
          <w:rFonts w:ascii="Consolas" w:hAnsi="Consolas" w:cs="Consolas"/>
          <w:sz w:val="28"/>
          <w:szCs w:val="28"/>
        </w:rPr>
        <w:t xml:space="preserve"> e </w:t>
      </w:r>
      <w:r w:rsidR="002B617C">
        <w:rPr>
          <w:rFonts w:ascii="Consolas" w:hAnsi="Consolas" w:cs="Consolas"/>
          <w:sz w:val="28"/>
          <w:szCs w:val="28"/>
        </w:rPr>
        <w:t>2.537,35</w:t>
      </w:r>
      <w:r w:rsidR="00F701DB">
        <w:rPr>
          <w:rFonts w:ascii="Consolas" w:hAnsi="Consolas" w:cs="Consolas"/>
          <w:sz w:val="28"/>
          <w:szCs w:val="28"/>
        </w:rPr>
        <w:t xml:space="preserve">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FC456B">
        <w:rPr>
          <w:rFonts w:ascii="Consolas" w:eastAsia="Calibri" w:hAnsi="Consolas" w:cs="Consolas"/>
          <w:b/>
          <w:sz w:val="28"/>
          <w:szCs w:val="28"/>
        </w:rPr>
        <w:t>01</w:t>
      </w:r>
      <w:r w:rsidR="002B617C">
        <w:rPr>
          <w:rFonts w:ascii="Consolas" w:eastAsia="Calibri" w:hAnsi="Consolas" w:cs="Consolas"/>
          <w:b/>
          <w:sz w:val="28"/>
          <w:szCs w:val="28"/>
        </w:rPr>
        <w:t>1</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2B617C">
        <w:rPr>
          <w:rFonts w:ascii="Consolas" w:eastAsia="Calibri" w:hAnsi="Consolas" w:cs="Consolas"/>
          <w:b/>
          <w:bCs/>
          <w:sz w:val="28"/>
          <w:szCs w:val="28"/>
        </w:rPr>
        <w:t>54</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2B617C">
        <w:rPr>
          <w:rFonts w:ascii="Consolas" w:eastAsia="Calibri" w:hAnsi="Consolas" w:cs="Consolas"/>
          <w:b/>
          <w:bCs/>
          <w:sz w:val="28"/>
          <w:szCs w:val="28"/>
        </w:rPr>
        <w:t>54</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A22C2B" w:rsidP="00B523B5">
      <w:pPr>
        <w:autoSpaceDE w:val="0"/>
        <w:autoSpaceDN w:val="0"/>
        <w:adjustRightInd w:val="0"/>
        <w:spacing w:after="0" w:line="240" w:lineRule="auto"/>
        <w:jc w:val="center"/>
        <w:rPr>
          <w:rFonts w:ascii="Consolas" w:hAnsi="Consolas" w:cs="Consolas"/>
          <w:sz w:val="28"/>
          <w:szCs w:val="28"/>
        </w:rPr>
      </w:pPr>
      <w:r>
        <w:rPr>
          <w:rFonts w:ascii="Consolas" w:hAnsi="Consolas" w:cs="Consolas"/>
          <w:b/>
          <w:sz w:val="28"/>
          <w:szCs w:val="28"/>
        </w:rPr>
        <w:t xml:space="preserve">PIRAJUÍ, </w:t>
      </w:r>
      <w:r w:rsidR="002B617C">
        <w:rPr>
          <w:rFonts w:ascii="Consolas" w:hAnsi="Consolas" w:cs="Consolas"/>
          <w:b/>
          <w:sz w:val="28"/>
          <w:szCs w:val="28"/>
        </w:rPr>
        <w:t>02</w:t>
      </w:r>
      <w:r>
        <w:rPr>
          <w:rFonts w:ascii="Consolas" w:hAnsi="Consolas" w:cs="Consolas"/>
          <w:b/>
          <w:sz w:val="28"/>
          <w:szCs w:val="28"/>
        </w:rPr>
        <w:t xml:space="preserve"> DE </w:t>
      </w:r>
      <w:r w:rsidR="002B617C">
        <w:rPr>
          <w:rFonts w:ascii="Consolas" w:hAnsi="Consolas" w:cs="Consolas"/>
          <w:b/>
          <w:sz w:val="28"/>
          <w:szCs w:val="28"/>
        </w:rPr>
        <w:t>JUNHO</w:t>
      </w:r>
      <w:r>
        <w:rPr>
          <w:rFonts w:ascii="Consolas" w:hAnsi="Consolas" w:cs="Consolas"/>
          <w:b/>
          <w:sz w:val="28"/>
          <w:szCs w:val="28"/>
        </w:rPr>
        <w:t xml:space="preserve">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EB247F">
        <w:rPr>
          <w:rFonts w:ascii="Consolas" w:hAnsi="Consolas" w:cs="Consolas"/>
          <w:b/>
          <w:sz w:val="28"/>
          <w:szCs w:val="28"/>
        </w:rPr>
        <w:t xml:space="preserve"> </w:t>
      </w:r>
      <w:r w:rsidR="002B617C" w:rsidRPr="002B617C">
        <w:rPr>
          <w:rFonts w:ascii="Consolas" w:eastAsia="Times New Roman" w:hAnsi="Consolas" w:cs="Consolas"/>
          <w:b/>
          <w:sz w:val="28"/>
          <w:szCs w:val="28"/>
        </w:rPr>
        <w:t>A</w:t>
      </w:r>
      <w:r w:rsidR="002B617C" w:rsidRPr="00DE2545">
        <w:rPr>
          <w:rFonts w:ascii="Consolas" w:eastAsia="Times New Roman" w:hAnsi="Consolas" w:cs="Consolas"/>
          <w:sz w:val="28"/>
          <w:szCs w:val="28"/>
        </w:rPr>
        <w:t xml:space="preserve"> </w:t>
      </w:r>
      <w:r w:rsidR="002B617C" w:rsidRPr="00DE2545">
        <w:rPr>
          <w:rFonts w:ascii="Consolas" w:eastAsia="Times New Roman" w:hAnsi="Consolas" w:cs="Consolas"/>
          <w:b/>
          <w:sz w:val="28"/>
          <w:szCs w:val="28"/>
        </w:rPr>
        <w:t xml:space="preserve">CONTRATAÇÃO DE EMPRESA ESPECIALIZADA PARA </w:t>
      </w:r>
      <w:r w:rsidR="002B617C">
        <w:rPr>
          <w:rFonts w:ascii="Consolas" w:eastAsia="Times New Roman" w:hAnsi="Consolas" w:cs="Consolas"/>
          <w:b/>
          <w:sz w:val="28"/>
          <w:szCs w:val="28"/>
        </w:rPr>
        <w:t xml:space="preserve">A </w:t>
      </w:r>
      <w:r w:rsidR="002B617C" w:rsidRPr="00DE2545">
        <w:rPr>
          <w:rFonts w:ascii="Consolas" w:eastAsia="Times New Roman" w:hAnsi="Consolas" w:cs="Consolas"/>
          <w:b/>
          <w:sz w:val="28"/>
          <w:szCs w:val="28"/>
        </w:rPr>
        <w:t xml:space="preserve">EXECUÇÃO DE OBRAS DE INFRAESTRUTURA URBANA – PAVIMENTAÇÃO ASFÁLTICA EM CBUQ-03 CM. EM VIAS DO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BAIRRO </w:t>
      </w:r>
      <w:r w:rsidR="002B617C">
        <w:rPr>
          <w:rFonts w:ascii="Consolas" w:eastAsia="Times New Roman" w:hAnsi="Consolas" w:cs="Consolas"/>
          <w:b/>
          <w:sz w:val="28"/>
          <w:szCs w:val="28"/>
        </w:rPr>
        <w:t>JARDIM ACLIMAÇÃO”</w:t>
      </w:r>
      <w:r w:rsidR="002B617C" w:rsidRPr="00DE2545">
        <w:rPr>
          <w:rFonts w:ascii="Consolas" w:eastAsia="Times New Roman" w:hAnsi="Consolas" w:cs="Consolas"/>
          <w:b/>
          <w:sz w:val="28"/>
          <w:szCs w:val="28"/>
        </w:rPr>
        <w:t xml:space="preserve"> NO MUNICÍPIO DE PIRAJUÍ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 SP</w:t>
      </w:r>
      <w:r w:rsidR="002B617C"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 xml:space="preserve">e a empresa ______________________(em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2B617C">
        <w:rPr>
          <w:rFonts w:ascii="Consolas" w:eastAsia="Calibri" w:hAnsi="Consolas" w:cs="Consolas"/>
          <w:b/>
          <w:sz w:val="28"/>
          <w:szCs w:val="28"/>
        </w:rPr>
        <w:t xml:space="preserve"> </w:t>
      </w:r>
      <w:r w:rsidR="002B617C" w:rsidRPr="00DE2545">
        <w:rPr>
          <w:rFonts w:ascii="Consolas" w:eastAsia="Times New Roman" w:hAnsi="Consolas" w:cs="Consolas"/>
          <w:b/>
          <w:sz w:val="28"/>
          <w:szCs w:val="28"/>
        </w:rPr>
        <w:t xml:space="preserve">CONTRATAÇÃO DE EMPRESA ESPECIALIZADA PARA </w:t>
      </w:r>
      <w:r w:rsidR="002B617C">
        <w:rPr>
          <w:rFonts w:ascii="Consolas" w:eastAsia="Times New Roman" w:hAnsi="Consolas" w:cs="Consolas"/>
          <w:b/>
          <w:sz w:val="28"/>
          <w:szCs w:val="28"/>
        </w:rPr>
        <w:t xml:space="preserve">A </w:t>
      </w:r>
      <w:r w:rsidR="002B617C" w:rsidRPr="00DE2545">
        <w:rPr>
          <w:rFonts w:ascii="Consolas" w:eastAsia="Times New Roman" w:hAnsi="Consolas" w:cs="Consolas"/>
          <w:b/>
          <w:sz w:val="28"/>
          <w:szCs w:val="28"/>
        </w:rPr>
        <w:t xml:space="preserve">EXECUÇÃO DE OBRAS DE INFRAESTRUTURA URBANA – PAVIMENTAÇÃO ASFÁLTICA EM CBUQ-03 CM. EM VIAS DO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BAIRRO </w:t>
      </w:r>
      <w:r w:rsidR="002B617C">
        <w:rPr>
          <w:rFonts w:ascii="Consolas" w:eastAsia="Times New Roman" w:hAnsi="Consolas" w:cs="Consolas"/>
          <w:b/>
          <w:sz w:val="28"/>
          <w:szCs w:val="28"/>
        </w:rPr>
        <w:t>JARDIM ACLIMAÇÃO”</w:t>
      </w:r>
      <w:r w:rsidR="002B617C" w:rsidRPr="00DE2545">
        <w:rPr>
          <w:rFonts w:ascii="Consolas" w:eastAsia="Times New Roman" w:hAnsi="Consolas" w:cs="Consolas"/>
          <w:b/>
          <w:sz w:val="28"/>
          <w:szCs w:val="28"/>
        </w:rPr>
        <w:t xml:space="preserve"> NO MUNICÍPIO DE PIRAJUÍ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 SP</w:t>
      </w:r>
      <w:r w:rsidR="002B617C"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2B617C">
        <w:rPr>
          <w:rFonts w:ascii="Consolas" w:eastAsia="Times New Roman" w:hAnsi="Consolas" w:cs="Consolas"/>
          <w:b/>
          <w:sz w:val="28"/>
          <w:szCs w:val="28"/>
        </w:rPr>
        <w:t>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FC456B">
        <w:rPr>
          <w:rFonts w:ascii="Consolas" w:hAnsi="Consolas" w:cs="Consolas"/>
          <w:b/>
          <w:sz w:val="28"/>
          <w:szCs w:val="28"/>
        </w:rPr>
        <w:t>1</w:t>
      </w:r>
      <w:r w:rsidR="002B617C">
        <w:rPr>
          <w:rFonts w:ascii="Consolas" w:hAnsi="Consolas" w:cs="Consolas"/>
          <w:b/>
          <w:sz w:val="28"/>
          <w:szCs w:val="28"/>
        </w:rPr>
        <w:t>1</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2B617C" w:rsidRPr="00DE2545">
        <w:rPr>
          <w:rFonts w:ascii="Consolas" w:eastAsia="Times New Roman" w:hAnsi="Consolas" w:cs="Consolas"/>
          <w:sz w:val="28"/>
          <w:szCs w:val="28"/>
        </w:rPr>
        <w:t xml:space="preserve">A presente licitação tem por objeto, a </w:t>
      </w:r>
      <w:r w:rsidR="002B617C" w:rsidRPr="00DE2545">
        <w:rPr>
          <w:rFonts w:ascii="Consolas" w:eastAsia="Times New Roman" w:hAnsi="Consolas" w:cs="Consolas"/>
          <w:b/>
          <w:sz w:val="28"/>
          <w:szCs w:val="28"/>
        </w:rPr>
        <w:t xml:space="preserve">CONTRATAÇÃO DE EMPRESA ESPECIALIZADA PARA </w:t>
      </w:r>
      <w:r w:rsidR="002B617C">
        <w:rPr>
          <w:rFonts w:ascii="Consolas" w:eastAsia="Times New Roman" w:hAnsi="Consolas" w:cs="Consolas"/>
          <w:b/>
          <w:sz w:val="28"/>
          <w:szCs w:val="28"/>
        </w:rPr>
        <w:t xml:space="preserve">A </w:t>
      </w:r>
      <w:r w:rsidR="002B617C" w:rsidRPr="00DE2545">
        <w:rPr>
          <w:rFonts w:ascii="Consolas" w:eastAsia="Times New Roman" w:hAnsi="Consolas" w:cs="Consolas"/>
          <w:b/>
          <w:sz w:val="28"/>
          <w:szCs w:val="28"/>
        </w:rPr>
        <w:t xml:space="preserve">EXECUÇÃO DE OBRAS DE INFRAESTRUTURA URBANA – PAVIMENTAÇÃO ASFÁLTICA EM CBUQ-03 CM. EM VIAS DO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BAIRRO </w:t>
      </w:r>
      <w:r w:rsidR="002B617C">
        <w:rPr>
          <w:rFonts w:ascii="Consolas" w:eastAsia="Times New Roman" w:hAnsi="Consolas" w:cs="Consolas"/>
          <w:b/>
          <w:sz w:val="28"/>
          <w:szCs w:val="28"/>
        </w:rPr>
        <w:t>JARDIM ACLIMAÇÃO”</w:t>
      </w:r>
      <w:r w:rsidR="002B617C" w:rsidRPr="00DE2545">
        <w:rPr>
          <w:rFonts w:ascii="Consolas" w:eastAsia="Times New Roman" w:hAnsi="Consolas" w:cs="Consolas"/>
          <w:b/>
          <w:sz w:val="28"/>
          <w:szCs w:val="28"/>
        </w:rPr>
        <w:t xml:space="preserve"> NO MUNICÍPIO DE PIRAJUÍ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 SP</w:t>
      </w:r>
      <w:r w:rsidR="002B617C"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FC456B">
        <w:rPr>
          <w:rFonts w:ascii="Consolas" w:eastAsia="Calibri" w:hAnsi="Consolas" w:cs="Consolas"/>
          <w:b/>
          <w:sz w:val="28"/>
          <w:szCs w:val="28"/>
        </w:rPr>
        <w:t>1</w:t>
      </w:r>
      <w:r w:rsidR="002B617C">
        <w:rPr>
          <w:rFonts w:ascii="Consolas" w:eastAsia="Calibri" w:hAnsi="Consolas" w:cs="Consolas"/>
          <w:b/>
          <w:sz w:val="28"/>
          <w:szCs w:val="28"/>
        </w:rPr>
        <w:t>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2B617C" w:rsidRPr="00DE2545">
        <w:rPr>
          <w:rFonts w:ascii="Consolas" w:eastAsia="Times New Roman" w:hAnsi="Consolas" w:cs="Consolas"/>
          <w:sz w:val="28"/>
          <w:szCs w:val="28"/>
        </w:rPr>
        <w:t xml:space="preserve">A presente licitação tem por objeto, a </w:t>
      </w:r>
      <w:r w:rsidR="002B617C" w:rsidRPr="00DE2545">
        <w:rPr>
          <w:rFonts w:ascii="Consolas" w:eastAsia="Times New Roman" w:hAnsi="Consolas" w:cs="Consolas"/>
          <w:b/>
          <w:sz w:val="28"/>
          <w:szCs w:val="28"/>
        </w:rPr>
        <w:t xml:space="preserve">CONTRATAÇÃO DE EMPRESA ESPECIALIZADA PARA </w:t>
      </w:r>
      <w:r w:rsidR="002B617C">
        <w:rPr>
          <w:rFonts w:ascii="Consolas" w:eastAsia="Times New Roman" w:hAnsi="Consolas" w:cs="Consolas"/>
          <w:b/>
          <w:sz w:val="28"/>
          <w:szCs w:val="28"/>
        </w:rPr>
        <w:t xml:space="preserve">A </w:t>
      </w:r>
      <w:r w:rsidR="002B617C" w:rsidRPr="00DE2545">
        <w:rPr>
          <w:rFonts w:ascii="Consolas" w:eastAsia="Times New Roman" w:hAnsi="Consolas" w:cs="Consolas"/>
          <w:b/>
          <w:sz w:val="28"/>
          <w:szCs w:val="28"/>
        </w:rPr>
        <w:t xml:space="preserve">EXECUÇÃO DE OBRAS DE INFRAESTRUTURA URBANA – PAVIMENTAÇÃO ASFÁLTICA EM CBUQ-03 CM. EM VIAS DO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BAIRRO </w:t>
      </w:r>
      <w:r w:rsidR="002B617C">
        <w:rPr>
          <w:rFonts w:ascii="Consolas" w:eastAsia="Times New Roman" w:hAnsi="Consolas" w:cs="Consolas"/>
          <w:b/>
          <w:sz w:val="28"/>
          <w:szCs w:val="28"/>
        </w:rPr>
        <w:t>JARDIM ACLIMAÇÃO”</w:t>
      </w:r>
      <w:r w:rsidR="002B617C" w:rsidRPr="00DE2545">
        <w:rPr>
          <w:rFonts w:ascii="Consolas" w:eastAsia="Times New Roman" w:hAnsi="Consolas" w:cs="Consolas"/>
          <w:b/>
          <w:sz w:val="28"/>
          <w:szCs w:val="28"/>
        </w:rPr>
        <w:t xml:space="preserve"> NO MUNICÍPIO DE PIRAJUÍ </w:t>
      </w:r>
      <w:r w:rsidR="002B617C">
        <w:rPr>
          <w:rFonts w:ascii="Consolas" w:eastAsia="Times New Roman" w:hAnsi="Consolas" w:cs="Consolas"/>
          <w:b/>
          <w:sz w:val="28"/>
          <w:szCs w:val="28"/>
        </w:rPr>
        <w:t>–</w:t>
      </w:r>
      <w:r w:rsidR="002B617C" w:rsidRPr="00DE2545">
        <w:rPr>
          <w:rFonts w:ascii="Consolas" w:eastAsia="Times New Roman" w:hAnsi="Consolas" w:cs="Consolas"/>
          <w:b/>
          <w:sz w:val="28"/>
          <w:szCs w:val="28"/>
        </w:rPr>
        <w:t xml:space="preserve"> SP</w:t>
      </w:r>
      <w:r w:rsidR="002B617C"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2B617C">
        <w:rPr>
          <w:rFonts w:ascii="Consolas" w:eastAsia="Times New Roman" w:hAnsi="Consolas" w:cs="Consolas"/>
          <w:b/>
          <w:sz w:val="28"/>
          <w:szCs w:val="28"/>
        </w:rPr>
        <w:t>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FC456B">
        <w:rPr>
          <w:rFonts w:ascii="Consolas" w:eastAsia="Times New Roman" w:hAnsi="Consolas" w:cs="Consolas"/>
          <w:b/>
          <w:sz w:val="28"/>
          <w:szCs w:val="28"/>
        </w:rPr>
        <w:t>1</w:t>
      </w:r>
      <w:r w:rsidR="002B617C">
        <w:rPr>
          <w:rFonts w:ascii="Consolas" w:eastAsia="Times New Roman" w:hAnsi="Consolas" w:cs="Consolas"/>
          <w:b/>
          <w:sz w:val="28"/>
          <w:szCs w:val="28"/>
        </w:rPr>
        <w:t>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7C" w:rsidRDefault="002B617C" w:rsidP="00BD0343">
      <w:pPr>
        <w:spacing w:after="0" w:line="240" w:lineRule="auto"/>
      </w:pPr>
      <w:r>
        <w:separator/>
      </w:r>
    </w:p>
  </w:endnote>
  <w:endnote w:type="continuationSeparator" w:id="0">
    <w:p w:rsidR="002B617C" w:rsidRDefault="002B617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7C" w:rsidRPr="00C400F9" w:rsidRDefault="002B617C"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w:t>
        </w:r>
        <w:r>
          <w:rPr>
            <w:rFonts w:ascii="Consolas" w:hAnsi="Consolas" w:cs="Consolas"/>
            <w:b/>
            <w:sz w:val="20"/>
            <w:szCs w:val="20"/>
          </w:rPr>
          <w:t>11</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556BA5">
          <w:rPr>
            <w:rFonts w:ascii="Consolas" w:hAnsi="Consolas" w:cs="Consolas"/>
            <w:b/>
            <w:noProof/>
            <w:sz w:val="20"/>
            <w:szCs w:val="20"/>
          </w:rPr>
          <w:t>1</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2B617C" w:rsidRPr="00043C58" w:rsidRDefault="002B617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7C" w:rsidRDefault="002B617C" w:rsidP="00BD0343">
      <w:pPr>
        <w:spacing w:after="0" w:line="240" w:lineRule="auto"/>
      </w:pPr>
      <w:r>
        <w:separator/>
      </w:r>
    </w:p>
  </w:footnote>
  <w:footnote w:type="continuationSeparator" w:id="0">
    <w:p w:rsidR="002B617C" w:rsidRDefault="002B617C"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2B617C" w:rsidRPr="0040340E" w:rsidTr="005B4A97">
      <w:trPr>
        <w:trHeight w:val="1689"/>
      </w:trPr>
      <w:tc>
        <w:tcPr>
          <w:tcW w:w="746" w:type="pct"/>
          <w:shd w:val="clear" w:color="auto" w:fill="FFFFFF"/>
        </w:tcPr>
        <w:p w:rsidR="002B617C" w:rsidRPr="002B617C" w:rsidRDefault="002B617C"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2B617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3199299" r:id="rId2"/>
            </w:object>
          </w:r>
        </w:p>
      </w:tc>
      <w:tc>
        <w:tcPr>
          <w:tcW w:w="4254" w:type="pct"/>
          <w:shd w:val="clear" w:color="auto" w:fill="FFFFFF"/>
        </w:tcPr>
        <w:p w:rsidR="002B617C" w:rsidRPr="00053EBD" w:rsidRDefault="002B617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B617C" w:rsidRPr="00053EBD" w:rsidRDefault="002B617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B617C" w:rsidRDefault="002B617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2B617C" w:rsidRPr="002B617C" w:rsidRDefault="002B617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B617C" w:rsidRPr="0040340E" w:rsidRDefault="002B617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EF666FC" wp14:editId="1DD997C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234A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B617C"/>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6BA5"/>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402018"/>
  <w15:docId w15:val="{6E8C4568-AAAD-412A-A124-E315D6C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061C-B895-49CD-9585-7221D3D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44</Pages>
  <Words>9887</Words>
  <Characters>53391</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30</cp:revision>
  <cp:lastPrinted>2020-03-20T12:51:00Z</cp:lastPrinted>
  <dcterms:created xsi:type="dcterms:W3CDTF">2019-05-21T12:37:00Z</dcterms:created>
  <dcterms:modified xsi:type="dcterms:W3CDTF">2020-06-09T12:15:00Z</dcterms:modified>
</cp:coreProperties>
</file>