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2F1379C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00</w:t>
      </w:r>
      <w:r w:rsidR="00C33291">
        <w:rPr>
          <w:rFonts w:asciiTheme="majorHAnsi" w:hAnsiTheme="majorHAnsi" w:cs="Consolas"/>
          <w:b/>
          <w:bCs/>
          <w:sz w:val="28"/>
          <w:szCs w:val="28"/>
        </w:rPr>
        <w:t>2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5405A0C1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3D0B60D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4218BE">
        <w:rPr>
          <w:rFonts w:asciiTheme="majorHAnsi" w:hAnsiTheme="majorHAnsi" w:cs="Consolas"/>
          <w:b/>
          <w:bCs/>
          <w:sz w:val="28"/>
          <w:szCs w:val="28"/>
        </w:rPr>
        <w:t>2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559C6B" w14:textId="45429423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7C6BF6">
        <w:rPr>
          <w:rFonts w:ascii="Cambria" w:hAnsi="Cambria"/>
          <w:b/>
          <w:bCs/>
          <w:sz w:val="28"/>
          <w:szCs w:val="28"/>
        </w:rPr>
        <w:t>ATIVA COMERCIAL HOSPITALAR LTDA</w:t>
      </w:r>
      <w:r w:rsidR="007C6BF6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5011BE31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Endereço: </w:t>
      </w:r>
      <w:r w:rsidR="007C6BF6">
        <w:rPr>
          <w:rFonts w:ascii="Cambria" w:hAnsi="Cambria" w:cs="Consolas"/>
          <w:sz w:val="28"/>
          <w:szCs w:val="28"/>
        </w:rPr>
        <w:t>Rua Humaitá nº 290 – Bairro Santa Cruz do José Jacques – CEP 14.020-680 – Ribeirão Preto – SP</w:t>
      </w:r>
    </w:p>
    <w:p w14:paraId="5430E6CE" w14:textId="0FDDF02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7C6BF6">
        <w:rPr>
          <w:rFonts w:ascii="Cambria" w:hAnsi="Cambria" w:cs="Consolas"/>
          <w:sz w:val="28"/>
          <w:szCs w:val="28"/>
        </w:rPr>
        <w:t>04.274.988/0001-38</w:t>
      </w:r>
    </w:p>
    <w:p w14:paraId="73134DDE" w14:textId="78D2145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Representante Legal: </w:t>
      </w:r>
      <w:r w:rsidR="007C6BF6" w:rsidRPr="007C6BF6">
        <w:rPr>
          <w:rFonts w:asciiTheme="majorHAnsi" w:hAnsiTheme="majorHAnsi" w:cs="Consolas"/>
          <w:b/>
          <w:bCs/>
          <w:sz w:val="28"/>
          <w:szCs w:val="28"/>
        </w:rPr>
        <w:t>SENHOR JOÃO CARLOS MELLO</w:t>
      </w:r>
      <w:r w:rsidR="007C6BF6"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469F201B" w14:textId="2CE522E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4218BE">
        <w:rPr>
          <w:rFonts w:asciiTheme="majorHAnsi" w:hAnsiTheme="majorHAnsi" w:cs="Consolas"/>
          <w:sz w:val="28"/>
          <w:szCs w:val="28"/>
        </w:rPr>
        <w:t>982.575.958-53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2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4264"/>
        <w:gridCol w:w="712"/>
        <w:gridCol w:w="933"/>
        <w:gridCol w:w="706"/>
        <w:gridCol w:w="1129"/>
      </w:tblGrid>
      <w:tr w:rsidR="001B5A42" w:rsidRPr="001B5A42" w14:paraId="3C112B5D" w14:textId="77777777" w:rsidTr="007C6BF6">
        <w:trPr>
          <w:trHeight w:val="20"/>
        </w:trPr>
        <w:tc>
          <w:tcPr>
            <w:tcW w:w="9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A79C1EB" w14:textId="77777777" w:rsidR="001B5A42" w:rsidRPr="001B5A42" w:rsidRDefault="001B5A42" w:rsidP="001B5A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ATIVA COMERCIAL HOSPITALAR LTDA</w:t>
            </w:r>
          </w:p>
        </w:tc>
      </w:tr>
      <w:tr w:rsidR="001B5A42" w:rsidRPr="001B5A42" w14:paraId="79388AF9" w14:textId="77777777" w:rsidTr="007C6BF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9B96433" w14:textId="77777777" w:rsidR="001B5A42" w:rsidRPr="001B5A42" w:rsidRDefault="001B5A42" w:rsidP="001B5A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845FB6D" w14:textId="77777777" w:rsidR="001B5A42" w:rsidRPr="001B5A42" w:rsidRDefault="001B5A42" w:rsidP="001B5A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FCB6B07" w14:textId="77777777" w:rsidR="001B5A42" w:rsidRPr="001B5A42" w:rsidRDefault="001B5A42" w:rsidP="001B5A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9D5AAA3" w14:textId="77777777" w:rsidR="001B5A42" w:rsidRPr="001B5A42" w:rsidRDefault="001B5A42" w:rsidP="001B5A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4FFE071" w14:textId="77777777" w:rsidR="001B5A42" w:rsidRPr="001B5A42" w:rsidRDefault="001B5A42" w:rsidP="001B5A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75235DA" w14:textId="77777777" w:rsidR="001B5A42" w:rsidRPr="001B5A42" w:rsidRDefault="001B5A42" w:rsidP="001B5A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7E8CE21" w14:textId="77777777" w:rsidR="001B5A42" w:rsidRPr="001B5A42" w:rsidRDefault="001B5A42" w:rsidP="001B5A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1B5A42" w:rsidRPr="001B5A42" w14:paraId="32DB3680" w14:textId="77777777" w:rsidTr="007C6BF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5B23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F7C0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56C4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BUPROPIONA 150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8B1F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1002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FE5B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DCE5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R$ 18.000,00</w:t>
            </w:r>
          </w:p>
        </w:tc>
      </w:tr>
      <w:tr w:rsidR="001B5A42" w:rsidRPr="001B5A42" w14:paraId="0283B079" w14:textId="77777777" w:rsidTr="007C6BF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A957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241B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EDCF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MONTELUCASTE SÓDICO 5 MG. 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FB69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C37C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4BCE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FCEC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R$ 5.017,50</w:t>
            </w:r>
          </w:p>
        </w:tc>
      </w:tr>
      <w:tr w:rsidR="001B5A42" w:rsidRPr="001B5A42" w14:paraId="092121B5" w14:textId="77777777" w:rsidTr="007C6BF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B10E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282E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18C5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BUPROPIONA 150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0FEA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4F62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5877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9C5B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R$ 6.000,00</w:t>
            </w:r>
          </w:p>
        </w:tc>
      </w:tr>
      <w:tr w:rsidR="001B5A42" w:rsidRPr="001B5A42" w14:paraId="1587607C" w14:textId="77777777" w:rsidTr="007C6BF6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DDA4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C1F5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A4A1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MONTELUCASTE SÓDICO 5 MG. 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790D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A2EB" w14:textId="77777777" w:rsidR="001B5A42" w:rsidRPr="001B5A42" w:rsidRDefault="001B5A42" w:rsidP="001B5A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D7E0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A9A7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R$ 1.672,50</w:t>
            </w:r>
          </w:p>
        </w:tc>
      </w:tr>
      <w:tr w:rsidR="001B5A42" w:rsidRPr="001B5A42" w14:paraId="63DC5A06" w14:textId="77777777" w:rsidTr="007C6BF6">
        <w:trPr>
          <w:trHeight w:val="20"/>
        </w:trPr>
        <w:tc>
          <w:tcPr>
            <w:tcW w:w="8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8D2F6B" w14:textId="77777777" w:rsidR="001B5A42" w:rsidRPr="001B5A42" w:rsidRDefault="001B5A42" w:rsidP="007C6B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E275" w14:textId="77777777" w:rsidR="001B5A42" w:rsidRPr="001B5A42" w:rsidRDefault="001B5A42" w:rsidP="001B5A4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1B5A4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R$ 30.690,00</w:t>
            </w:r>
          </w:p>
        </w:tc>
      </w:tr>
    </w:tbl>
    <w:p w14:paraId="67BFC55D" w14:textId="77777777" w:rsidR="001B5A42" w:rsidRPr="00A42CB8" w:rsidRDefault="001B5A42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50F04DF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50EF851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</w:t>
      </w:r>
      <w:r w:rsidRPr="00A42CB8">
        <w:rPr>
          <w:rFonts w:asciiTheme="majorHAnsi" w:hAnsiTheme="majorHAnsi" w:cs="Consolas"/>
          <w:sz w:val="28"/>
          <w:szCs w:val="28"/>
        </w:rPr>
        <w:lastRenderedPageBreak/>
        <w:t xml:space="preserve">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2BD8E3E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73B6011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EB91AB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3E627534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62371E16" w14:textId="77777777" w:rsidR="007C6BF6" w:rsidRPr="00A42CB8" w:rsidRDefault="007C6BF6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F68C82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12665C7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955FCD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12D1ED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A8655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651C384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832FFB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6462FD39" w14:textId="77777777" w:rsidR="007C6BF6" w:rsidRDefault="007C6BF6" w:rsidP="007C6B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44994E72" w14:textId="77777777" w:rsidR="007C6BF6" w:rsidRDefault="007C6BF6" w:rsidP="007C6B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36970F00" w14:textId="486343FB" w:rsidR="00A42CB8" w:rsidRPr="00A42CB8" w:rsidRDefault="007C6BF6" w:rsidP="007C6B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5C27311D" w14:textId="5BFFCBE7" w:rsid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F3E4451" w14:textId="77777777" w:rsidR="007C6BF6" w:rsidRPr="00A42CB8" w:rsidRDefault="007C6BF6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61C9F953" w14:textId="290C6808" w:rsidR="004218BE" w:rsidRDefault="007C6BF6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hAnsi="Cambria"/>
          <w:b/>
          <w:bCs/>
          <w:sz w:val="28"/>
          <w:szCs w:val="28"/>
        </w:rPr>
        <w:t>ATIVA COMERCIAL HOSPITALAR LTDA</w:t>
      </w:r>
      <w:r w:rsidRPr="00041B81">
        <w:rPr>
          <w:rFonts w:ascii="Cambria" w:hAnsi="Cambria" w:cs="Consolas"/>
          <w:b/>
          <w:bCs/>
          <w:sz w:val="28"/>
          <w:szCs w:val="28"/>
        </w:rPr>
        <w:t>.</w:t>
      </w:r>
    </w:p>
    <w:p w14:paraId="025A6A9B" w14:textId="7FC0F88E" w:rsidR="00F330BA" w:rsidRPr="00A42CB8" w:rsidRDefault="007C6BF6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7C6BF6">
        <w:rPr>
          <w:rFonts w:asciiTheme="majorHAnsi" w:hAnsiTheme="majorHAnsi" w:cs="Consolas"/>
          <w:b/>
          <w:bCs/>
          <w:sz w:val="28"/>
          <w:szCs w:val="28"/>
        </w:rPr>
        <w:t>JOÃO CARLOS MELLO</w:t>
      </w:r>
      <w:r w:rsidRPr="00041B81">
        <w:rPr>
          <w:rFonts w:ascii="Cambria" w:hAnsi="Cambria"/>
          <w:b/>
          <w:bCs/>
          <w:sz w:val="28"/>
          <w:szCs w:val="28"/>
        </w:rPr>
        <w:t xml:space="preserve"> </w:t>
      </w:r>
    </w:p>
    <w:p w14:paraId="7BE2C8C6" w14:textId="002DD8F9" w:rsid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6AB280E7" w14:textId="77777777" w:rsidR="007C6BF6" w:rsidRDefault="007C6BF6" w:rsidP="007C6B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lastRenderedPageBreak/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5D080505" w14:textId="77777777" w:rsidR="007C6BF6" w:rsidRDefault="007C6BF6" w:rsidP="007C6B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17B56843" w14:textId="77777777" w:rsidR="007C6BF6" w:rsidRDefault="007C6BF6" w:rsidP="007C6B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256D84D8" w14:textId="77777777" w:rsidR="007C6BF6" w:rsidRDefault="007C6BF6" w:rsidP="007C6B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7C6BF6" w14:paraId="4F9E618C" w14:textId="77777777" w:rsidTr="007C6BF6">
        <w:trPr>
          <w:jc w:val="center"/>
        </w:trPr>
        <w:tc>
          <w:tcPr>
            <w:tcW w:w="5136" w:type="dxa"/>
            <w:hideMark/>
          </w:tcPr>
          <w:p w14:paraId="758E1647" w14:textId="77777777" w:rsidR="007C6BF6" w:rsidRDefault="007C6BF6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66F98A64" w14:textId="77777777" w:rsidR="007C6BF6" w:rsidRDefault="007C6BF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0E3F0E0D" w14:textId="77777777" w:rsidR="007C6BF6" w:rsidRDefault="007C6BF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240AB588" w14:textId="77777777" w:rsidR="007C6BF6" w:rsidRDefault="007C6BF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49E2EDB5" w14:textId="77777777" w:rsidR="007C6BF6" w:rsidRDefault="007C6BF6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21C627A6" w14:textId="77777777" w:rsidR="007C6BF6" w:rsidRDefault="007C6BF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9EBDE8D" w14:textId="77777777" w:rsidR="007C6BF6" w:rsidRDefault="007C6BF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8C5997E" w14:textId="77777777" w:rsidR="007C6BF6" w:rsidRDefault="007C6BF6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0A110B8F" w14:textId="77777777" w:rsidR="007C6BF6" w:rsidRDefault="007C6BF6" w:rsidP="007C6BF6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4AF51C4E" w14:textId="77777777" w:rsidR="007C6BF6" w:rsidRDefault="007C6BF6" w:rsidP="007C6BF6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384BAE62" w14:textId="77777777" w:rsidR="007C6BF6" w:rsidRDefault="007C6BF6" w:rsidP="007C6BF6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4A6DBB78" w14:textId="77777777" w:rsidR="007C6BF6" w:rsidRDefault="007C6BF6" w:rsidP="007C6BF6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6EBDCA93" w14:textId="77777777" w:rsidR="007C6BF6" w:rsidRDefault="007C6BF6" w:rsidP="007C6BF6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C6BF6" w14:paraId="302F69A8" w14:textId="77777777" w:rsidTr="007C6BF6">
        <w:trPr>
          <w:jc w:val="center"/>
        </w:trPr>
        <w:tc>
          <w:tcPr>
            <w:tcW w:w="9498" w:type="dxa"/>
            <w:hideMark/>
          </w:tcPr>
          <w:p w14:paraId="02115D65" w14:textId="77777777" w:rsidR="007C6BF6" w:rsidRDefault="007C6BF6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6F38A60F" w14:textId="77777777" w:rsidR="007C6BF6" w:rsidRDefault="007C6BF6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6B477A65" w14:textId="77777777" w:rsidR="007C6BF6" w:rsidRDefault="007C6BF6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25F51A57" w14:textId="77777777" w:rsidR="007C6BF6" w:rsidRDefault="007C6BF6" w:rsidP="007C6B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9E96F0B" w14:textId="77777777" w:rsidR="007C6BF6" w:rsidRPr="00A42CB8" w:rsidRDefault="007C6BF6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sectPr w:rsidR="007C6BF6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6BD72" w14:textId="77777777" w:rsidR="00BA37DB" w:rsidRDefault="00BA37DB" w:rsidP="00BD0343">
      <w:pPr>
        <w:spacing w:after="0" w:line="240" w:lineRule="auto"/>
      </w:pPr>
      <w:r>
        <w:separator/>
      </w:r>
    </w:p>
  </w:endnote>
  <w:endnote w:type="continuationSeparator" w:id="0">
    <w:p w14:paraId="5DF826B2" w14:textId="77777777" w:rsidR="00BA37DB" w:rsidRDefault="00BA37DB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50D7AF7A" w:rsidR="00FF5795" w:rsidRPr="00F330BA" w:rsidRDefault="00C33291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002</w:t>
    </w:r>
    <w:r w:rsidR="00F330BA" w:rsidRPr="00F330BA">
      <w:rPr>
        <w:rFonts w:asciiTheme="majorHAnsi" w:hAnsiTheme="majorHAnsi" w:cs="Consolas"/>
        <w:b/>
        <w:sz w:val="16"/>
        <w:szCs w:val="16"/>
      </w:rPr>
      <w:t xml:space="preserve">/2021 - </w:t>
    </w:r>
    <w:r w:rsidR="00FF5795" w:rsidRPr="00F330BA">
      <w:rPr>
        <w:rFonts w:asciiTheme="majorHAnsi" w:hAnsiTheme="majorHAnsi" w:cs="Consolas"/>
        <w:b/>
        <w:sz w:val="16"/>
        <w:szCs w:val="16"/>
      </w:rPr>
      <w:t>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4218BE">
          <w:rPr>
            <w:rFonts w:asciiTheme="majorHAnsi" w:hAnsiTheme="majorHAnsi" w:cs="Consolas"/>
            <w:b/>
            <w:noProof/>
            <w:sz w:val="16"/>
            <w:szCs w:val="16"/>
          </w:rPr>
          <w:t>2</w: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F330BA" w:rsidRPr="00F330BA">
          <w:rPr>
            <w:rFonts w:asciiTheme="majorHAnsi" w:hAnsiTheme="majorHAnsi" w:cs="Consolas"/>
            <w:b/>
            <w:sz w:val="16"/>
            <w:szCs w:val="16"/>
          </w:rPr>
          <w:t>/5</w:t>
        </w:r>
      </w:sdtContent>
    </w:sdt>
  </w:p>
  <w:p w14:paraId="4737FE40" w14:textId="77777777" w:rsidR="00FF5795" w:rsidRPr="00F330BA" w:rsidRDefault="00FF5795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AF30B" w14:textId="77777777" w:rsidR="00BA37DB" w:rsidRDefault="00BA37DB" w:rsidP="00BD0343">
      <w:pPr>
        <w:spacing w:after="0" w:line="240" w:lineRule="auto"/>
      </w:pPr>
      <w:r>
        <w:separator/>
      </w:r>
    </w:p>
  </w:footnote>
  <w:footnote w:type="continuationSeparator" w:id="0">
    <w:p w14:paraId="15B25910" w14:textId="77777777" w:rsidR="00BA37DB" w:rsidRDefault="00BA37DB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FF5795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FF5795" w:rsidRPr="00A42CB8" w:rsidRDefault="00FF5795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FF5795" w:rsidRPr="00281A47" w:rsidRDefault="00FF5795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FF5795" w:rsidRPr="00281A47" w:rsidRDefault="00FF5795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FF5795" w:rsidRPr="00281A47" w:rsidRDefault="00FF5795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FF5795" w:rsidRPr="00A42CB8" w:rsidRDefault="00FF5795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FF5795" w:rsidRPr="0040340E" w:rsidRDefault="00FF5795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45E57"/>
    <w:rsid w:val="00050DDA"/>
    <w:rsid w:val="000654C8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399C"/>
    <w:rsid w:val="006075CC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C6BF6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5CDC"/>
    <w:rsid w:val="00944A3D"/>
    <w:rsid w:val="00954C91"/>
    <w:rsid w:val="00960A74"/>
    <w:rsid w:val="00964110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92A1A"/>
    <w:rsid w:val="00B94981"/>
    <w:rsid w:val="00B94BC3"/>
    <w:rsid w:val="00B94F37"/>
    <w:rsid w:val="00BA1195"/>
    <w:rsid w:val="00BA11BC"/>
    <w:rsid w:val="00BA3110"/>
    <w:rsid w:val="00BA37DB"/>
    <w:rsid w:val="00BA3893"/>
    <w:rsid w:val="00BA6E72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B3"/>
    <w:rsid w:val="00C62677"/>
    <w:rsid w:val="00C66EA4"/>
    <w:rsid w:val="00C67B04"/>
    <w:rsid w:val="00C72F4E"/>
    <w:rsid w:val="00C8097D"/>
    <w:rsid w:val="00C85583"/>
    <w:rsid w:val="00C8662C"/>
    <w:rsid w:val="00C97788"/>
    <w:rsid w:val="00CA112B"/>
    <w:rsid w:val="00CA415A"/>
    <w:rsid w:val="00CA7AEC"/>
    <w:rsid w:val="00CB04E5"/>
    <w:rsid w:val="00CB1E19"/>
    <w:rsid w:val="00CD0A81"/>
    <w:rsid w:val="00CD5A9D"/>
    <w:rsid w:val="00CD5C2B"/>
    <w:rsid w:val="00CD730E"/>
    <w:rsid w:val="00CD770D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D3BA1"/>
    <w:rsid w:val="00DE34E3"/>
    <w:rsid w:val="00DE3F94"/>
    <w:rsid w:val="00DE45EE"/>
    <w:rsid w:val="00DF194A"/>
    <w:rsid w:val="00E0510C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3FA8"/>
    <w:rsid w:val="00EF5C89"/>
    <w:rsid w:val="00EF5E3E"/>
    <w:rsid w:val="00F070B1"/>
    <w:rsid w:val="00F141B6"/>
    <w:rsid w:val="00F253CB"/>
    <w:rsid w:val="00F2647B"/>
    <w:rsid w:val="00F32B50"/>
    <w:rsid w:val="00F330BA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4478-EA45-4B71-92D0-6CC1B0CE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2020-03-06T20:25:00Z</cp:lastPrinted>
  <dcterms:created xsi:type="dcterms:W3CDTF">2021-01-26T10:10:00Z</dcterms:created>
  <dcterms:modified xsi:type="dcterms:W3CDTF">2021-01-29T20:20:00Z</dcterms:modified>
</cp:coreProperties>
</file>