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E5" w:rsidRPr="000364E5" w:rsidRDefault="000364E5" w:rsidP="000364E5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  <w:t>ATA DE SESSÃO PÚBLICA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Proc. Licitatório n.º 000017/18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PREGÃO PRESENCIAL n.º 12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Sessão: 1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Objeto: Aquisição de 15.000 (quinze mil) Litros de Etanol Comum, conforme especificações constantes do Termo de Referência, que integra este Edital como Anexo I.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Na data de 13 de abril de 2018, às 13:30, o Pregoeiro e a Equipe de Apoio reuniram-se para a Sessão Pública de julgamento do Pregão em epígrafe.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CREDENCIAMENTO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3952"/>
        <w:gridCol w:w="1354"/>
        <w:gridCol w:w="1609"/>
        <w:gridCol w:w="2119"/>
      </w:tblGrid>
      <w:tr w:rsidR="000364E5" w:rsidRPr="000364E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Tipo Empresa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CNPJ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0364E5" w:rsidRPr="000364E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4109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AUTO POSTO E.A. ORTEGA DE PIRAJUI LTDA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00.443.926/0001-51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Não</w:t>
            </w:r>
          </w:p>
        </w:tc>
      </w:tr>
    </w:tbl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O Pregoeiro comunicou o encerramento do credenciamento.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REGISTRO E CLASSIFICAÇÃO DA PROPOSTA ESCRITA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0364E5" w:rsidRPr="000364E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001.011.009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ETANOL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LTS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15000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Status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Lance</w:t>
            </w:r>
          </w:p>
        </w:tc>
      </w:tr>
      <w:tr w:rsidR="000364E5" w:rsidRPr="000364E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AUTO POSTO E.A. ORTEGA DE PIRAJUI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38.850,00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</w:t>
            </w:r>
          </w:p>
        </w:tc>
      </w:tr>
    </w:tbl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RODADA DE LANCES, LC 123 / 2006 E NEGOCIAÇÃO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0364E5" w:rsidRPr="000364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001.011.009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ETANOL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LTS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15000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0364E5" w:rsidRPr="000364E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AUTO POSTO E.A. ORTEGA DE PIRAJUI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SITUAÇÃO DOS ITENS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6"/>
        <w:gridCol w:w="988"/>
        <w:gridCol w:w="4828"/>
        <w:gridCol w:w="1099"/>
        <w:gridCol w:w="1609"/>
      </w:tblGrid>
      <w:tr w:rsidR="000364E5" w:rsidRPr="000364E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0364E5" w:rsidRPr="000364E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2,7915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001.011.009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4109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ETANOL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AUTO POSTO E.A. ORTEGA DE PIRAJUI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LTS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15000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Aceito</w:t>
            </w:r>
          </w:p>
        </w:tc>
      </w:tr>
    </w:tbl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HABILITAÇÃO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4"/>
        <w:gridCol w:w="4334"/>
        <w:gridCol w:w="1115"/>
        <w:gridCol w:w="2103"/>
        <w:gridCol w:w="1354"/>
      </w:tblGrid>
      <w:tr w:rsidR="000364E5" w:rsidRPr="000364E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0364E5" w:rsidRPr="000364E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4109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AUTO POSTO E.A. ORTEGA DE PIRAJUI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ADJUDICAÇÃO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3"/>
        <w:gridCol w:w="988"/>
        <w:gridCol w:w="4700"/>
        <w:gridCol w:w="988"/>
        <w:gridCol w:w="2231"/>
      </w:tblGrid>
      <w:tr w:rsidR="000364E5" w:rsidRPr="000364E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Motivo</w:t>
            </w:r>
          </w:p>
        </w:tc>
      </w:tr>
      <w:tr w:rsidR="000364E5" w:rsidRPr="000364E5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4109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001.011.009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ETANOL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AUTO POSTO E.A. ORTEGA DE PIRAJUI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LTS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15000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</w:tbl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lastRenderedPageBreak/>
        <w:t>Em seguida, informou qu</w:t>
      </w:r>
      <w:r>
        <w:rPr>
          <w:rFonts w:asciiTheme="minorHAnsi" w:eastAsiaTheme="minorHAnsi" w:hAnsiTheme="minorHAnsi" w:cstheme="minorHAnsi"/>
          <w:sz w:val="16"/>
          <w:szCs w:val="16"/>
          <w:lang/>
        </w:rPr>
        <w:t xml:space="preserve">e o processo seria encaminhado </w:t>
      </w:r>
      <w:r>
        <w:rPr>
          <w:rFonts w:asciiTheme="minorHAnsi" w:eastAsiaTheme="minorHAnsi" w:hAnsiTheme="minorHAnsi" w:cstheme="minorHAnsi"/>
          <w:sz w:val="16"/>
          <w:szCs w:val="16"/>
        </w:rPr>
        <w:t>ao</w:t>
      </w: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 xml:space="preserve"> Sr Prefeit</w:t>
      </w:r>
      <w:r>
        <w:rPr>
          <w:rFonts w:asciiTheme="minorHAnsi" w:eastAsiaTheme="minorHAnsi" w:hAnsiTheme="minorHAnsi" w:cstheme="minorHAnsi"/>
          <w:sz w:val="16"/>
          <w:szCs w:val="16"/>
        </w:rPr>
        <w:t>o</w:t>
      </w: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ENCERRAMENTO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0364E5" w:rsidRPr="000364E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4109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AUTO POSTO E.A. ORTEGA DE PIRAJUI LTDA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Total</w:t>
            </w:r>
          </w:p>
        </w:tc>
      </w:tr>
      <w:tr w:rsidR="000364E5" w:rsidRPr="000364E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001.011.009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ETANOL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38.850,00</w:t>
            </w:r>
          </w:p>
        </w:tc>
      </w:tr>
      <w:tr w:rsidR="000364E5" w:rsidRPr="000364E5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38.850,00</w:t>
            </w:r>
          </w:p>
        </w:tc>
      </w:tr>
    </w:tbl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OCORRÊNCIAS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sz w:val="16"/>
          <w:szCs w:val="16"/>
          <w:lang/>
        </w:rPr>
        <w:t>Não houve.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ASSINAM</w:t>
      </w:r>
    </w:p>
    <w:p w:rsidR="000364E5" w:rsidRPr="000364E5" w:rsidRDefault="000364E5" w:rsidP="000364E5">
      <w:pPr>
        <w:autoSpaceDE w:val="0"/>
        <w:autoSpaceDN w:val="0"/>
        <w:adjustRightInd w:val="0"/>
        <w:ind w:left="0" w:right="0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</w:pPr>
      <w:r w:rsidRPr="000364E5"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0364E5" w:rsidRPr="000364E5" w:rsidTr="000364E5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___________________________________________________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DUCIELE DA SILVA NUNES DE MELO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Membro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</w:t>
            </w:r>
          </w:p>
          <w:p w:rsidR="000364E5" w:rsidRPr="002E19D1" w:rsidRDefault="002E19D1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MARIANE APARECIDA CATOSSI FLORÊNCIO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Membro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  <w:tr w:rsidR="000364E5" w:rsidRPr="000364E5" w:rsidTr="000364E5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MARCUS VINICIUS CÂNDIDO DA SILVA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0364E5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Pregoeiro</w:t>
            </w:r>
          </w:p>
          <w:p w:rsidR="000364E5" w:rsidRPr="000364E5" w:rsidRDefault="000364E5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</w:tbl>
    <w:p w:rsidR="000364E5" w:rsidRPr="000364E5" w:rsidRDefault="000364E5" w:rsidP="000364E5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EB5DA3" w:rsidRPr="000364E5" w:rsidRDefault="00EB5DA3" w:rsidP="000364E5">
      <w:pPr>
        <w:rPr>
          <w:rFonts w:asciiTheme="minorHAnsi" w:hAnsiTheme="minorHAnsi" w:cstheme="minorHAnsi"/>
          <w:sz w:val="16"/>
          <w:szCs w:val="16"/>
          <w:lang/>
        </w:rPr>
      </w:pPr>
    </w:p>
    <w:sectPr w:rsidR="00EB5DA3" w:rsidRPr="000364E5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81" w:rsidRDefault="006D4681" w:rsidP="00EB5DA3">
      <w:r>
        <w:separator/>
      </w:r>
    </w:p>
  </w:endnote>
  <w:endnote w:type="continuationSeparator" w:id="1">
    <w:p w:rsidR="006D4681" w:rsidRDefault="006D4681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81" w:rsidRDefault="006D4681" w:rsidP="00EB5DA3">
      <w:r>
        <w:separator/>
      </w:r>
    </w:p>
  </w:footnote>
  <w:footnote w:type="continuationSeparator" w:id="1">
    <w:p w:rsidR="006D4681" w:rsidRDefault="006D4681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28255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282555" w:rsidRPr="00053EBD" w:rsidRDefault="0052475F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52475F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5132442" r:id="rId2"/>
            </w:pict>
          </w:r>
        </w:p>
      </w:tc>
      <w:tc>
        <w:tcPr>
          <w:tcW w:w="4134" w:type="pct"/>
          <w:shd w:val="clear" w:color="auto" w:fill="FFFFFF"/>
        </w:tcPr>
        <w:p w:rsidR="00282555" w:rsidRPr="00053EBD" w:rsidRDefault="0028255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282555" w:rsidRPr="00053EBD" w:rsidRDefault="0028255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82555" w:rsidRPr="00534669" w:rsidRDefault="0028255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282555" w:rsidRDefault="0028255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282555" w:rsidRPr="00534669" w:rsidRDefault="0028255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282555" w:rsidRPr="00BF5471" w:rsidRDefault="0028255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364E5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E0EF7"/>
    <w:rsid w:val="002E19D1"/>
    <w:rsid w:val="002E1CDC"/>
    <w:rsid w:val="002E7930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475F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604BD8"/>
    <w:rsid w:val="00610099"/>
    <w:rsid w:val="0062161E"/>
    <w:rsid w:val="0062420E"/>
    <w:rsid w:val="00632E6B"/>
    <w:rsid w:val="00642D25"/>
    <w:rsid w:val="00653BCB"/>
    <w:rsid w:val="00654673"/>
    <w:rsid w:val="00674F57"/>
    <w:rsid w:val="00697515"/>
    <w:rsid w:val="006A24BE"/>
    <w:rsid w:val="006B5215"/>
    <w:rsid w:val="006C1E94"/>
    <w:rsid w:val="006D3F23"/>
    <w:rsid w:val="006D4681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42840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33B2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30E2"/>
    <w:rsid w:val="00910537"/>
    <w:rsid w:val="00924468"/>
    <w:rsid w:val="00936D3C"/>
    <w:rsid w:val="00937F3C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7BE3"/>
    <w:rsid w:val="00AA653C"/>
    <w:rsid w:val="00AB598A"/>
    <w:rsid w:val="00AD1CC5"/>
    <w:rsid w:val="00AE01B9"/>
    <w:rsid w:val="00AE3998"/>
    <w:rsid w:val="00AE7CDF"/>
    <w:rsid w:val="00AF4A70"/>
    <w:rsid w:val="00B06576"/>
    <w:rsid w:val="00B1132E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2C02"/>
    <w:rsid w:val="00C76296"/>
    <w:rsid w:val="00C8087E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C2368"/>
    <w:rsid w:val="00DC7C5B"/>
    <w:rsid w:val="00DD0C28"/>
    <w:rsid w:val="00DE0DD3"/>
    <w:rsid w:val="00DE3DAE"/>
    <w:rsid w:val="00DF2B2A"/>
    <w:rsid w:val="00DF4634"/>
    <w:rsid w:val="00E00964"/>
    <w:rsid w:val="00E05863"/>
    <w:rsid w:val="00E05FB1"/>
    <w:rsid w:val="00E0600C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260-5306-4F33-AE66-57DFE4A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2018-04-13T16:47:00Z</cp:lastPrinted>
  <dcterms:created xsi:type="dcterms:W3CDTF">2018-04-13T16:39:00Z</dcterms:created>
  <dcterms:modified xsi:type="dcterms:W3CDTF">2018-04-13T16:47:00Z</dcterms:modified>
</cp:coreProperties>
</file>