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07" w:rsidRPr="003F1807" w:rsidRDefault="003F1807" w:rsidP="003F1807">
      <w:pPr>
        <w:tabs>
          <w:tab w:val="left" w:pos="-1701"/>
        </w:tabs>
        <w:autoSpaceDE w:val="0"/>
        <w:autoSpaceDN w:val="0"/>
        <w:adjustRightInd w:val="0"/>
        <w:ind w:left="0" w:right="-1"/>
        <w:jc w:val="left"/>
        <w:outlineLvl w:val="0"/>
        <w:rPr>
          <w:rFonts w:ascii="Century Gothic" w:hAnsi="Century Gothic" w:cs="Arial"/>
          <w:b/>
          <w:bCs/>
          <w:sz w:val="52"/>
          <w:szCs w:val="52"/>
        </w:rPr>
      </w:pPr>
      <w:r w:rsidRPr="003F1807">
        <w:rPr>
          <w:rFonts w:ascii="Century Gothic" w:hAnsi="Century Gothic" w:cs="Arial"/>
          <w:b/>
          <w:bCs/>
          <w:sz w:val="52"/>
          <w:szCs w:val="52"/>
        </w:rPr>
        <w:t>CONTRATO Nº 02</w:t>
      </w:r>
      <w:r w:rsidR="00887186">
        <w:rPr>
          <w:rFonts w:ascii="Century Gothic" w:hAnsi="Century Gothic" w:cs="Arial"/>
          <w:b/>
          <w:bCs/>
          <w:sz w:val="52"/>
          <w:szCs w:val="52"/>
        </w:rPr>
        <w:t>5</w:t>
      </w:r>
      <w:r w:rsidRPr="003F1807">
        <w:rPr>
          <w:rFonts w:ascii="Century Gothic" w:hAnsi="Century Gothic" w:cs="Arial"/>
          <w:b/>
          <w:bCs/>
          <w:sz w:val="52"/>
          <w:szCs w:val="52"/>
        </w:rPr>
        <w:t>/2017</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Pr="00E747A4">
        <w:rPr>
          <w:rFonts w:ascii="Century Gothic" w:hAnsi="Century Gothic" w:cs="Arial"/>
          <w:b/>
          <w:bCs/>
          <w:sz w:val="28"/>
          <w:szCs w:val="28"/>
        </w:rPr>
        <w:t xml:space="preserve">PRONTINHO </w:t>
      </w:r>
      <w:r w:rsidR="00BC2B78" w:rsidRPr="00E747A4">
        <w:rPr>
          <w:rFonts w:ascii="Century Gothic" w:hAnsi="Century Gothic" w:cs="Arial"/>
          <w:b/>
          <w:bCs/>
          <w:sz w:val="28"/>
          <w:szCs w:val="28"/>
        </w:rPr>
        <w:t>INDÚSTRIA</w:t>
      </w:r>
      <w:r w:rsidRPr="00E747A4">
        <w:rPr>
          <w:rFonts w:ascii="Century Gothic" w:hAnsi="Century Gothic" w:cs="Arial"/>
          <w:b/>
          <w:bCs/>
          <w:sz w:val="28"/>
          <w:szCs w:val="28"/>
        </w:rPr>
        <w:t xml:space="preserve"> E COMÉRCIO LTDA. – EPP</w:t>
      </w:r>
      <w:r w:rsidRPr="00596B93">
        <w:rPr>
          <w:rFonts w:ascii="Century Gothic" w:hAnsi="Century Gothic" w:cs="Arial"/>
          <w:b/>
          <w:bCs/>
          <w:sz w:val="28"/>
          <w:szCs w:val="28"/>
        </w:rPr>
        <w:t>.</w:t>
      </w:r>
    </w:p>
    <w:p w:rsidR="003F1807" w:rsidRPr="00596B93" w:rsidRDefault="003F1807" w:rsidP="003F1807">
      <w:pPr>
        <w:pStyle w:val="Default"/>
        <w:tabs>
          <w:tab w:val="left" w:pos="-1701"/>
        </w:tabs>
        <w:ind w:right="-1"/>
        <w:rPr>
          <w:rFonts w:ascii="Century Gothic" w:hAnsi="Century Gothic"/>
          <w:b/>
          <w:bCs/>
          <w:color w:val="auto"/>
          <w:sz w:val="28"/>
          <w:szCs w:val="28"/>
          <w:lang w:val="pt-BR"/>
        </w:rPr>
      </w:pPr>
    </w:p>
    <w:p w:rsidR="003F1807" w:rsidRPr="00596B93" w:rsidRDefault="003F1807" w:rsidP="003F1807">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012/2017</w:t>
      </w:r>
    </w:p>
    <w:p w:rsidR="003F1807" w:rsidRPr="00596B93" w:rsidRDefault="003F1807" w:rsidP="003F1807">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018/2017</w:t>
      </w:r>
    </w:p>
    <w:p w:rsidR="003F1807" w:rsidRPr="00596B93" w:rsidRDefault="003F1807" w:rsidP="003F1807">
      <w:pPr>
        <w:pStyle w:val="Default"/>
        <w:tabs>
          <w:tab w:val="left" w:pos="-1701"/>
        </w:tabs>
        <w:ind w:right="-1"/>
        <w:rPr>
          <w:rFonts w:ascii="Century Gothic" w:hAnsi="Century Gothic"/>
          <w:b/>
          <w:bCs/>
          <w:color w:val="auto"/>
          <w:sz w:val="28"/>
          <w:szCs w:val="28"/>
          <w:lang w:val="pt-BR"/>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E747A4">
        <w:rPr>
          <w:rFonts w:ascii="Century Gothic" w:hAnsi="Century Gothic" w:cs="Arial"/>
          <w:b/>
          <w:sz w:val="28"/>
          <w:szCs w:val="28"/>
        </w:rPr>
        <w:t xml:space="preserve">EMPRESA </w:t>
      </w:r>
      <w:r w:rsidRPr="00E747A4">
        <w:rPr>
          <w:rFonts w:ascii="Century Gothic" w:hAnsi="Century Gothic" w:cs="Arial"/>
          <w:b/>
          <w:bCs/>
          <w:sz w:val="28"/>
          <w:szCs w:val="28"/>
        </w:rPr>
        <w:t xml:space="preserve">PRONTINHO </w:t>
      </w:r>
      <w:r w:rsidR="00BC2B78" w:rsidRPr="00E747A4">
        <w:rPr>
          <w:rFonts w:ascii="Century Gothic" w:hAnsi="Century Gothic" w:cs="Arial"/>
          <w:b/>
          <w:bCs/>
          <w:sz w:val="28"/>
          <w:szCs w:val="28"/>
        </w:rPr>
        <w:t>INDÚSTRIA</w:t>
      </w:r>
      <w:r w:rsidRPr="00E747A4">
        <w:rPr>
          <w:rFonts w:ascii="Century Gothic" w:hAnsi="Century Gothic" w:cs="Arial"/>
          <w:b/>
          <w:bCs/>
          <w:sz w:val="28"/>
          <w:szCs w:val="28"/>
        </w:rPr>
        <w:t xml:space="preserve"> E COMÉRCIO LTDA. – EPP</w:t>
      </w:r>
      <w:r w:rsidRPr="00E747A4">
        <w:rPr>
          <w:rFonts w:ascii="Century Gothic" w:hAnsi="Century Gothic" w:cs="Arial"/>
          <w:sz w:val="28"/>
          <w:szCs w:val="28"/>
        </w:rPr>
        <w:t>, inscrita no CNPJ sob nº 56.510.639/0001-71, com sede na Avenida Libero Almeida Silvares nº 3356</w:t>
      </w:r>
      <w:r>
        <w:rPr>
          <w:rFonts w:ascii="Century Gothic" w:hAnsi="Century Gothic" w:cs="Arial"/>
          <w:sz w:val="28"/>
          <w:szCs w:val="28"/>
        </w:rPr>
        <w:t xml:space="preserve"> – Bairro </w:t>
      </w:r>
      <w:r w:rsidRPr="00E747A4">
        <w:rPr>
          <w:rFonts w:ascii="Century Gothic" w:hAnsi="Century Gothic" w:cs="Arial"/>
          <w:sz w:val="28"/>
          <w:szCs w:val="28"/>
        </w:rPr>
        <w:t>Coester</w:t>
      </w:r>
      <w:r>
        <w:rPr>
          <w:rFonts w:ascii="Century Gothic" w:hAnsi="Century Gothic" w:cs="Arial"/>
          <w:sz w:val="28"/>
          <w:szCs w:val="28"/>
        </w:rPr>
        <w:t xml:space="preserve"> – CEP </w:t>
      </w:r>
      <w:r w:rsidRPr="00E747A4">
        <w:rPr>
          <w:rFonts w:ascii="Century Gothic" w:hAnsi="Century Gothic" w:cs="Arial"/>
          <w:sz w:val="28"/>
          <w:szCs w:val="28"/>
        </w:rPr>
        <w:t>15.600-000</w:t>
      </w:r>
      <w:r>
        <w:rPr>
          <w:rFonts w:ascii="Century Gothic" w:hAnsi="Century Gothic" w:cs="Arial"/>
          <w:sz w:val="28"/>
          <w:szCs w:val="28"/>
        </w:rPr>
        <w:t xml:space="preserve"> – Fernandópolis – SP – F</w:t>
      </w:r>
      <w:r w:rsidRPr="00E747A4">
        <w:rPr>
          <w:rFonts w:ascii="Century Gothic" w:hAnsi="Century Gothic" w:cs="Arial"/>
          <w:sz w:val="28"/>
          <w:szCs w:val="28"/>
        </w:rPr>
        <w:t xml:space="preserve">one (0XX17) 3442-3944, representada pela </w:t>
      </w:r>
      <w:r w:rsidRPr="00E747A4">
        <w:rPr>
          <w:rFonts w:ascii="Century Gothic" w:hAnsi="Century Gothic" w:cs="Arial"/>
          <w:b/>
          <w:sz w:val="28"/>
          <w:szCs w:val="28"/>
        </w:rPr>
        <w:t>SENHORA CAMILA FERNANDA SANTOS FERNANDES</w:t>
      </w:r>
      <w:r w:rsidRPr="00E747A4">
        <w:rPr>
          <w:rFonts w:ascii="Century Gothic" w:hAnsi="Century Gothic" w:cs="Arial"/>
          <w:sz w:val="28"/>
          <w:szCs w:val="28"/>
        </w:rPr>
        <w:t>, brasileira, solteira, empresária, portador</w:t>
      </w:r>
      <w:r>
        <w:rPr>
          <w:rFonts w:ascii="Century Gothic" w:hAnsi="Century Gothic" w:cs="Arial"/>
          <w:sz w:val="28"/>
          <w:szCs w:val="28"/>
        </w:rPr>
        <w:t>a</w:t>
      </w:r>
      <w:r w:rsidRPr="00E747A4">
        <w:rPr>
          <w:rFonts w:ascii="Century Gothic" w:hAnsi="Century Gothic" w:cs="Arial"/>
          <w:sz w:val="28"/>
          <w:szCs w:val="28"/>
        </w:rPr>
        <w:t xml:space="preserve"> da cédula de identidade RG nº 27.686.847-X, emitido pela Secretaria de Segurança Pública do Estado de São Paulo e, devidamente Inscrita no Cadastro das Pessoas Físicas do Ministério da Fazenda sob o nº 222.842.138-39</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012/2017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Pr="000D2EC5">
        <w:rPr>
          <w:rFonts w:ascii="Century Gothic" w:hAnsi="Century Gothic" w:cs="Arial"/>
          <w:bCs/>
          <w:sz w:val="28"/>
          <w:szCs w:val="28"/>
        </w:rPr>
        <w:t>Aquisição de Mercadorias para a Merenda Escolar</w:t>
      </w:r>
      <w:r>
        <w:rPr>
          <w:rFonts w:ascii="Century Gothic" w:hAnsi="Century Gothic" w:cs="Arial"/>
          <w:bCs/>
          <w:sz w:val="28"/>
          <w:szCs w:val="28"/>
        </w:rPr>
        <w:t xml:space="preserve"> – Bebidas Lácteas</w:t>
      </w:r>
      <w:r w:rsidRPr="000D2EC5">
        <w:rPr>
          <w:rFonts w:ascii="Century Gothic" w:hAnsi="Century Gothic" w:cs="Arial"/>
          <w:bCs/>
          <w:sz w:val="28"/>
          <w:szCs w:val="28"/>
        </w:rPr>
        <w:t xml:space="preserve">, conforme especificações constantes do </w:t>
      </w:r>
      <w:r w:rsidRPr="000D2EC5">
        <w:rPr>
          <w:rFonts w:ascii="Century Gothic" w:hAnsi="Century Gothic" w:cs="Arial"/>
          <w:b/>
          <w:bCs/>
          <w:sz w:val="28"/>
          <w:szCs w:val="28"/>
        </w:rPr>
        <w:t>Anexo II – Memorial Descritivo</w:t>
      </w:r>
      <w:r w:rsidRPr="0028718B">
        <w:rPr>
          <w:rFonts w:ascii="Century Gothic" w:hAnsi="Century Gothic" w:cs="Arial"/>
          <w:b/>
          <w:bCs/>
          <w:sz w:val="28"/>
          <w:szCs w:val="28"/>
        </w:rPr>
        <w:t>.</w:t>
      </w:r>
    </w:p>
    <w:p w:rsidR="003F1807" w:rsidRPr="00596B93" w:rsidRDefault="003F1807" w:rsidP="003F1807">
      <w:pPr>
        <w:widowControl w:val="0"/>
        <w:tabs>
          <w:tab w:val="left" w:pos="-1701"/>
        </w:tabs>
        <w:ind w:left="0" w:right="-1"/>
        <w:rPr>
          <w:rFonts w:ascii="Century Gothic" w:hAnsi="Century Gothic"/>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012/2017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012/2017</w:t>
      </w:r>
      <w:r w:rsidRPr="00596B93">
        <w:rPr>
          <w:rFonts w:ascii="Century Gothic" w:hAnsi="Century Gothic" w:cs="Arial"/>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w:t>
      </w:r>
      <w:r w:rsidRPr="00596B93">
        <w:rPr>
          <w:rFonts w:ascii="Century Gothic" w:hAnsi="Century Gothic" w:cs="Arial"/>
          <w:sz w:val="28"/>
          <w:szCs w:val="28"/>
        </w:rPr>
        <w:lastRenderedPageBreak/>
        <w:t xml:space="preserve">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dos </w:t>
      </w:r>
      <w:r w:rsidRPr="003F1807">
        <w:rPr>
          <w:rFonts w:ascii="Century Gothic" w:hAnsi="Century Gothic" w:cs="Arial"/>
          <w:b/>
          <w:color w:val="000000"/>
          <w:sz w:val="28"/>
          <w:szCs w:val="28"/>
        </w:rPr>
        <w:t>ITENS 01, 02, 03, 04, 05, 06, 07, 08, 09, 10 E 11</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48</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quarenta e oito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horas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596B93">
        <w:rPr>
          <w:rFonts w:ascii="Century Gothic" w:hAnsi="Century Gothic" w:cs="Arial"/>
          <w:sz w:val="28"/>
          <w:szCs w:val="28"/>
        </w:rPr>
        <w:t>, sem prejuízo das penalidades cabíveis, poderá:</w:t>
      </w: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3F1807" w:rsidRPr="00AB0DD4"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24</w:t>
      </w:r>
      <w:r w:rsidRPr="00AB0DD4">
        <w:rPr>
          <w:rFonts w:ascii="Century Gothic" w:hAnsi="Century Gothic" w:cs="Arial"/>
          <w:b/>
          <w:bCs/>
          <w:sz w:val="28"/>
          <w:szCs w:val="28"/>
        </w:rPr>
        <w:t xml:space="preserve"> (</w:t>
      </w:r>
      <w:r>
        <w:rPr>
          <w:rFonts w:ascii="Century Gothic" w:hAnsi="Century Gothic" w:cs="Arial"/>
          <w:b/>
          <w:bCs/>
          <w:sz w:val="28"/>
          <w:szCs w:val="28"/>
        </w:rPr>
        <w:t>vinte e quatro</w:t>
      </w:r>
      <w:r w:rsidRPr="00AB0DD4">
        <w:rPr>
          <w:rFonts w:ascii="Century Gothic" w:hAnsi="Century Gothic" w:cs="Arial"/>
          <w:b/>
          <w:bCs/>
          <w:sz w:val="28"/>
          <w:szCs w:val="28"/>
        </w:rPr>
        <w:t xml:space="preserve">) </w:t>
      </w:r>
      <w:r>
        <w:rPr>
          <w:rFonts w:ascii="Century Gothic" w:hAnsi="Century Gothic" w:cs="Arial"/>
          <w:b/>
          <w:bCs/>
          <w:sz w:val="28"/>
          <w:szCs w:val="28"/>
        </w:rPr>
        <w:t>horas</w:t>
      </w:r>
      <w:r w:rsidRPr="00AB0DD4">
        <w:rPr>
          <w:rFonts w:ascii="Century Gothic" w:hAnsi="Century Gothic" w:cs="Arial"/>
          <w:sz w:val="28"/>
          <w:szCs w:val="28"/>
        </w:rPr>
        <w:t xml:space="preserve">, contados do recebimento pelo adjudicatário da notificação por escrito, mantido o preço inicialmente contratado. </w:t>
      </w: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produtos </w:t>
      </w:r>
      <w:r w:rsidRPr="00AB0DD4">
        <w:rPr>
          <w:rFonts w:ascii="Century Gothic" w:hAnsi="Century Gothic" w:cs="Arial"/>
          <w:sz w:val="28"/>
          <w:szCs w:val="28"/>
        </w:rPr>
        <w:t>entregues</w:t>
      </w:r>
      <w:r w:rsidRPr="00596B93">
        <w:rPr>
          <w:rFonts w:ascii="Century Gothic" w:hAnsi="Century Gothic" w:cs="Arial"/>
          <w:sz w:val="28"/>
          <w:szCs w:val="28"/>
        </w:rPr>
        <w:t>.</w:t>
      </w:r>
    </w:p>
    <w:p w:rsidR="003F1807" w:rsidRPr="00596B93" w:rsidRDefault="003F1807" w:rsidP="003F1807">
      <w:pPr>
        <w:tabs>
          <w:tab w:val="left" w:pos="-1701"/>
        </w:tabs>
        <w:ind w:left="0" w:right="-1"/>
        <w:rPr>
          <w:rFonts w:ascii="Century Gothic" w:hAnsi="Century Gothic" w:cs="Arial"/>
          <w:sz w:val="28"/>
          <w:szCs w:val="28"/>
        </w:rPr>
      </w:pPr>
    </w:p>
    <w:p w:rsidR="003F1807" w:rsidRPr="00596B93" w:rsidRDefault="003F1807" w:rsidP="003F1807">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Pr>
          <w:rFonts w:ascii="Century Gothic" w:hAnsi="Century Gothic" w:cs="Calibri"/>
          <w:b/>
          <w:sz w:val="28"/>
          <w:szCs w:val="28"/>
        </w:rPr>
        <w:t xml:space="preserve">NUTRICIONISTA, SENHORA </w:t>
      </w:r>
      <w:r>
        <w:rPr>
          <w:rFonts w:ascii="Century Gothic" w:hAnsi="Century Gothic" w:cs="Calibri"/>
          <w:b/>
          <w:bCs/>
          <w:sz w:val="28"/>
          <w:szCs w:val="28"/>
        </w:rPr>
        <w:t>LILIAN CRISTINA FERNANDES DA SILVA</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Helvetica"/>
          <w:sz w:val="28"/>
          <w:szCs w:val="28"/>
        </w:rPr>
      </w:pP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3F1807" w:rsidRPr="00596B93"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Pr="003F1807">
        <w:rPr>
          <w:rFonts w:ascii="Century Gothic" w:hAnsi="Century Gothic" w:cs="Arial"/>
          <w:b/>
          <w:sz w:val="28"/>
          <w:szCs w:val="28"/>
        </w:rPr>
        <w:t xml:space="preserve">R$ 51.860,00 (CINQUENTA E UM MIL </w:t>
      </w:r>
      <w:r w:rsidR="00BC2B78">
        <w:rPr>
          <w:rFonts w:ascii="Century Gothic" w:hAnsi="Century Gothic" w:cs="Arial"/>
          <w:b/>
          <w:sz w:val="28"/>
          <w:szCs w:val="28"/>
        </w:rPr>
        <w:t xml:space="preserve">E </w:t>
      </w:r>
      <w:r w:rsidRPr="003F1807">
        <w:rPr>
          <w:rFonts w:ascii="Century Gothic" w:hAnsi="Century Gothic" w:cs="Arial"/>
          <w:b/>
          <w:sz w:val="28"/>
          <w:szCs w:val="28"/>
        </w:rPr>
        <w:t>OITOCENTOS E SESSENTA REAIS).</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Funciona</w:t>
      </w:r>
      <w:r>
        <w:rPr>
          <w:rFonts w:ascii="Century Gothic" w:eastAsia="Times New Roman" w:hAnsi="Century Gothic" w:cs="Arial"/>
          <w:sz w:val="28"/>
          <w:szCs w:val="28"/>
          <w:lang w:eastAsia="pt-BR"/>
        </w:rPr>
        <w:t>is</w:t>
      </w:r>
      <w:r w:rsidRPr="00596B93">
        <w:rPr>
          <w:rFonts w:ascii="Century Gothic" w:eastAsia="Times New Roman" w:hAnsi="Century Gothic" w:cs="Arial"/>
          <w:sz w:val="28"/>
          <w:szCs w:val="28"/>
          <w:lang w:eastAsia="pt-BR"/>
        </w:rPr>
        <w:t xml:space="preserve"> Programática</w:t>
      </w:r>
      <w:r>
        <w:rPr>
          <w:rFonts w:ascii="Century Gothic" w:eastAsia="Times New Roman" w:hAnsi="Century Gothic" w:cs="Arial"/>
          <w:sz w:val="28"/>
          <w:szCs w:val="28"/>
          <w:lang w:eastAsia="pt-BR"/>
        </w:rPr>
        <w:t>s</w:t>
      </w:r>
      <w:r w:rsidRPr="00596B93">
        <w:rPr>
          <w:rFonts w:ascii="Century Gothic" w:eastAsia="Times New Roman" w:hAnsi="Century Gothic" w:cs="Arial"/>
          <w:sz w:val="28"/>
          <w:szCs w:val="28"/>
          <w:lang w:eastAsia="pt-BR"/>
        </w:rPr>
        <w:t xml:space="preserve">: </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02.04.06.3.3.90.30.00.12.361.0024.2024.0002 – FICHA 206;</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02.04.06.3.3.90.30.00.12.361.0024.2024.0003 – FICHA 207;</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02.04.06.3.3.90.30.00.12.362.0027.2027.0000 – FICHA 208;</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02.04.06.3.3.90.30.00.12.362.0027.2027.0002 – FICHA 212;</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02.04.06.3.3.90.30.00.12.365.0025.2025.0000 – FICHA 213;</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02.04.06.3.3.90.30.00.12.365.0025.2025.0002 – FICHA 217;</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02.04.06.3.3.90.30.00.12.365.0025.2025.0003 – FICHA 218;</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02.04.06.3.3.90.30.00.12.365.0025.2025.0005 – FICHA 222;</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02.04.06.3.3.90.30.00.12.366.0026.2026.0000 – FICHA 223;</w:t>
      </w:r>
    </w:p>
    <w:p w:rsidR="003F1807" w:rsidRPr="008C0528" w:rsidRDefault="003F1807" w:rsidP="003F1807">
      <w:pPr>
        <w:tabs>
          <w:tab w:val="left" w:pos="-1701"/>
        </w:tabs>
        <w:ind w:left="0" w:right="-1"/>
        <w:rPr>
          <w:rFonts w:ascii="Century Gothic" w:hAnsi="Century Gothic" w:cs="Calibri"/>
          <w:b/>
          <w:sz w:val="28"/>
          <w:szCs w:val="28"/>
        </w:rPr>
      </w:pPr>
      <w:r w:rsidRPr="008C0528">
        <w:rPr>
          <w:rFonts w:ascii="Century Gothic" w:hAnsi="Century Gothic" w:cs="Calibri"/>
          <w:b/>
          <w:sz w:val="28"/>
          <w:szCs w:val="28"/>
        </w:rPr>
        <w:t>02.04.06.3.3.90.30.00.12.366.0026.2026.0003 – FICHA 227.</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3F1807" w:rsidRPr="00596B93"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3F1807" w:rsidRPr="00596B93" w:rsidRDefault="003F1807" w:rsidP="003F1807">
      <w:pPr>
        <w:tabs>
          <w:tab w:val="left" w:pos="-1701"/>
        </w:tabs>
        <w:autoSpaceDE w:val="0"/>
        <w:autoSpaceDN w:val="0"/>
        <w:adjustRightInd w:val="0"/>
        <w:ind w:left="0" w:right="-1"/>
        <w:rPr>
          <w:rFonts w:ascii="Century Gothic" w:hAnsi="Century Gothic"/>
          <w:sz w:val="28"/>
          <w:szCs w:val="28"/>
        </w:rPr>
      </w:pP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3F1807"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3F1807" w:rsidRPr="007A6777" w:rsidRDefault="003F1807" w:rsidP="003F1807">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mercadorias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3F1807" w:rsidRDefault="003F1807" w:rsidP="003F1807">
      <w:pPr>
        <w:tabs>
          <w:tab w:val="left" w:pos="-1701"/>
        </w:tabs>
        <w:autoSpaceDE w:val="0"/>
        <w:autoSpaceDN w:val="0"/>
        <w:adjustRightInd w:val="0"/>
        <w:ind w:left="0" w:right="-1"/>
        <w:rPr>
          <w:rFonts w:ascii="Century Gothic" w:hAnsi="Century Gothic"/>
          <w:b/>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3F1807" w:rsidRPr="007A6777" w:rsidRDefault="003F1807" w:rsidP="003F1807">
      <w:pPr>
        <w:tabs>
          <w:tab w:val="left" w:pos="-1701"/>
        </w:tabs>
        <w:autoSpaceDE w:val="0"/>
        <w:autoSpaceDN w:val="0"/>
        <w:adjustRightInd w:val="0"/>
        <w:ind w:left="0" w:right="-1"/>
        <w:rPr>
          <w:rFonts w:ascii="Century Gothic" w:hAnsi="Century Gothic"/>
          <w:sz w:val="28"/>
          <w:szCs w:val="28"/>
        </w:rPr>
      </w:pPr>
    </w:p>
    <w:p w:rsidR="003F1807" w:rsidRPr="007A6777" w:rsidRDefault="003F1807" w:rsidP="003F1807">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3F1807" w:rsidRPr="00AB0DD4" w:rsidRDefault="003F1807" w:rsidP="003F1807">
      <w:pPr>
        <w:tabs>
          <w:tab w:val="left" w:pos="-1701"/>
        </w:tabs>
        <w:ind w:left="0" w:right="-1"/>
        <w:rPr>
          <w:rFonts w:ascii="Century Gothic" w:hAnsi="Century Gothic" w:cs="Arial"/>
          <w:b/>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3F1807" w:rsidRPr="00AB0DD4" w:rsidRDefault="003F1807" w:rsidP="003F1807">
      <w:pPr>
        <w:pStyle w:val="BodyText23"/>
        <w:tabs>
          <w:tab w:val="left" w:pos="-1701"/>
        </w:tabs>
        <w:spacing w:line="240" w:lineRule="auto"/>
        <w:ind w:left="0" w:right="-1" w:firstLine="0"/>
        <w:rPr>
          <w:rFonts w:ascii="Century Gothic" w:hAnsi="Century Gothic"/>
          <w:sz w:val="28"/>
          <w:szCs w:val="28"/>
        </w:rPr>
      </w:pPr>
    </w:p>
    <w:p w:rsidR="003F1807" w:rsidRPr="00AB0DD4" w:rsidRDefault="003F1807" w:rsidP="003F1807">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3F1807" w:rsidRDefault="003F1807" w:rsidP="003F1807">
      <w:pPr>
        <w:pStyle w:val="BodyText23"/>
        <w:tabs>
          <w:tab w:val="left" w:pos="-1701"/>
        </w:tabs>
        <w:spacing w:line="240" w:lineRule="auto"/>
        <w:ind w:left="0" w:right="-1" w:firstLine="0"/>
        <w:rPr>
          <w:rFonts w:ascii="Century Gothic" w:hAnsi="Century Gothic" w:cs="Arial"/>
          <w:sz w:val="28"/>
          <w:szCs w:val="28"/>
        </w:rPr>
      </w:pP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3F1807" w:rsidRPr="00AB0DD4" w:rsidRDefault="003F1807" w:rsidP="003F180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3F1807" w:rsidRPr="00AB0DD4"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3F1807" w:rsidRPr="00AB0DD4"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AB0DD4" w:rsidRDefault="003F1807" w:rsidP="003F180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3F1807" w:rsidRPr="00596B93" w:rsidRDefault="003F1807" w:rsidP="003F1807">
      <w:pPr>
        <w:tabs>
          <w:tab w:val="left" w:pos="-1701"/>
        </w:tabs>
        <w:autoSpaceDE w:val="0"/>
        <w:autoSpaceDN w:val="0"/>
        <w:adjustRightInd w:val="0"/>
        <w:ind w:left="0" w:right="-1"/>
        <w:rPr>
          <w:rFonts w:ascii="Century Gothic" w:hAnsi="Century Gothic" w:cs="Arial"/>
          <w:sz w:val="28"/>
          <w:szCs w:val="28"/>
        </w:rPr>
      </w:pP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BC2B78" w:rsidRDefault="00BC2B78"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Pr>
          <w:rFonts w:ascii="Century Gothic" w:hAnsi="Century Gothic"/>
          <w:b/>
          <w:bCs/>
          <w:sz w:val="28"/>
          <w:szCs w:val="28"/>
        </w:rPr>
        <w:t>CESAR HENRIQUE DA CUNHA FIALA</w:t>
      </w: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BC2B78" w:rsidRDefault="00BC2B78" w:rsidP="003F1807">
      <w:pPr>
        <w:tabs>
          <w:tab w:val="left" w:pos="-1701"/>
        </w:tabs>
        <w:autoSpaceDE w:val="0"/>
        <w:autoSpaceDN w:val="0"/>
        <w:adjustRightInd w:val="0"/>
        <w:ind w:left="0" w:right="-1"/>
        <w:jc w:val="center"/>
        <w:outlineLvl w:val="0"/>
        <w:rPr>
          <w:rFonts w:ascii="Century Gothic" w:hAnsi="Century Gothic" w:cs="Arial"/>
          <w:b/>
          <w:bCs/>
          <w:sz w:val="28"/>
          <w:szCs w:val="28"/>
        </w:rPr>
      </w:pPr>
    </w:p>
    <w:p w:rsidR="003F1807"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E747A4">
        <w:rPr>
          <w:rFonts w:ascii="Century Gothic" w:hAnsi="Century Gothic" w:cs="Arial"/>
          <w:b/>
          <w:sz w:val="28"/>
          <w:szCs w:val="28"/>
        </w:rPr>
        <w:t>CAMILA FERNANDA SANTOS FERNANDES</w:t>
      </w:r>
    </w:p>
    <w:p w:rsidR="003F1807" w:rsidRPr="00596B93" w:rsidRDefault="003F1807" w:rsidP="003F180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3F1807" w:rsidRDefault="003F1807" w:rsidP="003F1807">
      <w:pPr>
        <w:tabs>
          <w:tab w:val="left" w:pos="-1701"/>
        </w:tabs>
        <w:autoSpaceDE w:val="0"/>
        <w:autoSpaceDN w:val="0"/>
        <w:adjustRightInd w:val="0"/>
        <w:ind w:left="0" w:right="-1"/>
        <w:rPr>
          <w:rFonts w:ascii="Century Gothic" w:hAnsi="Century Gothic" w:cs="Arial"/>
          <w:b/>
          <w:bCs/>
          <w:sz w:val="28"/>
          <w:szCs w:val="28"/>
        </w:rPr>
      </w:pPr>
    </w:p>
    <w:p w:rsidR="003F1807" w:rsidRPr="00596B93" w:rsidRDefault="003F1807" w:rsidP="003F1807">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3F1807" w:rsidRDefault="003F1807" w:rsidP="003F1807">
      <w:pPr>
        <w:tabs>
          <w:tab w:val="left" w:pos="-1701"/>
        </w:tabs>
        <w:autoSpaceDE w:val="0"/>
        <w:autoSpaceDN w:val="0"/>
        <w:adjustRightInd w:val="0"/>
        <w:ind w:left="0" w:right="-1"/>
        <w:rPr>
          <w:rFonts w:ascii="Century Gothic" w:hAnsi="Century Gothic" w:cs="Arial"/>
          <w:sz w:val="28"/>
          <w:szCs w:val="28"/>
        </w:rPr>
      </w:pPr>
    </w:p>
    <w:p w:rsidR="00BC2B78" w:rsidRDefault="00BC2B78" w:rsidP="003F1807">
      <w:pPr>
        <w:tabs>
          <w:tab w:val="left" w:pos="-1701"/>
        </w:tabs>
        <w:autoSpaceDE w:val="0"/>
        <w:autoSpaceDN w:val="0"/>
        <w:adjustRightInd w:val="0"/>
        <w:ind w:left="0" w:right="-1"/>
        <w:rPr>
          <w:rFonts w:ascii="Century Gothic" w:hAnsi="Century Gothic" w:cs="Arial"/>
          <w:sz w:val="28"/>
          <w:szCs w:val="28"/>
        </w:rPr>
      </w:pPr>
    </w:p>
    <w:p w:rsidR="00BC2B78" w:rsidRPr="00596B93" w:rsidRDefault="00BC2B78" w:rsidP="003F1807">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3F1807" w:rsidRPr="004E03EF" w:rsidTr="00503E03">
        <w:trPr>
          <w:jc w:val="center"/>
        </w:trPr>
        <w:tc>
          <w:tcPr>
            <w:tcW w:w="5389" w:type="dxa"/>
          </w:tcPr>
          <w:p w:rsidR="003F1807" w:rsidRPr="004E03EF" w:rsidRDefault="003F1807" w:rsidP="003F1807">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3F1807" w:rsidRPr="004E03EF" w:rsidRDefault="003F1807" w:rsidP="003F1807">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3F1807" w:rsidRPr="004E03EF" w:rsidRDefault="003F1807" w:rsidP="003F1807">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3F1807" w:rsidRPr="001C14EF" w:rsidRDefault="003F1807" w:rsidP="003F1807">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3F1807" w:rsidRPr="004E03EF" w:rsidRDefault="003F1807" w:rsidP="003F1807">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3F1807" w:rsidRPr="004E03EF" w:rsidRDefault="003F1807" w:rsidP="003F1807">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3F1807" w:rsidRPr="004E03EF" w:rsidRDefault="003F1807" w:rsidP="003F1807">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3F1807" w:rsidRPr="004E03EF" w:rsidRDefault="003F1807" w:rsidP="003F1807">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BC2B78" w:rsidRDefault="00BC2B78" w:rsidP="00BC2B78">
      <w:pPr>
        <w:tabs>
          <w:tab w:val="left" w:pos="5680"/>
        </w:tabs>
        <w:ind w:left="0"/>
        <w:rPr>
          <w:rFonts w:ascii="Century Gothic" w:hAnsi="Century Gothic"/>
          <w:b/>
          <w:sz w:val="28"/>
          <w:szCs w:val="28"/>
        </w:rPr>
      </w:pPr>
    </w:p>
    <w:p w:rsidR="00BC2B78" w:rsidRPr="004F583A" w:rsidRDefault="00BC2B78" w:rsidP="00BC2B78">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BC2B78" w:rsidRPr="00690B53" w:rsidRDefault="00BC2B78" w:rsidP="00BC2B78">
      <w:pPr>
        <w:ind w:left="0"/>
        <w:rPr>
          <w:sz w:val="28"/>
          <w:szCs w:val="28"/>
        </w:rPr>
      </w:pPr>
      <w:r w:rsidRPr="00690B53">
        <w:rPr>
          <w:rFonts w:ascii="Century Gothic" w:hAnsi="Century Gothic"/>
          <w:sz w:val="28"/>
          <w:szCs w:val="28"/>
        </w:rPr>
        <w:tab/>
      </w:r>
    </w:p>
    <w:p w:rsidR="00BC2B78" w:rsidRDefault="00BC2B78" w:rsidP="00BC2B78">
      <w:pPr>
        <w:ind w:left="0"/>
        <w:rPr>
          <w:sz w:val="28"/>
          <w:szCs w:val="28"/>
        </w:rPr>
      </w:pPr>
    </w:p>
    <w:p w:rsidR="00BC2B78" w:rsidRPr="00690B53" w:rsidRDefault="00BC2B78" w:rsidP="00BC2B78">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BC2B78" w:rsidRPr="004E03EF" w:rsidTr="00175F51">
        <w:trPr>
          <w:jc w:val="center"/>
        </w:trPr>
        <w:tc>
          <w:tcPr>
            <w:tcW w:w="5758" w:type="dxa"/>
          </w:tcPr>
          <w:p w:rsidR="00BC2B78" w:rsidRDefault="00BC2B78" w:rsidP="00175F51">
            <w:pPr>
              <w:ind w:left="0" w:right="0"/>
              <w:jc w:val="center"/>
            </w:pPr>
            <w:r>
              <w:rPr>
                <w:rFonts w:ascii="Century Gothic" w:hAnsi="Century Gothic" w:cs="Calibri"/>
                <w:b/>
                <w:bCs/>
                <w:sz w:val="28"/>
                <w:szCs w:val="28"/>
              </w:rPr>
              <w:t>LILIAN CRISTINA FERNANDES DA SILVA</w:t>
            </w:r>
          </w:p>
          <w:p w:rsidR="00BC2B78" w:rsidRPr="001C14EF" w:rsidRDefault="00BC2B78" w:rsidP="00175F51">
            <w:pPr>
              <w:ind w:left="0" w:right="6"/>
              <w:jc w:val="center"/>
              <w:rPr>
                <w:rFonts w:ascii="Century Gothic" w:hAnsi="Century Gothic" w:cs="Arial"/>
                <w:b/>
                <w:bCs/>
                <w:sz w:val="28"/>
                <w:szCs w:val="28"/>
                <w:lang w:val="en-US"/>
              </w:rPr>
            </w:pPr>
            <w:r>
              <w:rPr>
                <w:rFonts w:ascii="Century Gothic" w:hAnsi="Century Gothic" w:cs="Calibri"/>
                <w:b/>
                <w:sz w:val="28"/>
                <w:szCs w:val="28"/>
              </w:rPr>
              <w:t>NUTRICIONISTA</w:t>
            </w:r>
          </w:p>
        </w:tc>
        <w:tc>
          <w:tcPr>
            <w:tcW w:w="4604" w:type="dxa"/>
          </w:tcPr>
          <w:p w:rsidR="00BC2B78" w:rsidRPr="004E03EF" w:rsidRDefault="00BC2B78" w:rsidP="00175F51">
            <w:pPr>
              <w:ind w:left="0" w:right="28"/>
              <w:jc w:val="center"/>
              <w:rPr>
                <w:rFonts w:ascii="Century Gothic" w:hAnsi="Century Gothic" w:cs="Arial"/>
                <w:b/>
                <w:sz w:val="28"/>
                <w:szCs w:val="28"/>
              </w:rPr>
            </w:pPr>
          </w:p>
        </w:tc>
      </w:tr>
    </w:tbl>
    <w:p w:rsidR="00BC2B78" w:rsidRPr="00690B53" w:rsidRDefault="00BC2B78" w:rsidP="00BC2B78">
      <w:pPr>
        <w:ind w:left="0"/>
        <w:rPr>
          <w:rFonts w:ascii="Century Gothic" w:hAnsi="Century Gothic" w:cs="Calibri"/>
          <w:b/>
          <w:bCs/>
          <w:sz w:val="28"/>
          <w:szCs w:val="28"/>
        </w:rPr>
      </w:pPr>
    </w:p>
    <w:p w:rsidR="00BC2B78" w:rsidRDefault="00BC2B78"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3F1807" w:rsidRDefault="003F1807" w:rsidP="003F1807">
      <w:pPr>
        <w:tabs>
          <w:tab w:val="left" w:pos="709"/>
        </w:tabs>
        <w:ind w:left="0"/>
      </w:pPr>
    </w:p>
    <w:p w:rsidR="00B112E5" w:rsidRPr="00B112E5" w:rsidRDefault="00B112E5" w:rsidP="00B112E5">
      <w:pPr>
        <w:tabs>
          <w:tab w:val="left" w:pos="709"/>
        </w:tabs>
        <w:ind w:left="0"/>
        <w:jc w:val="center"/>
        <w:rPr>
          <w:rFonts w:ascii="Century Gothic" w:hAnsi="Century Gothic"/>
          <w:b/>
          <w:sz w:val="24"/>
          <w:szCs w:val="24"/>
        </w:rPr>
      </w:pPr>
      <w:r w:rsidRPr="00B112E5">
        <w:rPr>
          <w:rFonts w:ascii="Century Gothic" w:hAnsi="Century Gothic"/>
          <w:b/>
          <w:sz w:val="24"/>
          <w:szCs w:val="24"/>
        </w:rPr>
        <w:t>ANEXO I</w:t>
      </w:r>
    </w:p>
    <w:p w:rsidR="00B112E5" w:rsidRDefault="00B112E5" w:rsidP="003F1807">
      <w:pPr>
        <w:tabs>
          <w:tab w:val="left" w:pos="709"/>
        </w:tabs>
        <w:ind w:left="0"/>
      </w:pPr>
    </w:p>
    <w:tbl>
      <w:tblPr>
        <w:tblW w:w="10069" w:type="dxa"/>
        <w:tblInd w:w="65" w:type="dxa"/>
        <w:tblCellMar>
          <w:left w:w="70" w:type="dxa"/>
          <w:right w:w="70" w:type="dxa"/>
        </w:tblCellMar>
        <w:tblLook w:val="04A0"/>
      </w:tblPr>
      <w:tblGrid>
        <w:gridCol w:w="657"/>
        <w:gridCol w:w="5018"/>
        <w:gridCol w:w="707"/>
        <w:gridCol w:w="952"/>
        <w:gridCol w:w="1225"/>
        <w:gridCol w:w="1649"/>
      </w:tblGrid>
      <w:tr w:rsidR="00B112E5" w:rsidRPr="00B112E5" w:rsidTr="00B112E5">
        <w:trPr>
          <w:trHeight w:val="225"/>
        </w:trPr>
        <w:tc>
          <w:tcPr>
            <w:tcW w:w="10069"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112E5" w:rsidRPr="00B112E5" w:rsidRDefault="00B112E5" w:rsidP="00B112E5">
            <w:pPr>
              <w:ind w:left="0" w:right="0"/>
              <w:jc w:val="center"/>
              <w:rPr>
                <w:rFonts w:ascii="Century Gothic" w:eastAsia="Times New Roman" w:hAnsi="Century Gothic" w:cs="Arial"/>
                <w:b/>
                <w:bCs/>
                <w:color w:val="000000"/>
                <w:sz w:val="24"/>
                <w:szCs w:val="24"/>
                <w:lang w:eastAsia="pt-BR"/>
              </w:rPr>
            </w:pPr>
            <w:r w:rsidRPr="00B112E5">
              <w:rPr>
                <w:rFonts w:ascii="Century Gothic" w:eastAsia="Times New Roman" w:hAnsi="Century Gothic" w:cs="Arial"/>
                <w:b/>
                <w:bCs/>
                <w:color w:val="000000"/>
                <w:sz w:val="24"/>
                <w:szCs w:val="24"/>
                <w:lang w:eastAsia="pt-BR"/>
              </w:rPr>
              <w:t>PRONTINHO INDUSTRIA E COMERCIO LTDA</w:t>
            </w:r>
          </w:p>
        </w:tc>
      </w:tr>
      <w:tr w:rsidR="00B36131" w:rsidRPr="00B112E5" w:rsidTr="00B112E5">
        <w:trPr>
          <w:trHeight w:val="24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b/>
                <w:color w:val="000000"/>
                <w:sz w:val="24"/>
                <w:szCs w:val="24"/>
                <w:lang w:eastAsia="pt-BR"/>
              </w:rPr>
            </w:pPr>
            <w:r w:rsidRPr="00B112E5">
              <w:rPr>
                <w:rFonts w:ascii="Century Gothic" w:eastAsia="Times New Roman" w:hAnsi="Century Gothic" w:cs="Arial"/>
                <w:b/>
                <w:color w:val="000000"/>
                <w:sz w:val="24"/>
                <w:szCs w:val="24"/>
                <w:lang w:eastAsia="pt-BR"/>
              </w:rPr>
              <w:t>ITEM</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b/>
                <w:color w:val="000000"/>
                <w:sz w:val="24"/>
                <w:szCs w:val="24"/>
                <w:lang w:eastAsia="pt-BR"/>
              </w:rPr>
            </w:pPr>
            <w:r w:rsidRPr="00B112E5">
              <w:rPr>
                <w:rFonts w:ascii="Century Gothic" w:eastAsia="Times New Roman" w:hAnsi="Century Gothic" w:cs="Arial"/>
                <w:b/>
                <w:color w:val="000000"/>
                <w:sz w:val="24"/>
                <w:szCs w:val="24"/>
                <w:lang w:eastAsia="pt-BR"/>
              </w:rPr>
              <w:t>DESCRIÇÃO DO PRODUTO/SERVIÇO</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b/>
                <w:color w:val="000000"/>
                <w:sz w:val="24"/>
                <w:szCs w:val="24"/>
                <w:lang w:eastAsia="pt-BR"/>
              </w:rPr>
            </w:pPr>
            <w:r w:rsidRPr="00B112E5">
              <w:rPr>
                <w:rFonts w:ascii="Century Gothic" w:eastAsia="Times New Roman" w:hAnsi="Century Gothic" w:cs="Arial"/>
                <w:b/>
                <w:color w:val="000000"/>
                <w:sz w:val="24"/>
                <w:szCs w:val="24"/>
                <w:lang w:eastAsia="pt-BR"/>
              </w:rPr>
              <w:t>UNID</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b/>
                <w:color w:val="000000"/>
                <w:sz w:val="24"/>
                <w:szCs w:val="24"/>
                <w:lang w:eastAsia="pt-BR"/>
              </w:rPr>
            </w:pPr>
            <w:r w:rsidRPr="00B112E5">
              <w:rPr>
                <w:rFonts w:ascii="Century Gothic" w:eastAsia="Times New Roman" w:hAnsi="Century Gothic" w:cs="Arial"/>
                <w:b/>
                <w:color w:val="000000"/>
                <w:sz w:val="24"/>
                <w:szCs w:val="24"/>
                <w:lang w:eastAsia="pt-BR"/>
              </w:rPr>
              <w:t>QUANT</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b/>
                <w:color w:val="000000"/>
                <w:sz w:val="24"/>
                <w:szCs w:val="24"/>
                <w:lang w:eastAsia="pt-BR"/>
              </w:rPr>
            </w:pPr>
            <w:r w:rsidRPr="00B112E5">
              <w:rPr>
                <w:rFonts w:ascii="Century Gothic" w:eastAsia="Times New Roman" w:hAnsi="Century Gothic" w:cs="Arial"/>
                <w:b/>
                <w:color w:val="000000"/>
                <w:sz w:val="24"/>
                <w:szCs w:val="24"/>
                <w:lang w:eastAsia="pt-BR"/>
              </w:rPr>
              <w:t>VALOR UNITÁRIO</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b/>
                <w:color w:val="000000"/>
                <w:sz w:val="24"/>
                <w:szCs w:val="24"/>
                <w:lang w:eastAsia="pt-BR"/>
              </w:rPr>
            </w:pPr>
            <w:r w:rsidRPr="00B112E5">
              <w:rPr>
                <w:rFonts w:ascii="Century Gothic" w:eastAsia="Times New Roman" w:hAnsi="Century Gothic" w:cs="Arial"/>
                <w:b/>
                <w:color w:val="000000"/>
                <w:sz w:val="24"/>
                <w:szCs w:val="24"/>
                <w:lang w:eastAsia="pt-BR"/>
              </w:rPr>
              <w:t>VALOR TOTAL</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1</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ALIMENTO ACHOCOLATADO EM PÓ COM MALTE, SABOR AVELÃ, COM 10 VITAMINAS E 03 MINERAIS. ISENTO DE CONSERVANTES E GORDURAS TRANS. INGREDIENTES: AÇÚCAR BRANCO, AÇÚCAR MASCAVO, CACAU SOLÚVEL EM PÓ, MALTODEXTRINA, EXTRATO DE  MALTE E AROMA IDÊNTICO AO NATURAL DE AVELÃ. FORTIFICADOS COM VITAMINAS: A, D, B1, B2, PP, PANTOTENATO DE CÁLCIO, B6, C, B12, ÁCIDO FÓLICO E MINERAIS: FERROS, IODO E ZINCO. CONTÉM GLÚTEN. COMPOSIÇÃO APROXIMADA A CADA 100 GRAMAS: LIPÍDIOS 1,63 G, PROTEÍNAS 3,73 G, CARBOIDRATOS 85,72 G, FIBRAS 4,30 G, SÓDIO 385,18 MG, CÁLCIO 22,36 MG, VALOR CALÓRICO 375,56 KCAL/1.569,84 KJ. MODO DE PREPARO: ADICIONAR O CONTEÚDO DO PACOTE EM 16 (DEZESSEIS) LITROS DE LEITE QUENTE OU FRIO. MEXER ATÉ COMPLETA DILUIÇÃO. O PRODUTO JÁ CONTÉM AÇÚCAR. PARA O PREPARO DE 01 COPO ADICIONAR 02 COLHERES DE SOPA (APROXIMADAMENTE 22G). DE SOPA (APROXIMADAMENTE 22G).  RENDIMENTO: PACOTE (02 KG): CADA UNIDADE RENDE APÓS O PREPARO APROXIMADAMENTE 16,8 LITROS, EQUIVALENTE A 84 PORÇÕES DE 200 ML OU 112 PORÇÕES DE 150 ML. CAIXA (16 KG):</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40,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R$ 180,00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R$ 7.200,00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2</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 xml:space="preserve">MISTURA EM PÓ PARA ALIMENTO FORMULADO SABOR IOGURTE DE MORANGO COM FLOCOS E FIBRAS </w:t>
            </w:r>
            <w:r w:rsidRPr="00B112E5">
              <w:rPr>
                <w:rFonts w:ascii="Century Gothic" w:eastAsia="Times New Roman" w:hAnsi="Century Gothic" w:cs="Arial"/>
                <w:color w:val="000000"/>
                <w:sz w:val="24"/>
                <w:szCs w:val="24"/>
                <w:lang w:eastAsia="pt-BR"/>
              </w:rPr>
              <w:lastRenderedPageBreak/>
              <w:t>ADICIONADO DE AÇÚCAR MASCAVO E FORTIFICADA COM NO MÍNIMO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10 LITROS DE BEBIDA LÁCTEA, EQUIVALENTE A 50 PORÇÕES DE 200  ML OU 66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30,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R$ 230,00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R$ 6.900,00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3</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 xml:space="preserve">MISTURA EM PÓ PARA ALIMENTO FORMULADO SABOR BANANA COM CACAU ADICIONADO DE AÇÚCAR MASCAVO E FORTIFICADA COM 12 VITAMINAS E 04 MINERAIS. EMBALAGEM PRIMÁRIA DEVE SER EM SACO DE POLITILENO LEITOSO, CONTENDO 02 KG E A EMBALAGEM SECUNDÁRIA, CAIXA DE PAPELÃO CONTENDO 06 UNIDADES DE 02 KG, TOTALIZANDO 12 KG. ISENTO DE GORDURAS TRANS, CORANTES E CONSERVANTES. CADA PACOTE DEVE TER UM RENDIMENTO APROXIMADO DE 9,6 </w:t>
            </w:r>
            <w:r w:rsidRPr="00B112E5">
              <w:rPr>
                <w:rFonts w:ascii="Century Gothic" w:eastAsia="Times New Roman" w:hAnsi="Century Gothic" w:cs="Arial"/>
                <w:color w:val="000000"/>
                <w:sz w:val="24"/>
                <w:szCs w:val="24"/>
                <w:lang w:eastAsia="pt-BR"/>
              </w:rPr>
              <w:lastRenderedPageBreak/>
              <w:t>LITROS DE BEBIDA LÁCTEA, EQUIVALENTE A 48 PORÇÕES DE 200 ML OU 64 PORÇÕES DE 150 ML. O PRODUTO É VALIDO POR 180 DIAS APÓS A DATA DE FABRICAÇÃO, COM A EMBALAGEM INTEGRA E OBEDECIDA ÀS NORMAS DE ARMAZENAMENTO. 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A EQUIPE TÉCNICA DA MERENDA ESCOLAR O</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30,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R$ 230,00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R$ 6.900,00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4</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 xml:space="preserve">MISTURA EM PÓ PARA ALIMENTO FORMULADO SABOR CHOCOLATE TRUFADO ADICIONADO DE AÇÚCAR MASCAVO E FORTIFICADA COM 12 VITAMINAS E 04 MINERAIS. EMBALAGEM PRIMÁRIA DEVE SER EM SACO DE POLITILENO LEITOSO, CONTENDO 02 KG E A EMBALAGEM SECUNDÁRIA, CAIXA DE PAPELÃO CONTENDO 06 UNIDADES DE 02 KG, TOTALIZANDO 12 KG. ISENTO DE GORDURAS TRANS E CONSERVANTES. CADA PACOTE DEVE TER UM RENDIMENTO APROXIMADO DE 9,6 LITROS DE BEBIDA LÁCTEA EQUIVALENTE A 48 PORÇÕES DE 200 ML OU 64 PORÇÕES DE 150 ML. O PRODUTO É VALIDO POR 180 DIAS APÓS A DATA DE FABRICAÇÃO, COM A EMBALAGEM ÍNTEGRA E OBEDECIDA ÀS NORMAS DE ARMAZENAMENTO. O FORNECEDOR DEVERÁ TRAZER FICHA TÉCNICA ORIGINAL OU CÓPIA AUTENTICADA DO PRODUTO EM PAPEL TIMBRADO DA </w:t>
            </w:r>
            <w:r w:rsidRPr="00B112E5">
              <w:rPr>
                <w:rFonts w:ascii="Century Gothic" w:eastAsia="Times New Roman" w:hAnsi="Century Gothic" w:cs="Arial"/>
                <w:color w:val="000000"/>
                <w:sz w:val="24"/>
                <w:szCs w:val="24"/>
                <w:lang w:eastAsia="pt-BR"/>
              </w:rPr>
              <w:lastRenderedPageBreak/>
              <w:t>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30,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R$ 230,00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R$ 6.900,00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5</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MISTURA EM PÓ PARA O PREPARO DE CANJICA COM AMENDOIM. CONTENDO LEITE EM PÓ INTEGRAL, AÇÚCAR MASCAVO, AMENDOIM, MALTODEXTRINA, COM NO MÍNIMO 12 NESTE ITEM OU LOTE. A LICITANTE DEVERÁ APRESENTAR ALVARÁ SANITÁRIO DO FABRICANTE ORIGINAL OU CÓPIA AUTENTICADA.</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60,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R$ 185,00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R$ 11.100,00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6</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 xml:space="preserve">MISTURA EM PÓ PARA PREPARO DE PURÊ DE BATATA. CONTENDO BASICAMENTE  BATATA EM FLOCOS DESIDRATADA, LEITE EM PÓ INTEGRAL, CREME DE CEBOLA, FIBRA, QUEIJO PARMESÃO, MÍNIMO DE 12 VITAMINAS E 04 MINERAIS, DENTRE OUTROS INGREDIENTES DESDE QUE MENCIONADOS NO RÓTUDO E PERMITIDOS PELA LEGISLAÇÃO VIGENTE. SOMETE ADIÇÃO DE ÁGUA PARA O PREPARO. NÃO CONTER CORANTES ARTIFICIAIS, GORDURAS TRANS E AROMA DE QUEIJO. DEVERÁ SER PREPARADO COM INGREDIENTES SÃOS, LIMPOS E DE PRIMEIRA QUALIDADE. EMBALAGEM PRIMÁRIA INGREDIENTES SÃOS, LIMPOS E DE PRIMEIRA QUALIDADE.EMBALAGEM PRIMÁRIA SACO DE POLITILENO LEITOSO CONTENDO 01 KG. EMBALAGEM SECUNDÁRIA CAIXA DE PAPELÃO CONTENDO 06 A 10 KG. CADA PACOTE DE 01 KG DEVE RENDER APROXIMADAMENTE 35 PORÇÕES DE 150G. O PRODUTO DEVERÁ TER VALIDADE </w:t>
            </w:r>
            <w:r w:rsidRPr="00B112E5">
              <w:rPr>
                <w:rFonts w:ascii="Century Gothic" w:eastAsia="Times New Roman" w:hAnsi="Century Gothic" w:cs="Arial"/>
                <w:color w:val="000000"/>
                <w:sz w:val="24"/>
                <w:szCs w:val="24"/>
                <w:lang w:eastAsia="pt-BR"/>
              </w:rPr>
              <w:lastRenderedPageBreak/>
              <w:t>DE  180 (CENTO E OITENTA) DIAS APÓS A DATA DE FABRICAÇÃO, COM A EMBALAGEM  ÍNTEGRA E OBEDECIDA ÀS NORMAS DE ARMAZENAMENTO. O FORNECEDOR DEVERÁ TRAZER FICHA TÉCNICA ORIGINAL OU CÓPIA AUTENTICADA DO PRODUTO EM PAPEL  TIMBRADO DA EMPRESA ASSINADO PELO RESPONSÁV</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lastRenderedPageBreak/>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60,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R$ 170,00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R$ 10.200,00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7</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PÓ PARA O PREPARO DE GELATINA DE UVA.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10,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R$ 76,00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R$ 760,00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8</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 xml:space="preserve">PÓ PARA O PREPARO DE GELATINA DE MARACUJÁ. EMBALAGEM PRIMÁRIA </w:t>
            </w:r>
            <w:r w:rsidRPr="00B112E5">
              <w:rPr>
                <w:rFonts w:ascii="Century Gothic" w:eastAsia="Times New Roman" w:hAnsi="Century Gothic" w:cs="Arial"/>
                <w:color w:val="000000"/>
                <w:sz w:val="24"/>
                <w:szCs w:val="24"/>
                <w:lang w:eastAsia="pt-BR"/>
              </w:rPr>
              <w:lastRenderedPageBreak/>
              <w:t>SACO DE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lastRenderedPageBreak/>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5,</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R$ 76,00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R$ 380,00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9</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 xml:space="preserve">PÓ PARA O PREPARO DE GELATINA DE LIMÃO.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w:t>
            </w:r>
            <w:r w:rsidRPr="00B112E5">
              <w:rPr>
                <w:rFonts w:ascii="Century Gothic" w:eastAsia="Times New Roman" w:hAnsi="Century Gothic" w:cs="Arial"/>
                <w:color w:val="000000"/>
                <w:sz w:val="24"/>
                <w:szCs w:val="24"/>
                <w:lang w:eastAsia="pt-BR"/>
              </w:rPr>
              <w:lastRenderedPageBreak/>
              <w:t>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LAUDO BROMATOLÓGICO DO PRODUTO QUE COMPROVE A PRESENÇA DE VITAMINAS E MINERAIS, O LAUDO NÃO PODERÁ TER UMA VALIDADE SUPERIOR A 360 DIAS. TRÊS AMOSTRAS PARA PROVA, CONTRAPROVA E ANÁLISE SENSORIAL. A LICITANTE DEVERÁ APRESENTAR ALVARÁ SANITÁRIO DO FABRICANTE ORIGINAL OU CÓPIA AUTENTICADA.</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lastRenderedPageBreak/>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5,</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R$ 76,00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R$ 380,00</w:t>
            </w:r>
          </w:p>
        </w:tc>
      </w:tr>
      <w:tr w:rsidR="00B36131" w:rsidRPr="00B112E5" w:rsidTr="00B112E5">
        <w:trPr>
          <w:trHeight w:val="18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10</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 xml:space="preserve">PÓ PARA O PREPARO DE GELATINA DE MORANGO.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w:t>
            </w:r>
            <w:r w:rsidRPr="00B112E5">
              <w:rPr>
                <w:rFonts w:ascii="Century Gothic" w:eastAsia="Times New Roman" w:hAnsi="Century Gothic" w:cs="Arial"/>
                <w:color w:val="000000"/>
                <w:sz w:val="24"/>
                <w:szCs w:val="24"/>
                <w:lang w:eastAsia="pt-BR"/>
              </w:rPr>
              <w:lastRenderedPageBreak/>
              <w:t>AUTENTICADA. LAUDO BROMATOLÓGICO DO PRODUTO QUE COMPROVE A PRESENÇA DE VITAMINAS E MINERAIS, O LAUDO NÃO PODERÁ TER UMA VALIDADE SUPERIOR A 360 DIAS. A LICITANTE DEVERÁ APRESENTAR ALVARÁ SANITÁRIO DO FABRICANTE ORIGINAL OU CÓPIA AUTENTICADA.</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lastRenderedPageBreak/>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10,</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R$ 76,00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R$ 760,00</w:t>
            </w:r>
          </w:p>
        </w:tc>
      </w:tr>
      <w:tr w:rsidR="00B36131" w:rsidRPr="00B112E5" w:rsidTr="00B112E5">
        <w:trPr>
          <w:trHeight w:val="274"/>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lastRenderedPageBreak/>
              <w:t>11</w:t>
            </w:r>
          </w:p>
        </w:tc>
        <w:tc>
          <w:tcPr>
            <w:tcW w:w="5018"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PÓ PARA O PREPARO DE GELATINA DE ABACAXI. EMBALAGEM PRIMÁRIA SACO DE POLITILENO CONTENDO 01 KG. EMBALAGEM SECUNDÁRIA CAIXA DE PAPELÃO CONTENDO 10 EMBALAGENS DE 01 KG, TOTALIZANDO 10 KG. CADA PACOTE DE 01 KG EQUIVALENTE A 50 DEVE RENDER APÓS O PREPARO APROXIMADAMENTE 6 LITROS DE GELATINA,PORÇÕES DE 120G. A CAIXA DEVE RENDER APÓS O PREPARO  APROXIMADAMENTE 500 PORÇÕES DE 120G. O PRODUTO DEVE TER VALIDADE DE 360 (TREZENTOS E SESSENTA) DIAS APÓS A DATA DE FABRICAÇÃO, COM A EMBALAGEM ÍNTEGRA E OBEDECIDA ÀS NORMAS DE ARMAZENAMENTO.O FORNECEDOR DEVERÁ TRAZER FICHA TÉCNICA ORIGINAL OU CÓPIA AUTENTICADA DO PRODUTO EM PAPEL TIMBRADO DA EMPRESA ASSINADO PELO RESPONSÁVEL TÉCNICO NO ORIGINAL OU CÓPIA AUTENTICADA. ACOMPANHADA DO DOCUMENTO QUE COMPROVE A INSCRIÇÃO DO TÉCNICO RESPONSÁVEL PELA EMPRESA NO ÓRGÃO COMPETENTE. UMA AMOSTRA PARA PROVA E ANÁLISE SENSORIAL. A ANÁLISE SENSORIAL DEVERÁ SER FEITA PELA EQUIPE TÉCNICA DA MERENDA ESCOLAR ONDE SERÃO EFETUADOS TESTES ORGANOLÉPTICOS NA AMOSTRA, APÓS O TESTE DEVERÁ SER EMITIDO</w:t>
            </w:r>
          </w:p>
        </w:tc>
        <w:tc>
          <w:tcPr>
            <w:tcW w:w="656"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CX</w:t>
            </w:r>
          </w:p>
        </w:tc>
        <w:tc>
          <w:tcPr>
            <w:tcW w:w="887"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5,</w:t>
            </w:r>
          </w:p>
        </w:tc>
        <w:tc>
          <w:tcPr>
            <w:tcW w:w="1202"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R$ 76,00</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Calibri"/>
                <w:color w:val="000000"/>
                <w:sz w:val="24"/>
                <w:szCs w:val="24"/>
                <w:lang w:eastAsia="pt-BR"/>
              </w:rPr>
            </w:pPr>
            <w:r w:rsidRPr="00B112E5">
              <w:rPr>
                <w:rFonts w:ascii="Century Gothic" w:eastAsia="Times New Roman" w:hAnsi="Century Gothic" w:cs="Calibri"/>
                <w:color w:val="000000"/>
                <w:sz w:val="24"/>
                <w:szCs w:val="24"/>
                <w:lang w:eastAsia="pt-BR"/>
              </w:rPr>
              <w:t>R$ 380,00</w:t>
            </w:r>
          </w:p>
        </w:tc>
      </w:tr>
      <w:tr w:rsidR="00B112E5" w:rsidRPr="00B112E5" w:rsidTr="00B112E5">
        <w:trPr>
          <w:trHeight w:val="210"/>
        </w:trPr>
        <w:tc>
          <w:tcPr>
            <w:tcW w:w="84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right"/>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Valor Total:</w:t>
            </w:r>
          </w:p>
        </w:tc>
        <w:tc>
          <w:tcPr>
            <w:tcW w:w="1649" w:type="dxa"/>
            <w:tcBorders>
              <w:top w:val="nil"/>
              <w:left w:val="nil"/>
              <w:bottom w:val="single" w:sz="4" w:space="0" w:color="auto"/>
              <w:right w:val="single" w:sz="4" w:space="0" w:color="auto"/>
            </w:tcBorders>
            <w:shd w:val="clear" w:color="auto" w:fill="auto"/>
            <w:noWrap/>
            <w:vAlign w:val="center"/>
            <w:hideMark/>
          </w:tcPr>
          <w:p w:rsidR="00B112E5" w:rsidRPr="00B112E5" w:rsidRDefault="00B112E5" w:rsidP="00B112E5">
            <w:pPr>
              <w:ind w:left="0" w:right="0"/>
              <w:jc w:val="center"/>
              <w:rPr>
                <w:rFonts w:ascii="Century Gothic" w:eastAsia="Times New Roman" w:hAnsi="Century Gothic" w:cs="Arial"/>
                <w:color w:val="000000"/>
                <w:sz w:val="24"/>
                <w:szCs w:val="24"/>
                <w:lang w:eastAsia="pt-BR"/>
              </w:rPr>
            </w:pPr>
            <w:r w:rsidRPr="00B112E5">
              <w:rPr>
                <w:rFonts w:ascii="Century Gothic" w:eastAsia="Times New Roman" w:hAnsi="Century Gothic" w:cs="Arial"/>
                <w:color w:val="000000"/>
                <w:sz w:val="24"/>
                <w:szCs w:val="24"/>
                <w:lang w:eastAsia="pt-BR"/>
              </w:rPr>
              <w:t>R$ 51.860,00</w:t>
            </w:r>
          </w:p>
        </w:tc>
      </w:tr>
    </w:tbl>
    <w:p w:rsidR="003F1807" w:rsidRPr="003F1807" w:rsidRDefault="003F1807" w:rsidP="003F1807">
      <w:pPr>
        <w:tabs>
          <w:tab w:val="left" w:pos="709"/>
        </w:tabs>
        <w:ind w:left="0"/>
      </w:pPr>
    </w:p>
    <w:sectPr w:rsidR="003F1807" w:rsidRPr="003F1807"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4CA" w:rsidRDefault="00E944CA" w:rsidP="00EB5DA3">
      <w:r>
        <w:separator/>
      </w:r>
    </w:p>
  </w:endnote>
  <w:endnote w:type="continuationSeparator" w:id="1">
    <w:p w:rsidR="00E944CA" w:rsidRDefault="00E944CA"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4CA" w:rsidRDefault="00E944CA" w:rsidP="00EB5DA3">
      <w:r>
        <w:separator/>
      </w:r>
    </w:p>
  </w:footnote>
  <w:footnote w:type="continuationSeparator" w:id="1">
    <w:p w:rsidR="00E944CA" w:rsidRDefault="00E944CA"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067569" w:rsidRPr="0040340E" w:rsidTr="00EB5DA3">
      <w:trPr>
        <w:trHeight w:val="1538"/>
      </w:trPr>
      <w:tc>
        <w:tcPr>
          <w:tcW w:w="866" w:type="pct"/>
          <w:shd w:val="clear" w:color="auto" w:fill="FFFFFF"/>
        </w:tcPr>
        <w:p w:rsidR="00067569" w:rsidRPr="00053EBD" w:rsidRDefault="00E12ADE" w:rsidP="00EB5DA3">
          <w:pPr>
            <w:pStyle w:val="Cabealho"/>
            <w:jc w:val="center"/>
            <w:rPr>
              <w:rFonts w:ascii="Old English Text MT" w:hAnsi="Old English Text MT"/>
              <w:outline/>
              <w:shadow/>
              <w:sz w:val="16"/>
              <w:szCs w:val="16"/>
            </w:rPr>
          </w:pPr>
          <w:r w:rsidRPr="00E12AD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1172" r:id="rId2"/>
            </w:pict>
          </w:r>
        </w:p>
      </w:tc>
      <w:tc>
        <w:tcPr>
          <w:tcW w:w="4134" w:type="pct"/>
          <w:shd w:val="clear" w:color="auto" w:fill="FFFFFF"/>
        </w:tcPr>
        <w:p w:rsidR="00067569" w:rsidRPr="00053EBD" w:rsidRDefault="00067569"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067569" w:rsidRPr="00053EBD" w:rsidRDefault="0006756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67569" w:rsidRPr="00534669" w:rsidRDefault="0006756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067569" w:rsidRDefault="0006756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67569" w:rsidRPr="00534669" w:rsidRDefault="00067569" w:rsidP="00EB5DA3">
          <w:pPr>
            <w:pStyle w:val="Cabealho"/>
            <w:spacing w:line="276" w:lineRule="auto"/>
            <w:rPr>
              <w:rFonts w:ascii="Old English Text MT" w:hAnsi="Old English Text MT"/>
              <w:outline/>
              <w:shadow/>
              <w:szCs w:val="56"/>
            </w:rPr>
          </w:pPr>
        </w:p>
      </w:tc>
    </w:tr>
  </w:tbl>
  <w:p w:rsidR="00067569" w:rsidRPr="00BF5471" w:rsidRDefault="00067569"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0D6C52"/>
    <w:multiLevelType w:val="hybridMultilevel"/>
    <w:tmpl w:val="B16C1336"/>
    <w:lvl w:ilvl="0" w:tplc="C1C8B3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B612FED"/>
    <w:multiLevelType w:val="hybridMultilevel"/>
    <w:tmpl w:val="7EA4DF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8"/>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867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2447F"/>
    <w:rsid w:val="00067569"/>
    <w:rsid w:val="000739B5"/>
    <w:rsid w:val="00075BEF"/>
    <w:rsid w:val="000A68E5"/>
    <w:rsid w:val="000F7128"/>
    <w:rsid w:val="0015731C"/>
    <w:rsid w:val="00183BAF"/>
    <w:rsid w:val="00194D2D"/>
    <w:rsid w:val="001C2CA3"/>
    <w:rsid w:val="001D680D"/>
    <w:rsid w:val="0021697A"/>
    <w:rsid w:val="00216A38"/>
    <w:rsid w:val="00230C26"/>
    <w:rsid w:val="0028718B"/>
    <w:rsid w:val="00293097"/>
    <w:rsid w:val="002E0EF7"/>
    <w:rsid w:val="002E1CDC"/>
    <w:rsid w:val="002E4F42"/>
    <w:rsid w:val="002F63F4"/>
    <w:rsid w:val="00302DC4"/>
    <w:rsid w:val="00325994"/>
    <w:rsid w:val="003A68B9"/>
    <w:rsid w:val="003B0074"/>
    <w:rsid w:val="003B0245"/>
    <w:rsid w:val="003E3DC2"/>
    <w:rsid w:val="003F1807"/>
    <w:rsid w:val="004254FB"/>
    <w:rsid w:val="00466D15"/>
    <w:rsid w:val="004C7B6B"/>
    <w:rsid w:val="005050F3"/>
    <w:rsid w:val="00505548"/>
    <w:rsid w:val="005578F4"/>
    <w:rsid w:val="00564015"/>
    <w:rsid w:val="0056601B"/>
    <w:rsid w:val="0057690C"/>
    <w:rsid w:val="00597D19"/>
    <w:rsid w:val="005C0C16"/>
    <w:rsid w:val="005C1D2F"/>
    <w:rsid w:val="005E4D3B"/>
    <w:rsid w:val="0062420E"/>
    <w:rsid w:val="006B5215"/>
    <w:rsid w:val="007122A3"/>
    <w:rsid w:val="00736E4C"/>
    <w:rsid w:val="00756F5C"/>
    <w:rsid w:val="0076282D"/>
    <w:rsid w:val="00786E60"/>
    <w:rsid w:val="007C3FBA"/>
    <w:rsid w:val="007C549F"/>
    <w:rsid w:val="00817665"/>
    <w:rsid w:val="008212A4"/>
    <w:rsid w:val="00823DF7"/>
    <w:rsid w:val="00836F91"/>
    <w:rsid w:val="008476B2"/>
    <w:rsid w:val="00887186"/>
    <w:rsid w:val="008B7315"/>
    <w:rsid w:val="008C0528"/>
    <w:rsid w:val="008C0F32"/>
    <w:rsid w:val="009712BE"/>
    <w:rsid w:val="00983535"/>
    <w:rsid w:val="009D4992"/>
    <w:rsid w:val="00A5349F"/>
    <w:rsid w:val="00AE01B9"/>
    <w:rsid w:val="00AE7CDF"/>
    <w:rsid w:val="00B112E5"/>
    <w:rsid w:val="00B36131"/>
    <w:rsid w:val="00B53475"/>
    <w:rsid w:val="00B71E33"/>
    <w:rsid w:val="00B7537F"/>
    <w:rsid w:val="00BC2B78"/>
    <w:rsid w:val="00BE0423"/>
    <w:rsid w:val="00BE5365"/>
    <w:rsid w:val="00BF2208"/>
    <w:rsid w:val="00BF49C6"/>
    <w:rsid w:val="00C47338"/>
    <w:rsid w:val="00C508CC"/>
    <w:rsid w:val="00C533CC"/>
    <w:rsid w:val="00C57DBF"/>
    <w:rsid w:val="00C85283"/>
    <w:rsid w:val="00D1376B"/>
    <w:rsid w:val="00D32E19"/>
    <w:rsid w:val="00D552CD"/>
    <w:rsid w:val="00D6253C"/>
    <w:rsid w:val="00D93FAB"/>
    <w:rsid w:val="00D95EAF"/>
    <w:rsid w:val="00DC7C5B"/>
    <w:rsid w:val="00DE3DAE"/>
    <w:rsid w:val="00DF4634"/>
    <w:rsid w:val="00E05FB1"/>
    <w:rsid w:val="00E06913"/>
    <w:rsid w:val="00E12ADE"/>
    <w:rsid w:val="00E20220"/>
    <w:rsid w:val="00E2438B"/>
    <w:rsid w:val="00E34217"/>
    <w:rsid w:val="00E76013"/>
    <w:rsid w:val="00E87080"/>
    <w:rsid w:val="00E944CA"/>
    <w:rsid w:val="00EA32D0"/>
    <w:rsid w:val="00EB5DA3"/>
    <w:rsid w:val="00F06445"/>
    <w:rsid w:val="00FE60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618996186">
      <w:bodyDiv w:val="1"/>
      <w:marLeft w:val="0"/>
      <w:marRight w:val="0"/>
      <w:marTop w:val="0"/>
      <w:marBottom w:val="0"/>
      <w:divBdr>
        <w:top w:val="none" w:sz="0" w:space="0" w:color="auto"/>
        <w:left w:val="none" w:sz="0" w:space="0" w:color="auto"/>
        <w:bottom w:val="none" w:sz="0" w:space="0" w:color="auto"/>
        <w:right w:val="none" w:sz="0" w:space="0" w:color="auto"/>
      </w:divBdr>
    </w:div>
    <w:div w:id="1001390104">
      <w:bodyDiv w:val="1"/>
      <w:marLeft w:val="0"/>
      <w:marRight w:val="0"/>
      <w:marTop w:val="0"/>
      <w:marBottom w:val="0"/>
      <w:divBdr>
        <w:top w:val="none" w:sz="0" w:space="0" w:color="auto"/>
        <w:left w:val="none" w:sz="0" w:space="0" w:color="auto"/>
        <w:bottom w:val="none" w:sz="0" w:space="0" w:color="auto"/>
        <w:right w:val="none" w:sz="0" w:space="0" w:color="auto"/>
      </w:divBdr>
    </w:div>
    <w:div w:id="11291242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9109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CDB16-50F9-4C74-99E1-A4C52679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3389</Words>
  <Characters>18301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2017-04-20T13:50:00Z</dcterms:created>
  <dcterms:modified xsi:type="dcterms:W3CDTF">2017-04-25T13:26:00Z</dcterms:modified>
</cp:coreProperties>
</file>