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11" w:rsidRPr="00CF0067" w:rsidRDefault="00903311" w:rsidP="00903311">
      <w:pPr>
        <w:tabs>
          <w:tab w:val="left" w:pos="-1701"/>
        </w:tabs>
        <w:autoSpaceDE w:val="0"/>
        <w:autoSpaceDN w:val="0"/>
        <w:adjustRightInd w:val="0"/>
        <w:ind w:left="0" w:right="-1"/>
        <w:jc w:val="left"/>
        <w:rPr>
          <w:rFonts w:ascii="Consolas" w:hAnsi="Consolas" w:cs="Consolas"/>
          <w:b/>
          <w:bCs/>
          <w:sz w:val="52"/>
          <w:szCs w:val="52"/>
        </w:rPr>
      </w:pPr>
      <w:r w:rsidRPr="00CF0067">
        <w:rPr>
          <w:rFonts w:ascii="Consolas" w:hAnsi="Consolas" w:cs="Consolas"/>
          <w:b/>
          <w:bCs/>
          <w:sz w:val="52"/>
          <w:szCs w:val="52"/>
        </w:rPr>
        <w:t>CONTRATO Nº 0</w:t>
      </w:r>
      <w:r w:rsidR="00F8651E">
        <w:rPr>
          <w:rFonts w:ascii="Consolas" w:hAnsi="Consolas" w:cs="Consolas"/>
          <w:b/>
          <w:bCs/>
          <w:sz w:val="52"/>
          <w:szCs w:val="52"/>
        </w:rPr>
        <w:t>20</w:t>
      </w:r>
      <w:r w:rsidRPr="00CF0067">
        <w:rPr>
          <w:rFonts w:ascii="Consolas" w:hAnsi="Consolas" w:cs="Consolas"/>
          <w:b/>
          <w:bCs/>
          <w:sz w:val="52"/>
          <w:szCs w:val="52"/>
        </w:rPr>
        <w:t>/2018</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w:t>
      </w:r>
      <w:r w:rsidRPr="00C45841">
        <w:rPr>
          <w:rFonts w:ascii="Consolas" w:hAnsi="Consolas" w:cs="Consolas"/>
          <w:b/>
          <w:bCs/>
          <w:sz w:val="28"/>
          <w:szCs w:val="28"/>
        </w:rPr>
        <w:t xml:space="preserve">EMPRESA </w:t>
      </w:r>
      <w:r>
        <w:rPr>
          <w:rFonts w:ascii="Consolas" w:hAnsi="Consolas" w:cs="Consolas"/>
          <w:b/>
          <w:sz w:val="28"/>
          <w:szCs w:val="28"/>
        </w:rPr>
        <w:t>OLITTOS CONSTRUÇÕES E EMPREENDIMENTOS EIRELI – ME</w:t>
      </w:r>
      <w:r w:rsidRPr="00D4051C">
        <w:rPr>
          <w:rFonts w:ascii="Consolas" w:hAnsi="Consolas" w:cs="Consolas"/>
          <w:b/>
          <w:bCs/>
          <w:sz w:val="28"/>
          <w:szCs w:val="28"/>
        </w:rPr>
        <w:t>.</w:t>
      </w:r>
    </w:p>
    <w:p w:rsidR="00903311" w:rsidRPr="00D4051C" w:rsidRDefault="00903311" w:rsidP="00903311">
      <w:pPr>
        <w:pStyle w:val="Default"/>
        <w:tabs>
          <w:tab w:val="left" w:pos="-1701"/>
        </w:tabs>
        <w:ind w:right="-1"/>
        <w:rPr>
          <w:rFonts w:ascii="Consolas" w:hAnsi="Consolas" w:cs="Consolas"/>
          <w:b/>
          <w:bCs/>
          <w:color w:val="auto"/>
          <w:sz w:val="28"/>
          <w:szCs w:val="28"/>
          <w:lang w:val="pt-BR"/>
        </w:rPr>
      </w:pPr>
    </w:p>
    <w:p w:rsidR="00903311" w:rsidRPr="00D4051C" w:rsidRDefault="00903311" w:rsidP="00903311">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Pr>
          <w:rFonts w:ascii="Consolas" w:hAnsi="Consolas" w:cs="Consolas"/>
          <w:b/>
          <w:bCs/>
          <w:sz w:val="28"/>
          <w:szCs w:val="28"/>
        </w:rPr>
        <w:t>04</w:t>
      </w:r>
      <w:r w:rsidRPr="00D4051C">
        <w:rPr>
          <w:rFonts w:ascii="Consolas" w:hAnsi="Consolas" w:cs="Consolas"/>
          <w:b/>
          <w:bCs/>
          <w:sz w:val="28"/>
          <w:szCs w:val="28"/>
        </w:rPr>
        <w:t>/201</w:t>
      </w:r>
      <w:r>
        <w:rPr>
          <w:rFonts w:ascii="Consolas" w:hAnsi="Consolas" w:cs="Consolas"/>
          <w:b/>
          <w:bCs/>
          <w:sz w:val="28"/>
          <w:szCs w:val="28"/>
        </w:rPr>
        <w:t>8</w:t>
      </w:r>
    </w:p>
    <w:p w:rsidR="00903311" w:rsidRPr="00D4051C" w:rsidRDefault="00903311" w:rsidP="00903311">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Pr>
          <w:rFonts w:ascii="Consolas" w:eastAsiaTheme="minorHAnsi" w:hAnsi="Consolas" w:cs="Consolas"/>
          <w:b/>
          <w:bCs/>
          <w:sz w:val="28"/>
          <w:szCs w:val="28"/>
        </w:rPr>
        <w:t>07</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903311" w:rsidRPr="00D4051C" w:rsidRDefault="00903311" w:rsidP="00903311">
      <w:pPr>
        <w:pStyle w:val="Default"/>
        <w:tabs>
          <w:tab w:val="left" w:pos="-1701"/>
        </w:tabs>
        <w:ind w:right="-1"/>
        <w:rPr>
          <w:rFonts w:ascii="Consolas" w:hAnsi="Consolas" w:cs="Consolas"/>
          <w:b/>
          <w:bCs/>
          <w:color w:val="auto"/>
          <w:sz w:val="28"/>
          <w:szCs w:val="28"/>
          <w:lang w:val="pt-BR"/>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sidR="00F8651E">
        <w:rPr>
          <w:rFonts w:ascii="Consolas" w:hAnsi="Consolas" w:cs="Consolas"/>
          <w:sz w:val="28"/>
          <w:szCs w:val="28"/>
        </w:rPr>
        <w:t>26</w:t>
      </w:r>
      <w:r w:rsidRPr="00C92570">
        <w:rPr>
          <w:rFonts w:ascii="Consolas" w:hAnsi="Consolas" w:cs="Consolas"/>
          <w:sz w:val="28"/>
          <w:szCs w:val="28"/>
        </w:rPr>
        <w:t xml:space="preserve"> dias do mês de </w:t>
      </w:r>
      <w:r>
        <w:rPr>
          <w:rFonts w:ascii="Consolas" w:hAnsi="Consolas" w:cs="Consolas"/>
          <w:sz w:val="28"/>
          <w:szCs w:val="28"/>
        </w:rPr>
        <w:t>março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xml:space="preserve">, e de outro a </w:t>
      </w:r>
      <w:r w:rsidRPr="00C45841">
        <w:rPr>
          <w:rFonts w:ascii="Consolas" w:hAnsi="Consolas" w:cs="Consolas"/>
          <w:b/>
          <w:bCs/>
          <w:sz w:val="28"/>
          <w:szCs w:val="28"/>
        </w:rPr>
        <w:t xml:space="preserve">EMPRESA </w:t>
      </w:r>
      <w:r>
        <w:rPr>
          <w:rFonts w:ascii="Consolas" w:hAnsi="Consolas" w:cs="Consolas"/>
          <w:b/>
          <w:sz w:val="28"/>
          <w:szCs w:val="28"/>
        </w:rPr>
        <w:t>OLITTOS CONSTRUÇÕES E EMPREENDIMENTOS EIRELI – ME</w:t>
      </w:r>
      <w:r w:rsidRPr="003225AD">
        <w:rPr>
          <w:rFonts w:ascii="Consolas" w:hAnsi="Consolas" w:cs="Consolas"/>
          <w:color w:val="000000"/>
          <w:sz w:val="28"/>
          <w:szCs w:val="28"/>
        </w:rPr>
        <w:t>,</w:t>
      </w:r>
      <w:r>
        <w:rPr>
          <w:rFonts w:ascii="Consolas" w:hAnsi="Consolas" w:cs="Consolas"/>
          <w:b/>
          <w:color w:val="000000"/>
          <w:sz w:val="28"/>
          <w:szCs w:val="28"/>
        </w:rPr>
        <w:t xml:space="preserve"> </w:t>
      </w:r>
      <w:r w:rsidRPr="003225AD">
        <w:rPr>
          <w:rFonts w:ascii="Consolas" w:hAnsi="Consolas" w:cs="Consolas"/>
          <w:sz w:val="28"/>
          <w:szCs w:val="28"/>
        </w:rPr>
        <w:t xml:space="preserve">CNPJ sob nº </w:t>
      </w:r>
      <w:r>
        <w:rPr>
          <w:rFonts w:ascii="Consolas" w:hAnsi="Consolas" w:cs="Consolas"/>
          <w:sz w:val="28"/>
          <w:szCs w:val="28"/>
        </w:rPr>
        <w:t>28.929.469/0001-29</w:t>
      </w:r>
      <w:r w:rsidRPr="003225AD">
        <w:rPr>
          <w:rFonts w:ascii="Consolas" w:hAnsi="Consolas" w:cs="Consolas"/>
          <w:sz w:val="28"/>
          <w:szCs w:val="28"/>
        </w:rPr>
        <w:t xml:space="preserve">, com sede na </w:t>
      </w:r>
      <w:r>
        <w:rPr>
          <w:rFonts w:ascii="Consolas" w:hAnsi="Consolas" w:cs="Consolas"/>
          <w:sz w:val="28"/>
          <w:szCs w:val="28"/>
        </w:rPr>
        <w:t xml:space="preserve">Alameda I nº – 135 – Bairro Jardim Vista Alegre – CEP </w:t>
      </w:r>
      <w:proofErr w:type="spellStart"/>
      <w:r>
        <w:rPr>
          <w:rFonts w:ascii="Consolas" w:hAnsi="Consolas" w:cs="Consolas"/>
          <w:sz w:val="28"/>
          <w:szCs w:val="28"/>
        </w:rPr>
        <w:t>CEP</w:t>
      </w:r>
      <w:proofErr w:type="spellEnd"/>
      <w:r>
        <w:rPr>
          <w:rFonts w:ascii="Consolas" w:hAnsi="Consolas" w:cs="Consolas"/>
          <w:sz w:val="28"/>
          <w:szCs w:val="28"/>
        </w:rPr>
        <w:t xml:space="preserve"> 16.130-000 – Santo Antônio do </w:t>
      </w:r>
      <w:proofErr w:type="spellStart"/>
      <w:r>
        <w:rPr>
          <w:rFonts w:ascii="Consolas" w:hAnsi="Consolas" w:cs="Consolas"/>
          <w:sz w:val="28"/>
          <w:szCs w:val="28"/>
        </w:rPr>
        <w:t>Aracanguá</w:t>
      </w:r>
      <w:proofErr w:type="spellEnd"/>
      <w:r>
        <w:rPr>
          <w:rFonts w:ascii="Consolas" w:hAnsi="Consolas" w:cs="Consolas"/>
          <w:sz w:val="28"/>
          <w:szCs w:val="28"/>
        </w:rPr>
        <w:t xml:space="preserve"> – SP – E-mail: olittosconstrutora@gmail.com – Fone (0XX18) 3639-1429</w:t>
      </w:r>
      <w:r w:rsidRPr="002C7A29">
        <w:rPr>
          <w:rFonts w:ascii="Consolas" w:hAnsi="Consolas" w:cs="Consolas"/>
          <w:sz w:val="28"/>
          <w:szCs w:val="28"/>
        </w:rPr>
        <w:t xml:space="preserve">, representada pela </w:t>
      </w:r>
      <w:r w:rsidRPr="002C7A29">
        <w:rPr>
          <w:rFonts w:ascii="Consolas" w:hAnsi="Consolas" w:cs="Consolas"/>
          <w:b/>
          <w:sz w:val="28"/>
          <w:szCs w:val="28"/>
        </w:rPr>
        <w:t xml:space="preserve">SENHORA </w:t>
      </w:r>
      <w:r>
        <w:rPr>
          <w:rFonts w:ascii="Consolas" w:hAnsi="Consolas" w:cs="Consolas"/>
          <w:b/>
          <w:sz w:val="28"/>
          <w:szCs w:val="28"/>
        </w:rPr>
        <w:t>TATIANE CRISTINA DE OLIVEIRA</w:t>
      </w:r>
      <w:r w:rsidRPr="00130EBA">
        <w:rPr>
          <w:rFonts w:ascii="Consolas" w:hAnsi="Consolas" w:cs="Consolas"/>
          <w:sz w:val="28"/>
          <w:szCs w:val="28"/>
        </w:rPr>
        <w:t>,</w:t>
      </w:r>
      <w:r w:rsidRPr="002C7A29">
        <w:rPr>
          <w:rFonts w:ascii="Consolas" w:hAnsi="Consolas" w:cs="Consolas"/>
          <w:b/>
          <w:sz w:val="28"/>
          <w:szCs w:val="28"/>
        </w:rPr>
        <w:t xml:space="preserve"> </w:t>
      </w:r>
      <w:r w:rsidRPr="002C7A29">
        <w:rPr>
          <w:rFonts w:ascii="Consolas" w:hAnsi="Consolas" w:cs="Consolas"/>
          <w:sz w:val="28"/>
          <w:szCs w:val="28"/>
        </w:rPr>
        <w:t xml:space="preserve">brasileira, </w:t>
      </w:r>
      <w:r>
        <w:rPr>
          <w:rFonts w:ascii="Consolas" w:hAnsi="Consolas" w:cs="Consolas"/>
          <w:sz w:val="28"/>
          <w:szCs w:val="28"/>
        </w:rPr>
        <w:t>solteira</w:t>
      </w:r>
      <w:r w:rsidRPr="002C7A29">
        <w:rPr>
          <w:rFonts w:ascii="Consolas" w:hAnsi="Consolas" w:cs="Consolas"/>
          <w:sz w:val="28"/>
          <w:szCs w:val="28"/>
        </w:rPr>
        <w:t xml:space="preserve">, empresária, portadora da cédula de identidade RG sob nº </w:t>
      </w:r>
      <w:r>
        <w:rPr>
          <w:rFonts w:ascii="Consolas" w:hAnsi="Consolas" w:cs="Consolas"/>
          <w:sz w:val="28"/>
          <w:szCs w:val="28"/>
        </w:rPr>
        <w:t>41.740.873-0</w:t>
      </w:r>
      <w:r w:rsidRPr="002C7A29">
        <w:rPr>
          <w:rFonts w:ascii="Consolas" w:hAnsi="Consolas" w:cs="Consolas"/>
          <w:sz w:val="28"/>
          <w:szCs w:val="28"/>
        </w:rPr>
        <w:t xml:space="preserve">, </w:t>
      </w:r>
      <w:proofErr w:type="gramStart"/>
      <w:r w:rsidRPr="002C7A29">
        <w:rPr>
          <w:rFonts w:ascii="Consolas" w:hAnsi="Consolas" w:cs="Consolas"/>
          <w:sz w:val="28"/>
          <w:szCs w:val="28"/>
        </w:rPr>
        <w:t>emitido pela Secretaria da Segurança Pública do Estado de São Paulo e, devidamente Inscrita no Cadastro das Pessoas Físicas do Ministério da Fazenda</w:t>
      </w:r>
      <w:proofErr w:type="gramEnd"/>
      <w:r w:rsidRPr="002C7A29">
        <w:rPr>
          <w:rFonts w:ascii="Consolas" w:hAnsi="Consolas" w:cs="Consolas"/>
          <w:sz w:val="28"/>
          <w:szCs w:val="28"/>
        </w:rPr>
        <w:t xml:space="preserve"> sob o nº </w:t>
      </w:r>
      <w:r>
        <w:rPr>
          <w:rFonts w:ascii="Consolas" w:hAnsi="Consolas" w:cs="Consolas"/>
          <w:sz w:val="28"/>
          <w:szCs w:val="28"/>
        </w:rPr>
        <w:t>449.942.768-11</w:t>
      </w:r>
      <w:r w:rsidRPr="00D4051C">
        <w:rPr>
          <w:rFonts w:ascii="Consolas" w:hAnsi="Consolas" w:cs="Consolas"/>
          <w:sz w:val="28"/>
          <w:szCs w:val="28"/>
        </w:rPr>
        <w:t>, na qualidade de vencedora do Pregão Presencial nº 0</w:t>
      </w:r>
      <w:r>
        <w:rPr>
          <w:rFonts w:ascii="Consolas" w:hAnsi="Consolas" w:cs="Consolas"/>
          <w:sz w:val="28"/>
          <w:szCs w:val="28"/>
        </w:rPr>
        <w:t>04</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doravante denominada </w:t>
      </w:r>
      <w:r w:rsidRPr="00D4051C">
        <w:rPr>
          <w:rFonts w:ascii="Consolas" w:hAnsi="Consolas" w:cs="Consolas"/>
          <w:b/>
          <w:bCs/>
          <w:sz w:val="28"/>
          <w:szCs w:val="28"/>
        </w:rPr>
        <w:t>CONTRATADA</w:t>
      </w:r>
      <w:r w:rsidRPr="00D4051C">
        <w:rPr>
          <w:rFonts w:ascii="Consolas" w:hAnsi="Consolas" w:cs="Consolas"/>
          <w:sz w:val="28"/>
          <w:szCs w:val="28"/>
        </w:rPr>
        <w:t xml:space="preserve">, firmam a presente contratação nos termos das Leis Federais </w:t>
      </w:r>
      <w:proofErr w:type="spellStart"/>
      <w:r w:rsidRPr="00D4051C">
        <w:rPr>
          <w:rFonts w:ascii="Consolas" w:hAnsi="Consolas" w:cs="Consolas"/>
          <w:sz w:val="28"/>
          <w:szCs w:val="28"/>
        </w:rPr>
        <w:t>nºs</w:t>
      </w:r>
      <w:proofErr w:type="spellEnd"/>
      <w:r w:rsidRPr="00D4051C">
        <w:rPr>
          <w:rFonts w:ascii="Consolas" w:hAnsi="Consolas" w:cs="Consolas"/>
          <w:sz w:val="28"/>
          <w:szCs w:val="28"/>
        </w:rPr>
        <w:t xml:space="preserve"> 10.520/2002 e 8.666/1993 e alterações, com as seguintes cláusulas:</w:t>
      </w: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PRIMEIRA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widowControl w:val="0"/>
        <w:tabs>
          <w:tab w:val="left" w:pos="-1701"/>
        </w:tabs>
        <w:ind w:left="0" w:right="-1"/>
        <w:rPr>
          <w:rFonts w:ascii="Consolas" w:hAnsi="Consolas" w:cs="Consolas"/>
          <w:b/>
          <w:bCs/>
          <w:sz w:val="28"/>
          <w:szCs w:val="28"/>
        </w:rPr>
      </w:pPr>
      <w:proofErr w:type="gramStart"/>
      <w:r w:rsidRPr="00D4051C">
        <w:rPr>
          <w:rFonts w:ascii="Consolas" w:hAnsi="Consolas" w:cs="Consolas"/>
          <w:b/>
          <w:bCs/>
          <w:sz w:val="28"/>
          <w:szCs w:val="28"/>
        </w:rPr>
        <w:t xml:space="preserve">1.1 – </w:t>
      </w:r>
      <w:r w:rsidRPr="00B57F7B">
        <w:rPr>
          <w:rFonts w:ascii="Consolas" w:hAnsi="Consolas" w:cs="Consolas"/>
          <w:sz w:val="28"/>
          <w:szCs w:val="28"/>
        </w:rPr>
        <w:t>Aquisição</w:t>
      </w:r>
      <w:proofErr w:type="gramEnd"/>
      <w:r w:rsidRPr="00B57F7B">
        <w:rPr>
          <w:rFonts w:ascii="Consolas" w:hAnsi="Consolas" w:cs="Consolas"/>
          <w:sz w:val="28"/>
          <w:szCs w:val="28"/>
        </w:rPr>
        <w:t xml:space="preserve"> de 300 (trezentas) Toneladas de </w:t>
      </w:r>
      <w:r>
        <w:rPr>
          <w:rFonts w:ascii="Consolas" w:hAnsi="Consolas" w:cs="Consolas"/>
          <w:sz w:val="28"/>
          <w:szCs w:val="28"/>
        </w:rPr>
        <w:t>Concreto Betuminoso Usinado à</w:t>
      </w:r>
      <w:r w:rsidRPr="00B57F7B">
        <w:rPr>
          <w:rFonts w:ascii="Consolas" w:hAnsi="Consolas" w:cs="Consolas"/>
          <w:sz w:val="28"/>
          <w:szCs w:val="28"/>
        </w:rPr>
        <w:t xml:space="preserve"> Quente – C</w:t>
      </w:r>
      <w:r>
        <w:rPr>
          <w:rFonts w:ascii="Consolas" w:hAnsi="Consolas" w:cs="Consolas"/>
          <w:sz w:val="28"/>
          <w:szCs w:val="28"/>
        </w:rPr>
        <w:t>BUQ</w:t>
      </w:r>
      <w:r w:rsidRPr="00B57F7B">
        <w:rPr>
          <w:rFonts w:ascii="Consolas" w:hAnsi="Consolas" w:cs="Consolas"/>
          <w:sz w:val="28"/>
          <w:szCs w:val="28"/>
        </w:rPr>
        <w:t xml:space="preserve">, para a Diretoria </w:t>
      </w:r>
      <w:r w:rsidRPr="00B57F7B">
        <w:rPr>
          <w:rFonts w:ascii="Consolas" w:hAnsi="Consolas" w:cs="Consolas"/>
          <w:bCs/>
          <w:sz w:val="28"/>
          <w:szCs w:val="28"/>
          <w:lang w:val="es-ES_tradnl"/>
        </w:rPr>
        <w:t xml:space="preserve">da </w:t>
      </w:r>
      <w:proofErr w:type="spellStart"/>
      <w:r w:rsidRPr="00B57F7B">
        <w:rPr>
          <w:rFonts w:ascii="Consolas" w:hAnsi="Consolas" w:cs="Consolas"/>
          <w:bCs/>
          <w:sz w:val="28"/>
          <w:szCs w:val="28"/>
          <w:lang w:val="es-ES_tradnl"/>
        </w:rPr>
        <w:t>Divisão</w:t>
      </w:r>
      <w:proofErr w:type="spellEnd"/>
      <w:r w:rsidRPr="00B57F7B">
        <w:rPr>
          <w:rFonts w:ascii="Consolas" w:hAnsi="Consolas" w:cs="Consolas"/>
          <w:bCs/>
          <w:sz w:val="28"/>
          <w:szCs w:val="28"/>
          <w:lang w:val="es-ES_tradnl"/>
        </w:rPr>
        <w:t xml:space="preserve"> de </w:t>
      </w:r>
      <w:proofErr w:type="spellStart"/>
      <w:r w:rsidRPr="00B57F7B">
        <w:rPr>
          <w:rFonts w:ascii="Consolas" w:hAnsi="Consolas" w:cs="Consolas"/>
          <w:bCs/>
          <w:sz w:val="28"/>
          <w:szCs w:val="28"/>
          <w:lang w:val="es-ES_tradnl"/>
        </w:rPr>
        <w:t>Serviços</w:t>
      </w:r>
      <w:proofErr w:type="spellEnd"/>
      <w:r w:rsidRPr="00B57F7B">
        <w:rPr>
          <w:rFonts w:ascii="Consolas" w:hAnsi="Consolas" w:cs="Consolas"/>
          <w:bCs/>
          <w:sz w:val="28"/>
          <w:szCs w:val="28"/>
          <w:lang w:val="es-ES_tradnl"/>
        </w:rPr>
        <w:t xml:space="preserve"> Urbanos e </w:t>
      </w:r>
      <w:proofErr w:type="spellStart"/>
      <w:r w:rsidRPr="00B57F7B">
        <w:rPr>
          <w:rFonts w:ascii="Consolas" w:hAnsi="Consolas" w:cs="Consolas"/>
          <w:bCs/>
          <w:sz w:val="28"/>
          <w:szCs w:val="28"/>
          <w:lang w:val="es-ES_tradnl"/>
        </w:rPr>
        <w:t>Rurais</w:t>
      </w:r>
      <w:proofErr w:type="spellEnd"/>
      <w:r w:rsidRPr="00B57F7B">
        <w:rPr>
          <w:rFonts w:ascii="Consolas" w:hAnsi="Consolas" w:cs="Consolas"/>
          <w:sz w:val="28"/>
          <w:szCs w:val="28"/>
        </w:rPr>
        <w:t>, localizada na Rua Olympio Barbante nº 235 – Jardim Paraíso</w:t>
      </w:r>
      <w:r w:rsidRPr="00B57F7B">
        <w:rPr>
          <w:rFonts w:ascii="Consolas" w:hAnsi="Consolas" w:cs="Consolas"/>
          <w:bCs/>
          <w:sz w:val="28"/>
          <w:szCs w:val="28"/>
        </w:rPr>
        <w:t xml:space="preserve"> – Pirajuí – SP,</w:t>
      </w:r>
      <w:r w:rsidRPr="00B57F7B">
        <w:rPr>
          <w:rFonts w:ascii="Consolas" w:hAnsi="Consolas" w:cs="Consolas"/>
          <w:sz w:val="28"/>
          <w:szCs w:val="28"/>
        </w:rPr>
        <w:t xml:space="preserve"> conforme especificações constantes do </w:t>
      </w:r>
      <w:r w:rsidRPr="00B57F7B">
        <w:rPr>
          <w:rFonts w:ascii="Consolas" w:hAnsi="Consolas" w:cs="Consolas"/>
          <w:b/>
          <w:bCs/>
          <w:sz w:val="28"/>
          <w:szCs w:val="28"/>
        </w:rPr>
        <w:t>Anexo I – Termo de Referência</w:t>
      </w:r>
      <w:r w:rsidRPr="00D4051C">
        <w:rPr>
          <w:rFonts w:ascii="Consolas" w:hAnsi="Consolas" w:cs="Consolas"/>
          <w:sz w:val="28"/>
          <w:szCs w:val="28"/>
        </w:rPr>
        <w:t>.</w:t>
      </w: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tbl>
      <w:tblPr>
        <w:tblW w:w="5000"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574"/>
        <w:gridCol w:w="4232"/>
        <w:gridCol w:w="974"/>
        <w:gridCol w:w="1455"/>
        <w:gridCol w:w="1134"/>
        <w:gridCol w:w="1279"/>
      </w:tblGrid>
      <w:tr w:rsidR="00903311" w:rsidRPr="00903311" w:rsidTr="00903311">
        <w:trPr>
          <w:jc w:val="center"/>
        </w:trPr>
        <w:tc>
          <w:tcPr>
            <w:tcW w:w="574" w:type="dxa"/>
            <w:shd w:val="clear" w:color="auto" w:fill="DDD9C3" w:themeFill="background2" w:themeFillShade="E6"/>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p>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Item</w:t>
            </w:r>
          </w:p>
        </w:tc>
        <w:tc>
          <w:tcPr>
            <w:tcW w:w="4232" w:type="dxa"/>
            <w:shd w:val="clear" w:color="auto" w:fill="DDD9C3" w:themeFill="background2" w:themeFillShade="E6"/>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OLITTOS CONSTRUCOES E EMPREEDIMENTOS EIRELI ME</w:t>
            </w:r>
          </w:p>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Descrição do Produto/Serviço</w:t>
            </w:r>
          </w:p>
        </w:tc>
        <w:tc>
          <w:tcPr>
            <w:tcW w:w="974" w:type="dxa"/>
            <w:shd w:val="clear" w:color="auto" w:fill="DDD9C3" w:themeFill="background2" w:themeFillShade="E6"/>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p>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Unidade</w:t>
            </w:r>
          </w:p>
        </w:tc>
        <w:tc>
          <w:tcPr>
            <w:tcW w:w="1455" w:type="dxa"/>
            <w:shd w:val="clear" w:color="auto" w:fill="DDD9C3" w:themeFill="background2" w:themeFillShade="E6"/>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p>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Quantidade</w:t>
            </w:r>
          </w:p>
        </w:tc>
        <w:tc>
          <w:tcPr>
            <w:tcW w:w="1134" w:type="dxa"/>
            <w:shd w:val="clear" w:color="auto" w:fill="DDD9C3" w:themeFill="background2" w:themeFillShade="E6"/>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p>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Valor Unitário</w:t>
            </w:r>
          </w:p>
        </w:tc>
        <w:tc>
          <w:tcPr>
            <w:tcW w:w="1279" w:type="dxa"/>
            <w:shd w:val="clear" w:color="auto" w:fill="DDD9C3" w:themeFill="background2" w:themeFillShade="E6"/>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p>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Valor Total</w:t>
            </w:r>
          </w:p>
        </w:tc>
      </w:tr>
      <w:tr w:rsidR="00903311" w:rsidRPr="00903311" w:rsidTr="00903311">
        <w:trPr>
          <w:jc w:val="center"/>
        </w:trPr>
        <w:tc>
          <w:tcPr>
            <w:tcW w:w="574" w:type="dxa"/>
            <w:shd w:val="clear" w:color="auto" w:fill="FFFFFF"/>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proofErr w:type="gramStart"/>
            <w:r w:rsidRPr="00903311">
              <w:rPr>
                <w:rFonts w:ascii="Consolas" w:eastAsiaTheme="minorHAnsi" w:hAnsi="Consolas" w:cs="Consolas"/>
                <w:sz w:val="24"/>
                <w:szCs w:val="24"/>
              </w:rPr>
              <w:t>1</w:t>
            </w:r>
            <w:proofErr w:type="gramEnd"/>
          </w:p>
        </w:tc>
        <w:tc>
          <w:tcPr>
            <w:tcW w:w="4232" w:type="dxa"/>
            <w:shd w:val="clear" w:color="auto" w:fill="FFFFFF"/>
          </w:tcPr>
          <w:p w:rsidR="00903311" w:rsidRPr="00903311" w:rsidRDefault="00903311" w:rsidP="005857ED">
            <w:pPr>
              <w:autoSpaceDE w:val="0"/>
              <w:autoSpaceDN w:val="0"/>
              <w:adjustRightInd w:val="0"/>
              <w:ind w:left="0" w:right="0"/>
              <w:jc w:val="left"/>
              <w:rPr>
                <w:rFonts w:ascii="Consolas" w:eastAsiaTheme="minorHAnsi" w:hAnsi="Consolas" w:cs="Consolas"/>
                <w:sz w:val="24"/>
                <w:szCs w:val="24"/>
              </w:rPr>
            </w:pPr>
            <w:r w:rsidRPr="00903311">
              <w:rPr>
                <w:rFonts w:ascii="Consolas" w:eastAsiaTheme="minorHAnsi" w:hAnsi="Consolas" w:cs="Consolas"/>
                <w:sz w:val="24"/>
                <w:szCs w:val="24"/>
              </w:rPr>
              <w:t>CONCRETO BETUMINOSO USINADO</w:t>
            </w:r>
          </w:p>
        </w:tc>
        <w:tc>
          <w:tcPr>
            <w:tcW w:w="974" w:type="dxa"/>
            <w:shd w:val="clear" w:color="auto" w:fill="FFFFFF"/>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p>
        </w:tc>
        <w:tc>
          <w:tcPr>
            <w:tcW w:w="1455" w:type="dxa"/>
            <w:shd w:val="clear" w:color="auto" w:fill="FFFFFF"/>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300</w:t>
            </w:r>
          </w:p>
        </w:tc>
        <w:tc>
          <w:tcPr>
            <w:tcW w:w="1134" w:type="dxa"/>
            <w:shd w:val="clear" w:color="auto" w:fill="FFFFFF"/>
          </w:tcPr>
          <w:p w:rsidR="00903311" w:rsidRPr="00903311" w:rsidRDefault="00903311" w:rsidP="005857ED">
            <w:pPr>
              <w:autoSpaceDE w:val="0"/>
              <w:autoSpaceDN w:val="0"/>
              <w:adjustRightInd w:val="0"/>
              <w:ind w:left="0" w:right="0"/>
              <w:jc w:val="right"/>
              <w:rPr>
                <w:rFonts w:ascii="Consolas" w:eastAsiaTheme="minorHAnsi" w:hAnsi="Consolas" w:cs="Consolas"/>
                <w:sz w:val="24"/>
                <w:szCs w:val="24"/>
              </w:rPr>
            </w:pPr>
            <w:r w:rsidRPr="00903311">
              <w:rPr>
                <w:rFonts w:ascii="Consolas" w:eastAsiaTheme="minorHAnsi" w:hAnsi="Consolas" w:cs="Consolas"/>
                <w:sz w:val="24"/>
                <w:szCs w:val="24"/>
              </w:rPr>
              <w:t>258,49</w:t>
            </w:r>
          </w:p>
        </w:tc>
        <w:tc>
          <w:tcPr>
            <w:tcW w:w="1279" w:type="dxa"/>
            <w:shd w:val="clear" w:color="auto" w:fill="FFFFFF"/>
          </w:tcPr>
          <w:p w:rsidR="00903311" w:rsidRPr="00903311" w:rsidRDefault="00903311" w:rsidP="005857ED">
            <w:pPr>
              <w:autoSpaceDE w:val="0"/>
              <w:autoSpaceDN w:val="0"/>
              <w:adjustRightInd w:val="0"/>
              <w:ind w:left="0" w:right="0"/>
              <w:jc w:val="right"/>
              <w:rPr>
                <w:rFonts w:ascii="Consolas" w:eastAsiaTheme="minorHAnsi" w:hAnsi="Consolas" w:cs="Consolas"/>
                <w:sz w:val="24"/>
                <w:szCs w:val="24"/>
              </w:rPr>
            </w:pPr>
            <w:r w:rsidRPr="00903311">
              <w:rPr>
                <w:rFonts w:ascii="Consolas" w:eastAsiaTheme="minorHAnsi" w:hAnsi="Consolas" w:cs="Consolas"/>
                <w:sz w:val="24"/>
                <w:szCs w:val="24"/>
              </w:rPr>
              <w:t>77.547,00</w:t>
            </w:r>
          </w:p>
        </w:tc>
      </w:tr>
      <w:tr w:rsidR="00903311" w:rsidRPr="00903311" w:rsidTr="00903311">
        <w:trPr>
          <w:jc w:val="center"/>
        </w:trPr>
        <w:tc>
          <w:tcPr>
            <w:tcW w:w="8369" w:type="dxa"/>
            <w:gridSpan w:val="5"/>
            <w:shd w:val="clear" w:color="auto" w:fill="DDD9C3" w:themeFill="background2" w:themeFillShade="E6"/>
          </w:tcPr>
          <w:p w:rsidR="00903311" w:rsidRPr="00903311" w:rsidRDefault="00903311" w:rsidP="00903311">
            <w:pPr>
              <w:autoSpaceDE w:val="0"/>
              <w:autoSpaceDN w:val="0"/>
              <w:adjustRightInd w:val="0"/>
              <w:ind w:left="0" w:right="0"/>
              <w:jc w:val="center"/>
              <w:rPr>
                <w:rFonts w:ascii="Consolas" w:eastAsiaTheme="minorHAnsi" w:hAnsi="Consolas" w:cs="Consolas"/>
                <w:sz w:val="24"/>
                <w:szCs w:val="24"/>
              </w:rPr>
            </w:pPr>
            <w:r w:rsidRPr="00903311">
              <w:rPr>
                <w:rFonts w:ascii="Consolas" w:eastAsiaTheme="minorHAnsi" w:hAnsi="Consolas" w:cs="Consolas"/>
                <w:sz w:val="24"/>
                <w:szCs w:val="24"/>
              </w:rPr>
              <w:t>Total do Proponente</w:t>
            </w:r>
          </w:p>
        </w:tc>
        <w:tc>
          <w:tcPr>
            <w:tcW w:w="1279" w:type="dxa"/>
            <w:shd w:val="clear" w:color="auto" w:fill="DDD9C3" w:themeFill="background2" w:themeFillShade="E6"/>
          </w:tcPr>
          <w:p w:rsidR="00903311" w:rsidRPr="00903311" w:rsidRDefault="00903311" w:rsidP="005857ED">
            <w:pPr>
              <w:autoSpaceDE w:val="0"/>
              <w:autoSpaceDN w:val="0"/>
              <w:adjustRightInd w:val="0"/>
              <w:ind w:left="0" w:right="0"/>
              <w:jc w:val="right"/>
              <w:rPr>
                <w:rFonts w:ascii="Consolas" w:eastAsiaTheme="minorHAnsi" w:hAnsi="Consolas" w:cs="Consolas"/>
                <w:sz w:val="24"/>
                <w:szCs w:val="24"/>
              </w:rPr>
            </w:pPr>
            <w:r w:rsidRPr="00903311">
              <w:rPr>
                <w:rFonts w:ascii="Consolas" w:eastAsiaTheme="minorHAnsi" w:hAnsi="Consolas" w:cs="Consolas"/>
                <w:sz w:val="24"/>
                <w:szCs w:val="24"/>
              </w:rPr>
              <w:t>77.547,00</w:t>
            </w:r>
          </w:p>
        </w:tc>
      </w:tr>
    </w:tbl>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04</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Pr>
          <w:rFonts w:ascii="Consolas" w:hAnsi="Consolas" w:cs="Consolas"/>
          <w:sz w:val="28"/>
          <w:szCs w:val="28"/>
        </w:rPr>
        <w:t>27 de fevereiro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Pr>
          <w:rFonts w:ascii="Consolas" w:hAnsi="Consolas" w:cs="Consolas"/>
          <w:sz w:val="28"/>
          <w:szCs w:val="28"/>
        </w:rPr>
        <w:t>04</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Pr>
          <w:rFonts w:ascii="Consolas" w:hAnsi="Consolas" w:cs="Consolas"/>
          <w:sz w:val="28"/>
          <w:szCs w:val="28"/>
        </w:rPr>
        <w:t>31</w:t>
      </w:r>
      <w:r w:rsidRPr="00D4051C">
        <w:rPr>
          <w:rFonts w:ascii="Consolas" w:hAnsi="Consolas" w:cs="Consolas"/>
          <w:sz w:val="28"/>
          <w:szCs w:val="28"/>
        </w:rPr>
        <w:t xml:space="preserve"> de </w:t>
      </w:r>
      <w:r>
        <w:rPr>
          <w:rFonts w:ascii="Consolas" w:hAnsi="Consolas" w:cs="Consolas"/>
          <w:sz w:val="28"/>
          <w:szCs w:val="28"/>
        </w:rPr>
        <w:t>dezembro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w:t>
      </w:r>
      <w:proofErr w:type="gramStart"/>
      <w:r w:rsidRPr="00D4051C">
        <w:rPr>
          <w:rFonts w:ascii="Consolas" w:hAnsi="Consolas" w:cs="Consolas"/>
          <w:sz w:val="28"/>
          <w:szCs w:val="28"/>
        </w:rPr>
        <w:t>transporte, tributos, encargos trabalhistas e previdenciários e a entrega deverá ocorrer</w:t>
      </w:r>
      <w:proofErr w:type="gramEnd"/>
      <w:r w:rsidRPr="00D4051C">
        <w:rPr>
          <w:rFonts w:ascii="Consolas" w:hAnsi="Consolas" w:cs="Consolas"/>
          <w:sz w:val="28"/>
          <w:szCs w:val="28"/>
        </w:rPr>
        <w:t xml:space="preserve">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10</w:t>
      </w:r>
      <w:r w:rsidRPr="00D4051C">
        <w:rPr>
          <w:rFonts w:ascii="Consolas" w:hAnsi="Consolas" w:cs="Consolas"/>
          <w:sz w:val="28"/>
          <w:szCs w:val="28"/>
        </w:rPr>
        <w:t xml:space="preserve"> (</w:t>
      </w:r>
      <w:r>
        <w:rPr>
          <w:rFonts w:ascii="Consolas" w:hAnsi="Consolas" w:cs="Consolas"/>
          <w:sz w:val="28"/>
          <w:szCs w:val="28"/>
        </w:rPr>
        <w:t>dez</w:t>
      </w:r>
      <w:r w:rsidRPr="00D4051C">
        <w:rPr>
          <w:rFonts w:ascii="Consolas" w:hAnsi="Consolas" w:cs="Consolas"/>
          <w:sz w:val="28"/>
          <w:szCs w:val="28"/>
        </w:rPr>
        <w:t xml:space="preserve">) dias corridos, contados da data do recebimento da Autorização de Compras ou de Fornecimento, conforme o caso; </w:t>
      </w:r>
    </w:p>
    <w:p w:rsidR="00903311" w:rsidRDefault="00903311" w:rsidP="00903311">
      <w:pPr>
        <w:tabs>
          <w:tab w:val="left" w:pos="-1701"/>
        </w:tabs>
        <w:autoSpaceDE w:val="0"/>
        <w:autoSpaceDN w:val="0"/>
        <w:adjustRightInd w:val="0"/>
        <w:ind w:left="0" w:right="-1"/>
        <w:rPr>
          <w:rFonts w:ascii="Consolas" w:hAnsi="Consolas" w:cs="Consolas"/>
          <w:b/>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 produto </w:t>
      </w:r>
      <w:r w:rsidRPr="00D4051C">
        <w:rPr>
          <w:rFonts w:ascii="Consolas" w:hAnsi="Consolas" w:cs="Consolas"/>
          <w:sz w:val="28"/>
          <w:szCs w:val="28"/>
        </w:rPr>
        <w:t>entregue</w:t>
      </w:r>
      <w:r>
        <w:rPr>
          <w:rFonts w:ascii="Consolas" w:hAnsi="Consolas" w:cs="Consolas"/>
          <w:sz w:val="28"/>
          <w:szCs w:val="28"/>
        </w:rPr>
        <w:t xml:space="preserve"> deverá ser novo</w:t>
      </w:r>
      <w:r w:rsidRPr="00D4051C">
        <w:rPr>
          <w:rFonts w:ascii="Consolas" w:hAnsi="Consolas" w:cs="Consolas"/>
          <w:sz w:val="28"/>
          <w:szCs w:val="28"/>
        </w:rPr>
        <w:t xml:space="preserve"> e, quando for o caso, acondicionado em sua embalage</w:t>
      </w:r>
      <w:r>
        <w:rPr>
          <w:rFonts w:ascii="Consolas" w:hAnsi="Consolas" w:cs="Consolas"/>
          <w:sz w:val="28"/>
          <w:szCs w:val="28"/>
        </w:rPr>
        <w:t>m</w:t>
      </w:r>
      <w:r w:rsidRPr="00D4051C">
        <w:rPr>
          <w:rFonts w:ascii="Consolas" w:hAnsi="Consolas" w:cs="Consolas"/>
          <w:sz w:val="28"/>
          <w:szCs w:val="28"/>
        </w:rPr>
        <w:t xml:space="preserve"> origina</w:t>
      </w:r>
      <w:r>
        <w:rPr>
          <w:rFonts w:ascii="Consolas" w:hAnsi="Consolas" w:cs="Consolas"/>
          <w:sz w:val="28"/>
          <w:szCs w:val="28"/>
        </w:rPr>
        <w:t>l</w:t>
      </w:r>
      <w:r w:rsidRPr="00D4051C">
        <w:rPr>
          <w:rFonts w:ascii="Consolas" w:hAnsi="Consolas" w:cs="Consolas"/>
          <w:sz w:val="28"/>
          <w:szCs w:val="28"/>
        </w:rPr>
        <w:t xml:space="preserve">.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 produto </w:t>
      </w:r>
      <w:r w:rsidRPr="00D4051C">
        <w:rPr>
          <w:rFonts w:ascii="Consolas" w:hAnsi="Consolas" w:cs="Consolas"/>
          <w:sz w:val="28"/>
          <w:szCs w:val="28"/>
        </w:rPr>
        <w:t>ser</w:t>
      </w:r>
      <w:r>
        <w:rPr>
          <w:rFonts w:ascii="Consolas" w:hAnsi="Consolas" w:cs="Consolas"/>
          <w:sz w:val="28"/>
          <w:szCs w:val="28"/>
        </w:rPr>
        <w:t>á recebido</w:t>
      </w:r>
      <w:r w:rsidRPr="00D4051C">
        <w:rPr>
          <w:rFonts w:ascii="Consolas" w:hAnsi="Consolas" w:cs="Consolas"/>
          <w:sz w:val="28"/>
          <w:szCs w:val="28"/>
        </w:rPr>
        <w:t xml:space="preserve"> pel</w:t>
      </w:r>
      <w:r>
        <w:rPr>
          <w:rFonts w:ascii="Consolas" w:hAnsi="Consolas" w:cs="Consolas"/>
          <w:sz w:val="28"/>
          <w:szCs w:val="28"/>
        </w:rPr>
        <w:t>o</w:t>
      </w:r>
      <w:r w:rsidRPr="00D4051C">
        <w:rPr>
          <w:rFonts w:ascii="Consolas" w:hAnsi="Consolas" w:cs="Consolas"/>
          <w:sz w:val="28"/>
          <w:szCs w:val="28"/>
        </w:rPr>
        <w:t xml:space="preserve"> </w:t>
      </w:r>
      <w:r w:rsidRPr="00D33833">
        <w:rPr>
          <w:rFonts w:ascii="Consolas" w:hAnsi="Consolas" w:cs="Consolas"/>
          <w:b/>
          <w:sz w:val="28"/>
          <w:szCs w:val="28"/>
        </w:rPr>
        <w:t xml:space="preserve">DIRETOR </w:t>
      </w:r>
      <w:r w:rsidRPr="00D33833">
        <w:rPr>
          <w:rFonts w:ascii="Consolas" w:hAnsi="Consolas" w:cs="Consolas"/>
          <w:b/>
          <w:bCs/>
          <w:sz w:val="28"/>
          <w:szCs w:val="28"/>
          <w:lang w:val="es-ES_tradnl"/>
        </w:rPr>
        <w:t>DA DIVISÃO DE SERVIÇOS URBANOS E RURAIS</w:t>
      </w:r>
      <w:r w:rsidRPr="00D33833">
        <w:rPr>
          <w:rFonts w:ascii="Consolas" w:hAnsi="Consolas" w:cs="Consolas"/>
          <w:b/>
          <w:sz w:val="28"/>
          <w:szCs w:val="28"/>
        </w:rPr>
        <w:t>, SENHOR ADAMASTOR BARBOSA SATILIO</w:t>
      </w:r>
      <w:r w:rsidRPr="00D4051C">
        <w:rPr>
          <w:rFonts w:ascii="Consolas" w:hAnsi="Consolas" w:cs="Consolas"/>
          <w:sz w:val="28"/>
          <w:szCs w:val="28"/>
        </w:rPr>
        <w:t xml:space="preserve">, que expedirá o(s) Recibo(s).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 produto </w:t>
      </w:r>
      <w:r w:rsidRPr="00D4051C">
        <w:rPr>
          <w:rFonts w:ascii="Consolas" w:hAnsi="Consolas" w:cs="Consolas"/>
          <w:sz w:val="28"/>
          <w:szCs w:val="28"/>
        </w:rPr>
        <w:t>entregue.</w:t>
      </w:r>
    </w:p>
    <w:p w:rsidR="00903311" w:rsidRDefault="00903311" w:rsidP="00903311">
      <w:pPr>
        <w:tabs>
          <w:tab w:val="left" w:pos="-1701"/>
        </w:tabs>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xml:space="preserve">– O valor total do presente contrato é de </w:t>
      </w:r>
      <w:r w:rsidRPr="00903311">
        <w:rPr>
          <w:rFonts w:ascii="Consolas" w:hAnsi="Consolas" w:cs="Consolas"/>
          <w:b/>
          <w:sz w:val="28"/>
          <w:szCs w:val="28"/>
        </w:rPr>
        <w:t>R$ 77.547,00 (SETENTA E SETE MIL E QUINHENTOS E QUARENTA E SETE REAIS).</w:t>
      </w: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sidRPr="00D4051C">
        <w:rPr>
          <w:rFonts w:ascii="Consolas" w:eastAsia="Times New Roman" w:hAnsi="Consolas" w:cs="Consolas"/>
          <w:sz w:val="28"/>
          <w:szCs w:val="28"/>
          <w:lang w:eastAsia="pt-BR"/>
        </w:rPr>
        <w:t>O valor é fixo e correrá por conta da Funciona</w:t>
      </w:r>
      <w:r>
        <w:rPr>
          <w:rFonts w:ascii="Consolas" w:eastAsia="Times New Roman" w:hAnsi="Consolas" w:cs="Consolas"/>
          <w:sz w:val="28"/>
          <w:szCs w:val="28"/>
          <w:lang w:eastAsia="pt-BR"/>
        </w:rPr>
        <w:t>l</w:t>
      </w:r>
      <w:r w:rsidRPr="00D4051C">
        <w:rPr>
          <w:rFonts w:ascii="Consolas" w:eastAsia="Times New Roman" w:hAnsi="Consolas" w:cs="Consolas"/>
          <w:sz w:val="28"/>
          <w:szCs w:val="28"/>
          <w:lang w:eastAsia="pt-BR"/>
        </w:rPr>
        <w:t xml:space="preserve"> Programática: </w:t>
      </w:r>
    </w:p>
    <w:p w:rsidR="00903311" w:rsidRPr="00D4051C" w:rsidRDefault="00903311" w:rsidP="00903311">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507</w:t>
      </w:r>
      <w:r w:rsidRPr="00D4051C">
        <w:rPr>
          <w:rFonts w:ascii="Consolas" w:hAnsi="Consolas" w:cs="Consolas"/>
          <w:b/>
          <w:sz w:val="28"/>
          <w:szCs w:val="28"/>
        </w:rPr>
        <w:t>.</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w:t>
      </w:r>
      <w:proofErr w:type="spellStart"/>
      <w:r w:rsidRPr="00D4051C">
        <w:rPr>
          <w:rFonts w:ascii="Consolas" w:hAnsi="Consolas" w:cs="Consolas"/>
          <w:sz w:val="28"/>
          <w:szCs w:val="28"/>
        </w:rPr>
        <w:t>NF-e</w:t>
      </w:r>
      <w:proofErr w:type="spellEnd"/>
      <w:r w:rsidRPr="00D4051C">
        <w:rPr>
          <w:rFonts w:ascii="Consolas" w:hAnsi="Consolas" w:cs="Consolas"/>
          <w:sz w:val="28"/>
          <w:szCs w:val="28"/>
        </w:rPr>
        <w:t xml:space="preserve">, modelo 55, em substituição à Nota Fiscal, modelo </w:t>
      </w:r>
      <w:proofErr w:type="gramStart"/>
      <w:r w:rsidRPr="00D4051C">
        <w:rPr>
          <w:rFonts w:ascii="Consolas" w:hAnsi="Consolas" w:cs="Consolas"/>
          <w:sz w:val="28"/>
          <w:szCs w:val="28"/>
        </w:rPr>
        <w:t>1</w:t>
      </w:r>
      <w:proofErr w:type="gramEnd"/>
      <w:r w:rsidRPr="00D4051C">
        <w:rPr>
          <w:rFonts w:ascii="Consolas" w:hAnsi="Consolas" w:cs="Consolas"/>
          <w:sz w:val="28"/>
          <w:szCs w:val="28"/>
        </w:rPr>
        <w:t xml:space="preserve"> ou 1-A, os contribuintes que, independentemente da atividade econômica exercida, realizem operações destinadas à Administração Pública direta ou indireta.</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903311" w:rsidRDefault="00903311" w:rsidP="00903311">
      <w:pPr>
        <w:tabs>
          <w:tab w:val="left" w:pos="-1701"/>
        </w:tabs>
        <w:autoSpaceDE w:val="0"/>
        <w:autoSpaceDN w:val="0"/>
        <w:adjustRightInd w:val="0"/>
        <w:ind w:left="0" w:right="-1"/>
        <w:rPr>
          <w:rFonts w:ascii="Consolas" w:hAnsi="Consolas" w:cs="Consolas"/>
          <w:b/>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903311" w:rsidRPr="00D4051C" w:rsidRDefault="00903311" w:rsidP="00903311">
      <w:pPr>
        <w:tabs>
          <w:tab w:val="left" w:pos="-1701"/>
        </w:tabs>
        <w:ind w:left="0" w:right="-1"/>
        <w:rPr>
          <w:rFonts w:ascii="Consolas" w:hAnsi="Consolas" w:cs="Consolas"/>
          <w:b/>
          <w:sz w:val="28"/>
          <w:szCs w:val="28"/>
        </w:rPr>
      </w:pP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D4051C">
        <w:rPr>
          <w:rFonts w:ascii="Consolas" w:hAnsi="Consolas" w:cs="Consolas"/>
          <w:sz w:val="28"/>
          <w:szCs w:val="28"/>
        </w:rPr>
        <w:t>8</w:t>
      </w:r>
      <w:proofErr w:type="gramEnd"/>
      <w:r w:rsidRPr="00D4051C">
        <w:rPr>
          <w:rFonts w:ascii="Consolas" w:hAnsi="Consolas" w:cs="Consolas"/>
          <w:sz w:val="28"/>
          <w:szCs w:val="28"/>
        </w:rPr>
        <w:t xml:space="preserve">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903311" w:rsidRPr="00D4051C" w:rsidRDefault="00903311" w:rsidP="00903311">
      <w:pPr>
        <w:pStyle w:val="BodyText23"/>
        <w:tabs>
          <w:tab w:val="left" w:pos="-1701"/>
        </w:tabs>
        <w:spacing w:line="240" w:lineRule="auto"/>
        <w:ind w:left="0" w:right="-1" w:firstLine="0"/>
        <w:rPr>
          <w:rFonts w:ascii="Consolas" w:hAnsi="Consolas" w:cs="Consolas"/>
          <w:sz w:val="28"/>
          <w:szCs w:val="28"/>
        </w:rPr>
      </w:pPr>
    </w:p>
    <w:p w:rsidR="00903311" w:rsidRPr="00E853A8" w:rsidRDefault="00903311" w:rsidP="00903311">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903311" w:rsidRPr="00E853A8" w:rsidRDefault="00903311" w:rsidP="00903311">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903311" w:rsidRDefault="00903311" w:rsidP="00903311">
      <w:pPr>
        <w:autoSpaceDE w:val="0"/>
        <w:autoSpaceDN w:val="0"/>
        <w:adjustRightInd w:val="0"/>
        <w:ind w:left="0" w:right="-1"/>
        <w:rPr>
          <w:rFonts w:ascii="Consolas" w:hAnsi="Consolas" w:cs="Consolas"/>
          <w:b/>
          <w:sz w:val="28"/>
          <w:szCs w:val="28"/>
        </w:rPr>
      </w:pPr>
    </w:p>
    <w:p w:rsidR="00903311" w:rsidRDefault="00903311" w:rsidP="00903311">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o</w:t>
      </w:r>
      <w:r w:rsidRPr="00E853A8">
        <w:rPr>
          <w:rFonts w:ascii="Consolas" w:hAnsi="Consolas" w:cs="Consolas"/>
          <w:sz w:val="28"/>
          <w:szCs w:val="28"/>
        </w:rPr>
        <w:t xml:space="preserve"> como gestor do contrato, </w:t>
      </w:r>
      <w:r>
        <w:rPr>
          <w:rFonts w:ascii="Consolas" w:hAnsi="Consolas" w:cs="Consolas"/>
          <w:sz w:val="28"/>
          <w:szCs w:val="28"/>
        </w:rPr>
        <w:t>o</w:t>
      </w:r>
      <w:r w:rsidRPr="00E853A8">
        <w:rPr>
          <w:rFonts w:ascii="Consolas" w:hAnsi="Consolas" w:cs="Consolas"/>
          <w:sz w:val="28"/>
          <w:szCs w:val="28"/>
        </w:rPr>
        <w:t xml:space="preserve"> </w:t>
      </w:r>
      <w:r w:rsidRPr="00C22384">
        <w:rPr>
          <w:rFonts w:ascii="Consolas" w:hAnsi="Consolas" w:cs="Consolas"/>
          <w:sz w:val="28"/>
          <w:szCs w:val="28"/>
        </w:rPr>
        <w:t xml:space="preserve">Diretor </w:t>
      </w:r>
      <w:r>
        <w:rPr>
          <w:rFonts w:ascii="Consolas" w:hAnsi="Consolas" w:cs="Consolas"/>
          <w:sz w:val="28"/>
          <w:szCs w:val="28"/>
        </w:rPr>
        <w:t>d</w:t>
      </w:r>
      <w:r w:rsidRPr="00C22384">
        <w:rPr>
          <w:rFonts w:ascii="Consolas" w:hAnsi="Consolas" w:cs="Consolas"/>
          <w:bCs/>
          <w:sz w:val="28"/>
          <w:szCs w:val="28"/>
          <w:lang w:val="es-ES_tradnl"/>
        </w:rPr>
        <w:t xml:space="preserve">a </w:t>
      </w:r>
      <w:proofErr w:type="spellStart"/>
      <w:r w:rsidRPr="00C22384">
        <w:rPr>
          <w:rFonts w:ascii="Consolas" w:hAnsi="Consolas" w:cs="Consolas"/>
          <w:bCs/>
          <w:sz w:val="28"/>
          <w:szCs w:val="28"/>
          <w:lang w:val="es-ES_tradnl"/>
        </w:rPr>
        <w:t>Divisão</w:t>
      </w:r>
      <w:proofErr w:type="spellEnd"/>
      <w:r w:rsidRPr="00C22384">
        <w:rPr>
          <w:rFonts w:ascii="Consolas" w:hAnsi="Consolas" w:cs="Consolas"/>
          <w:bCs/>
          <w:sz w:val="28"/>
          <w:szCs w:val="28"/>
          <w:lang w:val="es-ES_tradnl"/>
        </w:rPr>
        <w:t xml:space="preserve"> </w:t>
      </w:r>
      <w:r>
        <w:rPr>
          <w:rFonts w:ascii="Consolas" w:hAnsi="Consolas" w:cs="Consolas"/>
          <w:bCs/>
          <w:sz w:val="28"/>
          <w:szCs w:val="28"/>
          <w:lang w:val="es-ES_tradnl"/>
        </w:rPr>
        <w:t>d</w:t>
      </w:r>
      <w:r w:rsidRPr="00C22384">
        <w:rPr>
          <w:rFonts w:ascii="Consolas" w:hAnsi="Consolas" w:cs="Consolas"/>
          <w:bCs/>
          <w:sz w:val="28"/>
          <w:szCs w:val="28"/>
          <w:lang w:val="es-ES_tradnl"/>
        </w:rPr>
        <w:t xml:space="preserve">e </w:t>
      </w:r>
      <w:proofErr w:type="spellStart"/>
      <w:r w:rsidRPr="00C22384">
        <w:rPr>
          <w:rFonts w:ascii="Consolas" w:hAnsi="Consolas" w:cs="Consolas"/>
          <w:bCs/>
          <w:sz w:val="28"/>
          <w:szCs w:val="28"/>
          <w:lang w:val="es-ES_tradnl"/>
        </w:rPr>
        <w:t>Serviços</w:t>
      </w:r>
      <w:proofErr w:type="spellEnd"/>
      <w:r w:rsidRPr="00C22384">
        <w:rPr>
          <w:rFonts w:ascii="Consolas" w:hAnsi="Consolas" w:cs="Consolas"/>
          <w:bCs/>
          <w:sz w:val="28"/>
          <w:szCs w:val="28"/>
          <w:lang w:val="es-ES_tradnl"/>
        </w:rPr>
        <w:t xml:space="preserve">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w:t>
      </w:r>
      <w:proofErr w:type="spellStart"/>
      <w:r w:rsidRPr="00C22384">
        <w:rPr>
          <w:rFonts w:ascii="Consolas" w:hAnsi="Consolas" w:cs="Consolas"/>
          <w:bCs/>
          <w:sz w:val="28"/>
          <w:szCs w:val="28"/>
          <w:lang w:val="es-ES_tradnl"/>
        </w:rPr>
        <w:t>Rurais</w:t>
      </w:r>
      <w:proofErr w:type="spellEnd"/>
      <w:r w:rsidRPr="00C22384">
        <w:rPr>
          <w:rFonts w:ascii="Consolas" w:hAnsi="Consolas" w:cs="Consolas"/>
          <w:sz w:val="28"/>
          <w:szCs w:val="28"/>
        </w:rPr>
        <w:t xml:space="preserve">, Senhor Adamastor Barbosa </w:t>
      </w:r>
      <w:proofErr w:type="spellStart"/>
      <w:r w:rsidRPr="00C22384">
        <w:rPr>
          <w:rFonts w:ascii="Consolas" w:hAnsi="Consolas" w:cs="Consolas"/>
          <w:sz w:val="28"/>
          <w:szCs w:val="28"/>
        </w:rPr>
        <w:t>Satilio</w:t>
      </w:r>
      <w:proofErr w:type="spellEnd"/>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C22384">
        <w:rPr>
          <w:rFonts w:ascii="Consolas" w:hAnsi="Consolas" w:cs="Consolas"/>
          <w:bCs/>
          <w:sz w:val="28"/>
          <w:szCs w:val="28"/>
        </w:rPr>
        <w:t>083.815.528-69</w:t>
      </w:r>
      <w:r w:rsidRPr="00E853A8">
        <w:rPr>
          <w:rFonts w:ascii="Consolas" w:hAnsi="Consolas" w:cs="Consolas"/>
          <w:sz w:val="28"/>
          <w:szCs w:val="28"/>
        </w:rPr>
        <w:t xml:space="preserve">. </w:t>
      </w:r>
    </w:p>
    <w:p w:rsidR="00903311" w:rsidRPr="00E853A8" w:rsidRDefault="00903311" w:rsidP="00903311">
      <w:pPr>
        <w:autoSpaceDE w:val="0"/>
        <w:autoSpaceDN w:val="0"/>
        <w:adjustRightInd w:val="0"/>
        <w:ind w:left="0" w:right="-1"/>
        <w:rPr>
          <w:rFonts w:ascii="Consolas" w:hAnsi="Consolas" w:cs="Consolas"/>
          <w:sz w:val="28"/>
          <w:szCs w:val="28"/>
        </w:rPr>
      </w:pPr>
    </w:p>
    <w:p w:rsidR="00903311" w:rsidRPr="00E853A8" w:rsidRDefault="00903311" w:rsidP="00903311">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assegurado ao gestor do contrato o direito de verificar a perfeita execução do presente contrato em todos os termos e condições.</w:t>
      </w:r>
    </w:p>
    <w:p w:rsidR="00903311" w:rsidRPr="00E853A8"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903311" w:rsidRDefault="00903311" w:rsidP="00F8651E">
      <w:pPr>
        <w:tabs>
          <w:tab w:val="left" w:pos="-1701"/>
        </w:tabs>
        <w:autoSpaceDE w:val="0"/>
        <w:autoSpaceDN w:val="0"/>
        <w:adjustRightInd w:val="0"/>
        <w:ind w:left="0" w:right="-1"/>
        <w:jc w:val="center"/>
        <w:rPr>
          <w:rFonts w:ascii="Consolas" w:hAnsi="Consolas" w:cs="Consolas"/>
          <w:sz w:val="28"/>
          <w:szCs w:val="28"/>
        </w:rPr>
      </w:pPr>
    </w:p>
    <w:p w:rsidR="00903311" w:rsidRDefault="00903311" w:rsidP="00F8651E">
      <w:pPr>
        <w:tabs>
          <w:tab w:val="left" w:pos="-1701"/>
        </w:tabs>
        <w:autoSpaceDE w:val="0"/>
        <w:autoSpaceDN w:val="0"/>
        <w:adjustRightInd w:val="0"/>
        <w:ind w:left="0" w:right="-1"/>
        <w:jc w:val="center"/>
        <w:rPr>
          <w:rFonts w:ascii="Consolas" w:hAnsi="Consolas" w:cs="Consolas"/>
          <w:sz w:val="28"/>
          <w:szCs w:val="28"/>
        </w:rPr>
      </w:pPr>
    </w:p>
    <w:p w:rsidR="00903311" w:rsidRPr="00D4051C" w:rsidRDefault="00903311" w:rsidP="00F8651E">
      <w:pPr>
        <w:tabs>
          <w:tab w:val="left" w:pos="-1701"/>
        </w:tabs>
        <w:autoSpaceDE w:val="0"/>
        <w:autoSpaceDN w:val="0"/>
        <w:adjustRightInd w:val="0"/>
        <w:ind w:left="0" w:right="-1"/>
        <w:jc w:val="center"/>
        <w:rPr>
          <w:rFonts w:ascii="Consolas" w:hAnsi="Consolas" w:cs="Consolas"/>
          <w:sz w:val="28"/>
          <w:szCs w:val="28"/>
        </w:rPr>
      </w:pPr>
    </w:p>
    <w:p w:rsidR="00903311"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903311" w:rsidRDefault="00903311" w:rsidP="00903311">
      <w:pPr>
        <w:tabs>
          <w:tab w:val="left" w:pos="-1701"/>
        </w:tabs>
        <w:autoSpaceDE w:val="0"/>
        <w:autoSpaceDN w:val="0"/>
        <w:adjustRightInd w:val="0"/>
        <w:ind w:left="0" w:right="-1"/>
        <w:jc w:val="center"/>
        <w:rPr>
          <w:rFonts w:ascii="Consolas" w:hAnsi="Consolas" w:cs="Consolas"/>
          <w:b/>
          <w:sz w:val="28"/>
          <w:szCs w:val="28"/>
        </w:rPr>
      </w:pPr>
    </w:p>
    <w:p w:rsidR="00903311" w:rsidRDefault="00903311" w:rsidP="00903311">
      <w:pPr>
        <w:tabs>
          <w:tab w:val="left" w:pos="-1701"/>
        </w:tabs>
        <w:autoSpaceDE w:val="0"/>
        <w:autoSpaceDN w:val="0"/>
        <w:adjustRightInd w:val="0"/>
        <w:ind w:left="0" w:right="-1"/>
        <w:jc w:val="center"/>
        <w:rPr>
          <w:rFonts w:ascii="Consolas" w:hAnsi="Consolas" w:cs="Consolas"/>
          <w:b/>
          <w:sz w:val="28"/>
          <w:szCs w:val="28"/>
        </w:rPr>
      </w:pPr>
    </w:p>
    <w:p w:rsidR="00903311" w:rsidRDefault="00903311" w:rsidP="00903311">
      <w:pPr>
        <w:tabs>
          <w:tab w:val="left" w:pos="-1701"/>
        </w:tabs>
        <w:autoSpaceDE w:val="0"/>
        <w:autoSpaceDN w:val="0"/>
        <w:adjustRightInd w:val="0"/>
        <w:ind w:left="0" w:right="-1"/>
        <w:jc w:val="center"/>
        <w:rPr>
          <w:rFonts w:ascii="Consolas" w:hAnsi="Consolas" w:cs="Consolas"/>
          <w:b/>
          <w:sz w:val="28"/>
          <w:szCs w:val="28"/>
        </w:rPr>
      </w:pPr>
    </w:p>
    <w:p w:rsidR="00903311" w:rsidRDefault="00903311" w:rsidP="00903311">
      <w:pPr>
        <w:tabs>
          <w:tab w:val="left" w:pos="-1701"/>
        </w:tabs>
        <w:autoSpaceDE w:val="0"/>
        <w:autoSpaceDN w:val="0"/>
        <w:adjustRightInd w:val="0"/>
        <w:ind w:left="0" w:right="-1"/>
        <w:jc w:val="center"/>
        <w:rPr>
          <w:rFonts w:ascii="Consolas" w:hAnsi="Consolas" w:cs="Consolas"/>
          <w:b/>
          <w:sz w:val="28"/>
          <w:szCs w:val="28"/>
        </w:rPr>
      </w:pPr>
      <w:r w:rsidRPr="00C45841">
        <w:rPr>
          <w:rFonts w:ascii="Consolas" w:hAnsi="Consolas" w:cs="Consolas"/>
          <w:b/>
          <w:bCs/>
          <w:sz w:val="28"/>
          <w:szCs w:val="28"/>
        </w:rPr>
        <w:t xml:space="preserve">EMPRESA </w:t>
      </w:r>
      <w:r>
        <w:rPr>
          <w:rFonts w:ascii="Consolas" w:hAnsi="Consolas" w:cs="Consolas"/>
          <w:b/>
          <w:sz w:val="28"/>
          <w:szCs w:val="28"/>
        </w:rPr>
        <w:t>OLITTOS CONSTRUÇÕES E EMPREENDIMENTOS EIRELI – ME</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TATIANE CRISTINA DE OLIVEIRA</w:t>
      </w:r>
    </w:p>
    <w:p w:rsidR="00903311" w:rsidRPr="00D4051C" w:rsidRDefault="00903311" w:rsidP="00903311">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p w:rsidR="00903311" w:rsidRDefault="00903311" w:rsidP="00903311">
      <w:pPr>
        <w:tabs>
          <w:tab w:val="left" w:pos="-1701"/>
        </w:tabs>
        <w:autoSpaceDE w:val="0"/>
        <w:autoSpaceDN w:val="0"/>
        <w:adjustRightInd w:val="0"/>
        <w:ind w:left="0" w:right="-1"/>
        <w:jc w:val="center"/>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903311" w:rsidRPr="0084237E" w:rsidTr="005857ED">
        <w:trPr>
          <w:jc w:val="center"/>
        </w:trPr>
        <w:tc>
          <w:tcPr>
            <w:tcW w:w="5162" w:type="dxa"/>
          </w:tcPr>
          <w:p w:rsidR="00903311" w:rsidRPr="0084237E" w:rsidRDefault="00903311" w:rsidP="005857E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903311" w:rsidRPr="0084237E" w:rsidRDefault="00903311" w:rsidP="005857E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903311" w:rsidRPr="0084237E" w:rsidRDefault="00903311" w:rsidP="005857E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903311" w:rsidRPr="0084237E" w:rsidRDefault="00903311" w:rsidP="005857ED">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903311" w:rsidRPr="0084237E" w:rsidRDefault="00903311" w:rsidP="005857ED">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903311" w:rsidRPr="0084237E" w:rsidRDefault="00903311" w:rsidP="005857E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903311" w:rsidRPr="0084237E" w:rsidRDefault="00903311" w:rsidP="005857E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903311" w:rsidRPr="0084237E" w:rsidRDefault="00903311" w:rsidP="005857ED">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903311" w:rsidRPr="0084237E" w:rsidRDefault="00903311" w:rsidP="00903311"/>
    <w:p w:rsidR="00903311" w:rsidRDefault="00903311" w:rsidP="00903311">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903311" w:rsidRDefault="00903311" w:rsidP="00903311">
      <w:pPr>
        <w:ind w:left="0"/>
        <w:jc w:val="left"/>
        <w:rPr>
          <w:rFonts w:ascii="Consolas" w:hAnsi="Consolas" w:cs="Consolas"/>
          <w:b/>
          <w:sz w:val="28"/>
          <w:szCs w:val="28"/>
        </w:rPr>
      </w:pPr>
    </w:p>
    <w:p w:rsidR="00903311" w:rsidRDefault="00903311" w:rsidP="00903311">
      <w:pPr>
        <w:ind w:left="0"/>
        <w:jc w:val="center"/>
        <w:rPr>
          <w:rFonts w:ascii="Consolas" w:hAnsi="Consolas" w:cs="Consolas"/>
          <w:b/>
          <w:sz w:val="28"/>
          <w:szCs w:val="28"/>
        </w:rPr>
      </w:pPr>
    </w:p>
    <w:p w:rsidR="00903311" w:rsidRPr="0084237E" w:rsidRDefault="00903311" w:rsidP="00903311">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4765"/>
        <w:gridCol w:w="5330"/>
      </w:tblGrid>
      <w:tr w:rsidR="00903311" w:rsidRPr="0084237E" w:rsidTr="00903311">
        <w:trPr>
          <w:jc w:val="center"/>
        </w:trPr>
        <w:tc>
          <w:tcPr>
            <w:tcW w:w="4765" w:type="dxa"/>
          </w:tcPr>
          <w:p w:rsidR="00903311" w:rsidRPr="00903311" w:rsidRDefault="00903311" w:rsidP="00903311">
            <w:pPr>
              <w:ind w:left="0" w:right="-1"/>
              <w:jc w:val="center"/>
              <w:rPr>
                <w:rFonts w:ascii="Consolas" w:hAnsi="Consolas" w:cs="Consolas"/>
                <w:b/>
                <w:sz w:val="28"/>
                <w:szCs w:val="28"/>
              </w:rPr>
            </w:pPr>
            <w:r w:rsidRPr="00903311">
              <w:rPr>
                <w:rFonts w:ascii="Consolas" w:hAnsi="Consolas" w:cs="Consolas"/>
                <w:b/>
                <w:sz w:val="28"/>
                <w:szCs w:val="28"/>
              </w:rPr>
              <w:t>ADAMASTOR BARBOSA SATILIO</w:t>
            </w:r>
          </w:p>
          <w:p w:rsidR="00903311" w:rsidRDefault="00903311" w:rsidP="00903311">
            <w:pPr>
              <w:ind w:left="0" w:right="-1"/>
              <w:jc w:val="center"/>
              <w:rPr>
                <w:rFonts w:ascii="Consolas" w:hAnsi="Consolas" w:cs="Consolas"/>
                <w:bCs/>
                <w:sz w:val="28"/>
                <w:szCs w:val="28"/>
                <w:lang w:val="es-ES_tradnl"/>
              </w:rPr>
            </w:pPr>
            <w:r w:rsidRPr="00C22384">
              <w:rPr>
                <w:rFonts w:ascii="Consolas" w:hAnsi="Consolas" w:cs="Consolas"/>
                <w:sz w:val="28"/>
                <w:szCs w:val="28"/>
              </w:rPr>
              <w:t xml:space="preserve">Diretor </w:t>
            </w:r>
            <w:r>
              <w:rPr>
                <w:rFonts w:ascii="Consolas" w:hAnsi="Consolas" w:cs="Consolas"/>
                <w:sz w:val="28"/>
                <w:szCs w:val="28"/>
              </w:rPr>
              <w:t>d</w:t>
            </w:r>
            <w:r w:rsidRPr="00C22384">
              <w:rPr>
                <w:rFonts w:ascii="Consolas" w:hAnsi="Consolas" w:cs="Consolas"/>
                <w:bCs/>
                <w:sz w:val="28"/>
                <w:szCs w:val="28"/>
                <w:lang w:val="es-ES_tradnl"/>
              </w:rPr>
              <w:t xml:space="preserve">a </w:t>
            </w:r>
            <w:proofErr w:type="spellStart"/>
            <w:r w:rsidRPr="00C22384">
              <w:rPr>
                <w:rFonts w:ascii="Consolas" w:hAnsi="Consolas" w:cs="Consolas"/>
                <w:bCs/>
                <w:sz w:val="28"/>
                <w:szCs w:val="28"/>
                <w:lang w:val="es-ES_tradnl"/>
              </w:rPr>
              <w:t>Divisão</w:t>
            </w:r>
            <w:proofErr w:type="spellEnd"/>
            <w:r w:rsidRPr="00C22384">
              <w:rPr>
                <w:rFonts w:ascii="Consolas" w:hAnsi="Consolas" w:cs="Consolas"/>
                <w:bCs/>
                <w:sz w:val="28"/>
                <w:szCs w:val="28"/>
                <w:lang w:val="es-ES_tradnl"/>
              </w:rPr>
              <w:t xml:space="preserve"> </w:t>
            </w:r>
            <w:r>
              <w:rPr>
                <w:rFonts w:ascii="Consolas" w:hAnsi="Consolas" w:cs="Consolas"/>
                <w:bCs/>
                <w:sz w:val="28"/>
                <w:szCs w:val="28"/>
                <w:lang w:val="es-ES_tradnl"/>
              </w:rPr>
              <w:t>de</w:t>
            </w:r>
          </w:p>
          <w:p w:rsidR="00903311" w:rsidRDefault="00903311" w:rsidP="00903311">
            <w:pPr>
              <w:ind w:left="0" w:right="-1"/>
              <w:jc w:val="center"/>
              <w:rPr>
                <w:rFonts w:ascii="Consolas" w:hAnsi="Consolas" w:cs="Consolas"/>
                <w:bCs/>
                <w:sz w:val="28"/>
                <w:szCs w:val="28"/>
                <w:lang w:val="es-ES_tradnl"/>
              </w:rPr>
            </w:pPr>
            <w:proofErr w:type="spellStart"/>
            <w:r w:rsidRPr="00C22384">
              <w:rPr>
                <w:rFonts w:ascii="Consolas" w:hAnsi="Consolas" w:cs="Consolas"/>
                <w:bCs/>
                <w:sz w:val="28"/>
                <w:szCs w:val="28"/>
                <w:lang w:val="es-ES_tradnl"/>
              </w:rPr>
              <w:t>Serviços</w:t>
            </w:r>
            <w:proofErr w:type="spellEnd"/>
            <w:r w:rsidRPr="00C22384">
              <w:rPr>
                <w:rFonts w:ascii="Consolas" w:hAnsi="Consolas" w:cs="Consolas"/>
                <w:bCs/>
                <w:sz w:val="28"/>
                <w:szCs w:val="28"/>
                <w:lang w:val="es-ES_tradnl"/>
              </w:rPr>
              <w:t xml:space="preserve">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w:t>
            </w:r>
            <w:proofErr w:type="spellStart"/>
            <w:r w:rsidRPr="00C22384">
              <w:rPr>
                <w:rFonts w:ascii="Consolas" w:hAnsi="Consolas" w:cs="Consolas"/>
                <w:bCs/>
                <w:sz w:val="28"/>
                <w:szCs w:val="28"/>
                <w:lang w:val="es-ES_tradnl"/>
              </w:rPr>
              <w:t>Rurais</w:t>
            </w:r>
            <w:proofErr w:type="spellEnd"/>
          </w:p>
          <w:p w:rsidR="00903311" w:rsidRPr="0084237E" w:rsidRDefault="00903311" w:rsidP="00903311">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C22384">
              <w:rPr>
                <w:rFonts w:ascii="Consolas" w:hAnsi="Consolas" w:cs="Consolas"/>
                <w:bCs/>
                <w:sz w:val="28"/>
                <w:szCs w:val="28"/>
              </w:rPr>
              <w:t>083.815.528-69</w:t>
            </w:r>
          </w:p>
        </w:tc>
        <w:tc>
          <w:tcPr>
            <w:tcW w:w="5330" w:type="dxa"/>
          </w:tcPr>
          <w:p w:rsidR="00903311" w:rsidRPr="0084237E" w:rsidRDefault="00903311" w:rsidP="005857ED">
            <w:pPr>
              <w:ind w:left="0" w:right="-1"/>
              <w:jc w:val="center"/>
              <w:rPr>
                <w:rFonts w:ascii="Consolas" w:hAnsi="Consolas" w:cs="Consolas"/>
                <w:b/>
                <w:bCs/>
                <w:sz w:val="28"/>
                <w:szCs w:val="28"/>
              </w:rPr>
            </w:pPr>
          </w:p>
        </w:tc>
      </w:tr>
    </w:tbl>
    <w:p w:rsidR="00903311" w:rsidRPr="0084237E" w:rsidRDefault="00903311" w:rsidP="00903311">
      <w:pPr>
        <w:jc w:val="center"/>
        <w:rPr>
          <w:rFonts w:ascii="Consolas" w:hAnsi="Consolas" w:cs="Consola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Default="00903311" w:rsidP="00903311">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903311" w:rsidRPr="00EA50B1" w:rsidRDefault="00903311" w:rsidP="00903311">
      <w:pPr>
        <w:pStyle w:val="Ttulo01"/>
        <w:ind w:right="-1"/>
        <w:rPr>
          <w:rFonts w:ascii="Consolas" w:hAnsi="Consolas" w:cs="Consolas"/>
          <w:sz w:val="28"/>
          <w:szCs w:val="28"/>
        </w:rPr>
      </w:pPr>
      <w:r w:rsidRPr="00EA50B1">
        <w:rPr>
          <w:rFonts w:ascii="Consolas" w:hAnsi="Consolas" w:cs="Consolas"/>
          <w:sz w:val="28"/>
          <w:szCs w:val="28"/>
        </w:rPr>
        <w:t>TERMO DE CIÊNCIA E DE NOTIFICAÇÃO</w:t>
      </w:r>
    </w:p>
    <w:p w:rsidR="00903311" w:rsidRPr="00EA50B1" w:rsidRDefault="00903311" w:rsidP="00903311">
      <w:pPr>
        <w:ind w:left="0" w:right="-1"/>
        <w:rPr>
          <w:rFonts w:ascii="Consolas" w:hAnsi="Consolas" w:cs="Consolas"/>
          <w:sz w:val="28"/>
          <w:szCs w:val="28"/>
        </w:rPr>
      </w:pPr>
    </w:p>
    <w:p w:rsidR="00903311" w:rsidRPr="00EA50B1" w:rsidRDefault="00903311" w:rsidP="00903311">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903311" w:rsidRDefault="00903311" w:rsidP="00903311">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Pr="00C45841">
        <w:rPr>
          <w:rFonts w:ascii="Consolas" w:hAnsi="Consolas" w:cs="Consolas"/>
          <w:b/>
          <w:bCs/>
          <w:sz w:val="28"/>
          <w:szCs w:val="28"/>
        </w:rPr>
        <w:t xml:space="preserve">EMPRESA </w:t>
      </w:r>
      <w:r>
        <w:rPr>
          <w:rFonts w:ascii="Consolas" w:hAnsi="Consolas" w:cs="Consolas"/>
          <w:b/>
          <w:sz w:val="28"/>
          <w:szCs w:val="28"/>
        </w:rPr>
        <w:t>OLITTOS CONSTRUÇÕES E EMPREENDIMENTOS EIRELI – ME</w:t>
      </w:r>
    </w:p>
    <w:p w:rsidR="00903311" w:rsidRPr="00EA50B1" w:rsidRDefault="00903311" w:rsidP="00903311">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sidR="00F8651E">
        <w:rPr>
          <w:rFonts w:ascii="Consolas" w:hAnsi="Consolas" w:cs="Consolas"/>
          <w:sz w:val="28"/>
          <w:szCs w:val="28"/>
        </w:rPr>
        <w:t>20</w:t>
      </w:r>
      <w:r w:rsidRPr="00EA50B1">
        <w:rPr>
          <w:rFonts w:ascii="Consolas" w:hAnsi="Consolas" w:cs="Consolas"/>
          <w:sz w:val="28"/>
          <w:szCs w:val="28"/>
        </w:rPr>
        <w:t>/2018</w:t>
      </w:r>
    </w:p>
    <w:p w:rsidR="00903311" w:rsidRPr="00EA50B1" w:rsidRDefault="00903311" w:rsidP="00903311">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00F8651E" w:rsidRPr="00B57F7B">
        <w:rPr>
          <w:rFonts w:ascii="Consolas" w:hAnsi="Consolas" w:cs="Consolas"/>
          <w:sz w:val="28"/>
          <w:szCs w:val="28"/>
        </w:rPr>
        <w:t xml:space="preserve">Aquisição de 300 (trezentas) Toneladas de </w:t>
      </w:r>
      <w:r w:rsidR="00F8651E">
        <w:rPr>
          <w:rFonts w:ascii="Consolas" w:hAnsi="Consolas" w:cs="Consolas"/>
          <w:sz w:val="28"/>
          <w:szCs w:val="28"/>
        </w:rPr>
        <w:t>Concreto Betuminoso Usinado à</w:t>
      </w:r>
      <w:r w:rsidR="00F8651E" w:rsidRPr="00B57F7B">
        <w:rPr>
          <w:rFonts w:ascii="Consolas" w:hAnsi="Consolas" w:cs="Consolas"/>
          <w:sz w:val="28"/>
          <w:szCs w:val="28"/>
        </w:rPr>
        <w:t xml:space="preserve"> Quente – C</w:t>
      </w:r>
      <w:r w:rsidR="00F8651E">
        <w:rPr>
          <w:rFonts w:ascii="Consolas" w:hAnsi="Consolas" w:cs="Consolas"/>
          <w:sz w:val="28"/>
          <w:szCs w:val="28"/>
        </w:rPr>
        <w:t>BUQ</w:t>
      </w:r>
      <w:r w:rsidR="00F8651E" w:rsidRPr="00B57F7B">
        <w:rPr>
          <w:rFonts w:ascii="Consolas" w:hAnsi="Consolas" w:cs="Consolas"/>
          <w:sz w:val="28"/>
          <w:szCs w:val="28"/>
        </w:rPr>
        <w:t xml:space="preserve">, para a Diretoria </w:t>
      </w:r>
      <w:r w:rsidR="00F8651E" w:rsidRPr="00B57F7B">
        <w:rPr>
          <w:rFonts w:ascii="Consolas" w:hAnsi="Consolas" w:cs="Consolas"/>
          <w:bCs/>
          <w:sz w:val="28"/>
          <w:szCs w:val="28"/>
          <w:lang w:val="es-ES_tradnl"/>
        </w:rPr>
        <w:t xml:space="preserve">da </w:t>
      </w:r>
      <w:proofErr w:type="spellStart"/>
      <w:r w:rsidR="00F8651E" w:rsidRPr="00B57F7B">
        <w:rPr>
          <w:rFonts w:ascii="Consolas" w:hAnsi="Consolas" w:cs="Consolas"/>
          <w:bCs/>
          <w:sz w:val="28"/>
          <w:szCs w:val="28"/>
          <w:lang w:val="es-ES_tradnl"/>
        </w:rPr>
        <w:t>Divisão</w:t>
      </w:r>
      <w:proofErr w:type="spellEnd"/>
      <w:r w:rsidR="00F8651E" w:rsidRPr="00B57F7B">
        <w:rPr>
          <w:rFonts w:ascii="Consolas" w:hAnsi="Consolas" w:cs="Consolas"/>
          <w:bCs/>
          <w:sz w:val="28"/>
          <w:szCs w:val="28"/>
          <w:lang w:val="es-ES_tradnl"/>
        </w:rPr>
        <w:t xml:space="preserve"> de </w:t>
      </w:r>
      <w:proofErr w:type="spellStart"/>
      <w:r w:rsidR="00F8651E" w:rsidRPr="00B57F7B">
        <w:rPr>
          <w:rFonts w:ascii="Consolas" w:hAnsi="Consolas" w:cs="Consolas"/>
          <w:bCs/>
          <w:sz w:val="28"/>
          <w:szCs w:val="28"/>
          <w:lang w:val="es-ES_tradnl"/>
        </w:rPr>
        <w:t>Serviços</w:t>
      </w:r>
      <w:proofErr w:type="spellEnd"/>
      <w:r w:rsidR="00F8651E" w:rsidRPr="00B57F7B">
        <w:rPr>
          <w:rFonts w:ascii="Consolas" w:hAnsi="Consolas" w:cs="Consolas"/>
          <w:bCs/>
          <w:sz w:val="28"/>
          <w:szCs w:val="28"/>
          <w:lang w:val="es-ES_tradnl"/>
        </w:rPr>
        <w:t xml:space="preserve"> Urbanos e </w:t>
      </w:r>
      <w:proofErr w:type="spellStart"/>
      <w:r w:rsidR="00F8651E" w:rsidRPr="00B57F7B">
        <w:rPr>
          <w:rFonts w:ascii="Consolas" w:hAnsi="Consolas" w:cs="Consolas"/>
          <w:bCs/>
          <w:sz w:val="28"/>
          <w:szCs w:val="28"/>
          <w:lang w:val="es-ES_tradnl"/>
        </w:rPr>
        <w:t>Rurais</w:t>
      </w:r>
      <w:proofErr w:type="spellEnd"/>
      <w:r w:rsidR="00F8651E" w:rsidRPr="00B57F7B">
        <w:rPr>
          <w:rFonts w:ascii="Consolas" w:hAnsi="Consolas" w:cs="Consolas"/>
          <w:sz w:val="28"/>
          <w:szCs w:val="28"/>
        </w:rPr>
        <w:t>, localizada na Rua Olympio Barbante nº 235 – Jardim Paraíso</w:t>
      </w:r>
      <w:r w:rsidR="00F8651E" w:rsidRPr="00B57F7B">
        <w:rPr>
          <w:rFonts w:ascii="Consolas" w:hAnsi="Consolas" w:cs="Consolas"/>
          <w:bCs/>
          <w:sz w:val="28"/>
          <w:szCs w:val="28"/>
        </w:rPr>
        <w:t xml:space="preserve"> – Pirajuí – SP,</w:t>
      </w:r>
      <w:r w:rsidR="00F8651E" w:rsidRPr="00B57F7B">
        <w:rPr>
          <w:rFonts w:ascii="Consolas" w:hAnsi="Consolas" w:cs="Consolas"/>
          <w:sz w:val="28"/>
          <w:szCs w:val="28"/>
        </w:rPr>
        <w:t xml:space="preserve"> conforme especificações constantes do </w:t>
      </w:r>
      <w:r w:rsidR="00F8651E" w:rsidRPr="00B57F7B">
        <w:rPr>
          <w:rFonts w:ascii="Consolas" w:hAnsi="Consolas" w:cs="Consolas"/>
          <w:b/>
          <w:bCs/>
          <w:sz w:val="28"/>
          <w:szCs w:val="28"/>
        </w:rPr>
        <w:t>Anexo I – Termo de Referência</w:t>
      </w:r>
      <w:r w:rsidRPr="000C6DB6">
        <w:rPr>
          <w:rFonts w:ascii="Consolas" w:hAnsi="Consolas" w:cs="Consolas"/>
          <w:sz w:val="28"/>
          <w:szCs w:val="28"/>
        </w:rPr>
        <w:t>.</w:t>
      </w:r>
    </w:p>
    <w:p w:rsidR="00903311" w:rsidRPr="00EA50B1" w:rsidRDefault="00903311" w:rsidP="00903311">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w:t>
      </w:r>
      <w:proofErr w:type="spellStart"/>
      <w:r w:rsidRPr="00EA50B1">
        <w:rPr>
          <w:rFonts w:ascii="Consolas" w:hAnsi="Consolas" w:cs="Consolas"/>
          <w:sz w:val="28"/>
          <w:szCs w:val="28"/>
        </w:rPr>
        <w:t>Zuquieri</w:t>
      </w:r>
      <w:proofErr w:type="spellEnd"/>
      <w:r w:rsidRPr="00EA50B1">
        <w:rPr>
          <w:rFonts w:ascii="Consolas" w:hAnsi="Consolas" w:cs="Consolas"/>
          <w:sz w:val="28"/>
          <w:szCs w:val="28"/>
        </w:rPr>
        <w:t xml:space="preserve"> / 209.005</w:t>
      </w:r>
    </w:p>
    <w:p w:rsidR="00903311" w:rsidRPr="00EA50B1" w:rsidRDefault="00903311" w:rsidP="00903311">
      <w:pPr>
        <w:ind w:left="0" w:right="-1"/>
        <w:rPr>
          <w:rFonts w:ascii="Consolas" w:hAnsi="Consolas" w:cs="Consolas"/>
          <w:sz w:val="28"/>
          <w:szCs w:val="28"/>
        </w:rPr>
      </w:pP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903311" w:rsidRPr="00EA50B1" w:rsidRDefault="00903311" w:rsidP="00903311">
      <w:pPr>
        <w:ind w:left="0" w:right="-1"/>
        <w:rPr>
          <w:rFonts w:ascii="Consolas" w:hAnsi="Consolas" w:cs="Consolas"/>
          <w:b/>
          <w:sz w:val="28"/>
          <w:szCs w:val="28"/>
        </w:rPr>
      </w:pPr>
    </w:p>
    <w:p w:rsidR="00903311" w:rsidRPr="00EA50B1" w:rsidRDefault="00903311" w:rsidP="00903311">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903311" w:rsidRPr="00EA50B1" w:rsidRDefault="00903311" w:rsidP="00903311">
      <w:pPr>
        <w:ind w:left="0" w:right="-1"/>
        <w:rPr>
          <w:rFonts w:ascii="Consolas" w:hAnsi="Consolas" w:cs="Consolas"/>
          <w:sz w:val="28"/>
          <w:szCs w:val="28"/>
        </w:rPr>
      </w:pPr>
      <w:proofErr w:type="gramStart"/>
      <w:r w:rsidRPr="00EA50B1">
        <w:rPr>
          <w:rFonts w:ascii="Consolas" w:hAnsi="Consolas" w:cs="Consolas"/>
          <w:sz w:val="28"/>
          <w:szCs w:val="28"/>
        </w:rPr>
        <w:t>a</w:t>
      </w:r>
      <w:proofErr w:type="gramEnd"/>
      <w:r w:rsidRPr="00EA50B1">
        <w:rPr>
          <w:rFonts w:ascii="Consolas" w:hAnsi="Consolas" w:cs="Consolas"/>
          <w:sz w:val="28"/>
          <w:szCs w:val="28"/>
        </w:rPr>
        <w:t>)</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903311" w:rsidRPr="00EA50B1" w:rsidRDefault="00903311" w:rsidP="00903311">
      <w:pPr>
        <w:ind w:left="0" w:right="-1"/>
        <w:rPr>
          <w:rFonts w:ascii="Consolas" w:hAnsi="Consolas" w:cs="Consolas"/>
          <w:sz w:val="28"/>
          <w:szCs w:val="28"/>
        </w:rPr>
      </w:pPr>
      <w:proofErr w:type="gramStart"/>
      <w:r w:rsidRPr="00EA50B1">
        <w:rPr>
          <w:rFonts w:ascii="Consolas" w:hAnsi="Consolas" w:cs="Consolas"/>
          <w:sz w:val="28"/>
          <w:szCs w:val="28"/>
        </w:rPr>
        <w:t>b)</w:t>
      </w:r>
      <w:proofErr w:type="gramEnd"/>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03311" w:rsidRPr="00EA50B1" w:rsidRDefault="00903311" w:rsidP="00903311">
      <w:pPr>
        <w:ind w:left="0" w:right="-1"/>
        <w:rPr>
          <w:rFonts w:ascii="Consolas" w:hAnsi="Consolas" w:cs="Consolas"/>
          <w:sz w:val="28"/>
          <w:szCs w:val="28"/>
        </w:rPr>
      </w:pPr>
      <w:proofErr w:type="gramStart"/>
      <w:r w:rsidRPr="00EA50B1">
        <w:rPr>
          <w:rFonts w:ascii="Consolas" w:hAnsi="Consolas" w:cs="Consolas"/>
          <w:sz w:val="28"/>
          <w:szCs w:val="28"/>
        </w:rPr>
        <w:t>c)</w:t>
      </w:r>
      <w:proofErr w:type="gramEnd"/>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03311" w:rsidRPr="00EA50B1" w:rsidRDefault="00903311" w:rsidP="00903311">
      <w:pPr>
        <w:ind w:left="0" w:right="-1"/>
        <w:rPr>
          <w:rFonts w:ascii="Consolas" w:hAnsi="Consolas" w:cs="Consolas"/>
          <w:sz w:val="28"/>
          <w:szCs w:val="28"/>
        </w:rPr>
      </w:pPr>
      <w:proofErr w:type="gramStart"/>
      <w:r w:rsidRPr="00EA50B1">
        <w:rPr>
          <w:rFonts w:ascii="Consolas" w:hAnsi="Consolas" w:cs="Consolas"/>
          <w:sz w:val="28"/>
          <w:szCs w:val="28"/>
        </w:rPr>
        <w:t>d)</w:t>
      </w:r>
      <w:proofErr w:type="gramEnd"/>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903311" w:rsidRDefault="00903311" w:rsidP="00903311">
      <w:pPr>
        <w:ind w:left="0" w:right="-1"/>
        <w:rPr>
          <w:rFonts w:ascii="Consolas" w:hAnsi="Consolas" w:cs="Consolas"/>
          <w:b/>
          <w:sz w:val="28"/>
          <w:szCs w:val="28"/>
        </w:rPr>
      </w:pPr>
    </w:p>
    <w:p w:rsidR="00F8651E" w:rsidRDefault="00F8651E" w:rsidP="00903311">
      <w:pPr>
        <w:ind w:left="0" w:right="-1"/>
        <w:rPr>
          <w:rFonts w:ascii="Consolas" w:hAnsi="Consolas" w:cs="Consolas"/>
          <w:b/>
          <w:sz w:val="28"/>
          <w:szCs w:val="28"/>
        </w:rPr>
      </w:pPr>
    </w:p>
    <w:p w:rsidR="00F8651E" w:rsidRDefault="00F8651E" w:rsidP="00903311">
      <w:pPr>
        <w:ind w:left="0" w:right="-1"/>
        <w:rPr>
          <w:rFonts w:ascii="Consolas" w:hAnsi="Consolas" w:cs="Consolas"/>
          <w:b/>
          <w:sz w:val="28"/>
          <w:szCs w:val="28"/>
        </w:rPr>
      </w:pPr>
    </w:p>
    <w:p w:rsidR="00903311" w:rsidRPr="00EA50B1" w:rsidRDefault="00903311" w:rsidP="00903311">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903311" w:rsidRPr="00EA50B1" w:rsidRDefault="00903311" w:rsidP="00903311">
      <w:pPr>
        <w:ind w:left="0" w:right="-1"/>
        <w:rPr>
          <w:rFonts w:ascii="Consolas" w:hAnsi="Consolas" w:cs="Consolas"/>
          <w:sz w:val="28"/>
          <w:szCs w:val="28"/>
        </w:rPr>
      </w:pPr>
      <w:proofErr w:type="gramStart"/>
      <w:r w:rsidRPr="00EA50B1">
        <w:rPr>
          <w:rFonts w:ascii="Consolas" w:hAnsi="Consolas" w:cs="Consolas"/>
          <w:sz w:val="28"/>
          <w:szCs w:val="28"/>
        </w:rPr>
        <w:t>a</w:t>
      </w:r>
      <w:proofErr w:type="gramEnd"/>
      <w:r w:rsidRPr="00EA50B1">
        <w:rPr>
          <w:rFonts w:ascii="Consolas" w:hAnsi="Consolas" w:cs="Consolas"/>
          <w:sz w:val="28"/>
          <w:szCs w:val="28"/>
        </w:rPr>
        <w:t>)</w:t>
      </w:r>
      <w:r w:rsidRPr="00EA50B1">
        <w:rPr>
          <w:rFonts w:ascii="Consolas" w:hAnsi="Consolas" w:cs="Consolas"/>
          <w:sz w:val="28"/>
          <w:szCs w:val="28"/>
        </w:rPr>
        <w:tab/>
        <w:t>O acompanhamento dos atos do processo até seu julgamento final e conseqüente publicação;</w:t>
      </w:r>
    </w:p>
    <w:p w:rsidR="00903311" w:rsidRPr="00EA50B1" w:rsidRDefault="00903311" w:rsidP="00903311">
      <w:pPr>
        <w:ind w:left="0" w:right="-1"/>
        <w:rPr>
          <w:rFonts w:ascii="Consolas" w:hAnsi="Consolas" w:cs="Consolas"/>
          <w:sz w:val="28"/>
          <w:szCs w:val="28"/>
        </w:rPr>
      </w:pPr>
      <w:proofErr w:type="gramStart"/>
      <w:r w:rsidRPr="00EA50B1">
        <w:rPr>
          <w:rFonts w:ascii="Consolas" w:hAnsi="Consolas" w:cs="Consolas"/>
          <w:sz w:val="28"/>
          <w:szCs w:val="28"/>
        </w:rPr>
        <w:t>b)</w:t>
      </w:r>
      <w:proofErr w:type="gramEnd"/>
      <w:r w:rsidRPr="00EA50B1">
        <w:rPr>
          <w:rFonts w:ascii="Consolas" w:hAnsi="Consolas" w:cs="Consolas"/>
          <w:sz w:val="28"/>
          <w:szCs w:val="28"/>
        </w:rPr>
        <w:tab/>
        <w:t>Se for o caso e de nosso interesse, nos prazos e nas formas legais e regimentais, exercer o direito de defesa, interpor recursos e o que mais couber.</w:t>
      </w:r>
    </w:p>
    <w:p w:rsidR="00903311" w:rsidRDefault="00903311" w:rsidP="00903311">
      <w:pPr>
        <w:ind w:left="0" w:right="-1"/>
        <w:jc w:val="center"/>
        <w:rPr>
          <w:rFonts w:ascii="Consolas" w:eastAsia="MS Mincho" w:hAnsi="Consolas" w:cs="Consolas"/>
          <w:b/>
          <w:bCs/>
          <w:sz w:val="28"/>
          <w:szCs w:val="28"/>
        </w:rPr>
      </w:pPr>
    </w:p>
    <w:p w:rsidR="00903311" w:rsidRPr="00EA50B1" w:rsidRDefault="00F8651E" w:rsidP="00903311">
      <w:pPr>
        <w:ind w:left="0" w:right="-1"/>
        <w:jc w:val="center"/>
        <w:rPr>
          <w:rFonts w:ascii="Consolas" w:hAnsi="Consolas" w:cs="Consolas"/>
          <w:b/>
          <w:sz w:val="28"/>
          <w:szCs w:val="28"/>
        </w:rPr>
      </w:pPr>
      <w:r w:rsidRPr="00AD0015">
        <w:rPr>
          <w:rFonts w:ascii="Consolas" w:eastAsia="MS Mincho" w:hAnsi="Consolas" w:cs="Consolas"/>
          <w:b/>
          <w:bCs/>
          <w:sz w:val="28"/>
          <w:szCs w:val="24"/>
        </w:rPr>
        <w:t xml:space="preserve">PIRAJUÍ, </w:t>
      </w:r>
      <w:r>
        <w:rPr>
          <w:rFonts w:ascii="Consolas" w:eastAsia="MS Mincho" w:hAnsi="Consolas" w:cs="Consolas"/>
          <w:b/>
          <w:bCs/>
          <w:sz w:val="28"/>
          <w:szCs w:val="24"/>
        </w:rPr>
        <w:t>SEGUNDA-FEIRA</w:t>
      </w:r>
      <w:r w:rsidRPr="00AD0015">
        <w:rPr>
          <w:rFonts w:ascii="Consolas" w:eastAsia="MS Mincho" w:hAnsi="Consolas" w:cs="Consolas"/>
          <w:b/>
          <w:bCs/>
          <w:sz w:val="28"/>
          <w:szCs w:val="24"/>
        </w:rPr>
        <w:t xml:space="preserve">, </w:t>
      </w:r>
      <w:r>
        <w:rPr>
          <w:rFonts w:ascii="Consolas" w:eastAsia="MS Mincho" w:hAnsi="Consolas" w:cs="Consolas"/>
          <w:b/>
          <w:bCs/>
          <w:sz w:val="28"/>
          <w:szCs w:val="24"/>
        </w:rPr>
        <w:t>26</w:t>
      </w:r>
      <w:r w:rsidRPr="00AD0015">
        <w:rPr>
          <w:rFonts w:ascii="Consolas" w:eastAsia="MS Mincho" w:hAnsi="Consolas" w:cs="Consolas"/>
          <w:b/>
          <w:bCs/>
          <w:sz w:val="28"/>
          <w:szCs w:val="24"/>
        </w:rPr>
        <w:t xml:space="preserve"> DE </w:t>
      </w:r>
      <w:r>
        <w:rPr>
          <w:rFonts w:ascii="Consolas" w:eastAsia="MS Mincho" w:hAnsi="Consolas" w:cs="Consolas"/>
          <w:b/>
          <w:bCs/>
          <w:sz w:val="28"/>
          <w:szCs w:val="24"/>
        </w:rPr>
        <w:t>MARÇO</w:t>
      </w:r>
      <w:r w:rsidRPr="00AD0015">
        <w:rPr>
          <w:rFonts w:ascii="Consolas" w:eastAsia="MS Mincho" w:hAnsi="Consolas" w:cs="Consolas"/>
          <w:b/>
          <w:bCs/>
          <w:sz w:val="28"/>
          <w:szCs w:val="24"/>
        </w:rPr>
        <w:t xml:space="preserve"> DE 2018</w:t>
      </w:r>
      <w:r w:rsidR="00903311" w:rsidRPr="00EA50B1">
        <w:rPr>
          <w:rFonts w:ascii="Consolas" w:eastAsia="MS Mincho" w:hAnsi="Consolas" w:cs="Consolas"/>
          <w:b/>
          <w:bCs/>
          <w:sz w:val="28"/>
          <w:szCs w:val="28"/>
        </w:rPr>
        <w:t>.</w:t>
      </w:r>
    </w:p>
    <w:p w:rsidR="00903311" w:rsidRPr="00EA50B1" w:rsidRDefault="00903311" w:rsidP="00903311">
      <w:pPr>
        <w:ind w:left="0" w:right="-1"/>
        <w:rPr>
          <w:rFonts w:ascii="Consolas" w:hAnsi="Consolas" w:cs="Consolas"/>
          <w:b/>
          <w:sz w:val="28"/>
          <w:szCs w:val="28"/>
        </w:rPr>
      </w:pPr>
    </w:p>
    <w:p w:rsidR="00903311" w:rsidRPr="00EA50B1" w:rsidRDefault="00903311" w:rsidP="00903311">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903311" w:rsidRPr="00EA50B1" w:rsidRDefault="00903311" w:rsidP="00903311">
      <w:pPr>
        <w:ind w:left="0" w:right="-1"/>
        <w:rPr>
          <w:rFonts w:ascii="Consolas" w:hAnsi="Consolas" w:cs="Consolas"/>
          <w:sz w:val="28"/>
          <w:szCs w:val="28"/>
        </w:rPr>
      </w:pPr>
    </w:p>
    <w:p w:rsidR="00903311" w:rsidRPr="008E2EAF" w:rsidRDefault="00903311" w:rsidP="00903311">
      <w:pPr>
        <w:ind w:left="0" w:right="-1"/>
        <w:rPr>
          <w:rFonts w:ascii="Consolas" w:hAnsi="Consolas" w:cs="Consolas"/>
          <w:sz w:val="28"/>
          <w:szCs w:val="28"/>
        </w:rPr>
      </w:pPr>
      <w:r w:rsidRPr="008E2EAF">
        <w:rPr>
          <w:rFonts w:ascii="Consolas" w:hAnsi="Consolas" w:cs="Consolas"/>
          <w:sz w:val="28"/>
          <w:szCs w:val="28"/>
        </w:rPr>
        <w:t xml:space="preserve">Nome: </w:t>
      </w:r>
      <w:r w:rsidR="0066591C" w:rsidRPr="0066591C">
        <w:rPr>
          <w:rFonts w:ascii="Consolas" w:hAnsi="Consolas" w:cs="Consolas"/>
          <w:sz w:val="28"/>
          <w:szCs w:val="28"/>
        </w:rPr>
        <w:t xml:space="preserve">Adamastor Barbosa </w:t>
      </w:r>
      <w:proofErr w:type="spellStart"/>
      <w:r w:rsidR="0066591C" w:rsidRPr="0066591C">
        <w:rPr>
          <w:rFonts w:ascii="Consolas" w:hAnsi="Consolas" w:cs="Consolas"/>
          <w:sz w:val="28"/>
          <w:szCs w:val="28"/>
        </w:rPr>
        <w:t>Satilio</w:t>
      </w:r>
      <w:proofErr w:type="spellEnd"/>
    </w:p>
    <w:p w:rsidR="00903311" w:rsidRPr="008E2EAF" w:rsidRDefault="00903311" w:rsidP="0066591C">
      <w:pPr>
        <w:ind w:left="0" w:right="-1"/>
        <w:rPr>
          <w:rFonts w:ascii="Consolas" w:hAnsi="Consolas" w:cs="Consolas"/>
          <w:sz w:val="28"/>
          <w:szCs w:val="28"/>
        </w:rPr>
      </w:pPr>
      <w:r w:rsidRPr="008E2EAF">
        <w:rPr>
          <w:rFonts w:ascii="Consolas" w:hAnsi="Consolas" w:cs="Consolas"/>
          <w:sz w:val="28"/>
          <w:szCs w:val="28"/>
        </w:rPr>
        <w:t xml:space="preserve">Cargo: </w:t>
      </w:r>
      <w:r w:rsidR="0066591C" w:rsidRPr="00C22384">
        <w:rPr>
          <w:rFonts w:ascii="Consolas" w:hAnsi="Consolas" w:cs="Consolas"/>
          <w:sz w:val="28"/>
          <w:szCs w:val="28"/>
        </w:rPr>
        <w:t xml:space="preserve">Diretor </w:t>
      </w:r>
      <w:r w:rsidR="0066591C">
        <w:rPr>
          <w:rFonts w:ascii="Consolas" w:hAnsi="Consolas" w:cs="Consolas"/>
          <w:sz w:val="28"/>
          <w:szCs w:val="28"/>
        </w:rPr>
        <w:t>d</w:t>
      </w:r>
      <w:r w:rsidR="0066591C" w:rsidRPr="00C22384">
        <w:rPr>
          <w:rFonts w:ascii="Consolas" w:hAnsi="Consolas" w:cs="Consolas"/>
          <w:bCs/>
          <w:sz w:val="28"/>
          <w:szCs w:val="28"/>
          <w:lang w:val="es-ES_tradnl"/>
        </w:rPr>
        <w:t xml:space="preserve">a </w:t>
      </w:r>
      <w:proofErr w:type="spellStart"/>
      <w:r w:rsidR="0066591C" w:rsidRPr="00C22384">
        <w:rPr>
          <w:rFonts w:ascii="Consolas" w:hAnsi="Consolas" w:cs="Consolas"/>
          <w:bCs/>
          <w:sz w:val="28"/>
          <w:szCs w:val="28"/>
          <w:lang w:val="es-ES_tradnl"/>
        </w:rPr>
        <w:t>Divisão</w:t>
      </w:r>
      <w:proofErr w:type="spellEnd"/>
      <w:r w:rsidR="0066591C" w:rsidRPr="00C22384">
        <w:rPr>
          <w:rFonts w:ascii="Consolas" w:hAnsi="Consolas" w:cs="Consolas"/>
          <w:bCs/>
          <w:sz w:val="28"/>
          <w:szCs w:val="28"/>
          <w:lang w:val="es-ES_tradnl"/>
        </w:rPr>
        <w:t xml:space="preserve"> </w:t>
      </w:r>
      <w:r w:rsidR="0066591C">
        <w:rPr>
          <w:rFonts w:ascii="Consolas" w:hAnsi="Consolas" w:cs="Consolas"/>
          <w:bCs/>
          <w:sz w:val="28"/>
          <w:szCs w:val="28"/>
          <w:lang w:val="es-ES_tradnl"/>
        </w:rPr>
        <w:t xml:space="preserve">de </w:t>
      </w:r>
      <w:proofErr w:type="spellStart"/>
      <w:r w:rsidR="0066591C" w:rsidRPr="00C22384">
        <w:rPr>
          <w:rFonts w:ascii="Consolas" w:hAnsi="Consolas" w:cs="Consolas"/>
          <w:bCs/>
          <w:sz w:val="28"/>
          <w:szCs w:val="28"/>
          <w:lang w:val="es-ES_tradnl"/>
        </w:rPr>
        <w:t>Serviços</w:t>
      </w:r>
      <w:proofErr w:type="spellEnd"/>
      <w:r w:rsidR="0066591C" w:rsidRPr="00C22384">
        <w:rPr>
          <w:rFonts w:ascii="Consolas" w:hAnsi="Consolas" w:cs="Consolas"/>
          <w:bCs/>
          <w:sz w:val="28"/>
          <w:szCs w:val="28"/>
          <w:lang w:val="es-ES_tradnl"/>
        </w:rPr>
        <w:t xml:space="preserve"> Urbanos </w:t>
      </w:r>
      <w:r w:rsidR="0066591C">
        <w:rPr>
          <w:rFonts w:ascii="Consolas" w:hAnsi="Consolas" w:cs="Consolas"/>
          <w:bCs/>
          <w:sz w:val="28"/>
          <w:szCs w:val="28"/>
          <w:lang w:val="es-ES_tradnl"/>
        </w:rPr>
        <w:t>e</w:t>
      </w:r>
      <w:r w:rsidR="0066591C" w:rsidRPr="00C22384">
        <w:rPr>
          <w:rFonts w:ascii="Consolas" w:hAnsi="Consolas" w:cs="Consolas"/>
          <w:bCs/>
          <w:sz w:val="28"/>
          <w:szCs w:val="28"/>
          <w:lang w:val="es-ES_tradnl"/>
        </w:rPr>
        <w:t xml:space="preserve"> </w:t>
      </w:r>
      <w:proofErr w:type="spellStart"/>
      <w:r w:rsidR="0066591C" w:rsidRPr="00C22384">
        <w:rPr>
          <w:rFonts w:ascii="Consolas" w:hAnsi="Consolas" w:cs="Consolas"/>
          <w:bCs/>
          <w:sz w:val="28"/>
          <w:szCs w:val="28"/>
          <w:lang w:val="es-ES_tradnl"/>
        </w:rPr>
        <w:t>Rurais</w:t>
      </w:r>
      <w:proofErr w:type="spellEnd"/>
    </w:p>
    <w:p w:rsidR="00903311" w:rsidRPr="008E2EAF" w:rsidRDefault="00903311" w:rsidP="00903311">
      <w:pPr>
        <w:ind w:left="0" w:right="-1"/>
        <w:rPr>
          <w:rFonts w:ascii="Consolas" w:hAnsi="Consolas" w:cs="Consolas"/>
          <w:sz w:val="28"/>
          <w:szCs w:val="28"/>
        </w:rPr>
      </w:pPr>
      <w:r w:rsidRPr="008E2EAF">
        <w:rPr>
          <w:rFonts w:ascii="Consolas" w:hAnsi="Consolas" w:cs="Consolas"/>
          <w:sz w:val="28"/>
          <w:szCs w:val="28"/>
        </w:rPr>
        <w:t xml:space="preserve">CPF: </w:t>
      </w:r>
      <w:r w:rsidR="0066591C" w:rsidRPr="00C22384">
        <w:rPr>
          <w:rFonts w:ascii="Consolas" w:hAnsi="Consolas" w:cs="Consolas"/>
          <w:bCs/>
          <w:sz w:val="28"/>
          <w:szCs w:val="28"/>
        </w:rPr>
        <w:t>083.815.528-69</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 xml:space="preserve">RG: </w:t>
      </w:r>
      <w:r w:rsidR="0066591C">
        <w:rPr>
          <w:rFonts w:ascii="Consolas" w:hAnsi="Consolas" w:cs="Consolas"/>
          <w:sz w:val="28"/>
          <w:szCs w:val="28"/>
        </w:rPr>
        <w:t>18.716.464-2</w:t>
      </w:r>
      <w:r w:rsidRPr="008E2EAF">
        <w:rPr>
          <w:rFonts w:ascii="Consolas" w:hAnsi="Consolas" w:cs="Consolas"/>
          <w:sz w:val="28"/>
          <w:szCs w:val="28"/>
        </w:rPr>
        <w:t xml:space="preserve"> SSP/SP</w:t>
      </w:r>
    </w:p>
    <w:p w:rsidR="00903311" w:rsidRPr="008E2EAF" w:rsidRDefault="00903311" w:rsidP="00903311">
      <w:pPr>
        <w:ind w:left="0" w:right="-1"/>
        <w:rPr>
          <w:rFonts w:ascii="Consolas" w:hAnsi="Consolas" w:cs="Consolas"/>
          <w:sz w:val="28"/>
          <w:szCs w:val="28"/>
        </w:rPr>
      </w:pPr>
      <w:r w:rsidRPr="008E2EAF">
        <w:rPr>
          <w:rFonts w:ascii="Consolas" w:hAnsi="Consolas" w:cs="Consolas"/>
          <w:sz w:val="28"/>
          <w:szCs w:val="28"/>
        </w:rPr>
        <w:t xml:space="preserve">Data de Nascimento: </w:t>
      </w:r>
      <w:r w:rsidR="0066591C">
        <w:rPr>
          <w:rFonts w:ascii="Consolas" w:hAnsi="Consolas" w:cs="Consolas"/>
          <w:sz w:val="28"/>
          <w:szCs w:val="28"/>
        </w:rPr>
        <w:t>16/08/1966</w:t>
      </w:r>
    </w:p>
    <w:p w:rsidR="00903311" w:rsidRPr="008E2EAF" w:rsidRDefault="00903311" w:rsidP="00903311">
      <w:pPr>
        <w:ind w:left="0" w:right="-1"/>
        <w:rPr>
          <w:rFonts w:ascii="Consolas" w:hAnsi="Consolas" w:cs="Consolas"/>
          <w:sz w:val="28"/>
          <w:szCs w:val="28"/>
        </w:rPr>
      </w:pPr>
      <w:r w:rsidRPr="008E2EAF">
        <w:rPr>
          <w:rFonts w:ascii="Consolas" w:hAnsi="Consolas" w:cs="Consolas"/>
          <w:sz w:val="28"/>
          <w:szCs w:val="28"/>
        </w:rPr>
        <w:t xml:space="preserve">Endereço residencial completo: </w:t>
      </w:r>
      <w:r w:rsidR="0066591C">
        <w:rPr>
          <w:rFonts w:ascii="Consolas" w:hAnsi="Consolas" w:cs="Consolas"/>
          <w:sz w:val="28"/>
          <w:szCs w:val="28"/>
        </w:rPr>
        <w:t>Rua Abdias Machado nº 126 – Bairro Jardim América – CEP 16.600-000 – Pirajuí – SP</w:t>
      </w:r>
      <w:r w:rsidRPr="008E2EAF">
        <w:rPr>
          <w:rFonts w:ascii="Consolas" w:hAnsi="Consolas" w:cs="Consolas"/>
          <w:sz w:val="28"/>
          <w:szCs w:val="28"/>
        </w:rPr>
        <w:t>.</w:t>
      </w:r>
    </w:p>
    <w:p w:rsidR="00903311" w:rsidRPr="008E2EAF" w:rsidRDefault="00903311" w:rsidP="00903311">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7" w:history="1">
        <w:r w:rsidR="0066591C">
          <w:rPr>
            <w:rStyle w:val="Hyperlink"/>
            <w:rFonts w:ascii="Consolas" w:hAnsi="Consolas" w:cs="Consolas"/>
            <w:bCs/>
            <w:color w:val="auto"/>
            <w:sz w:val="28"/>
            <w:szCs w:val="28"/>
            <w:u w:val="none"/>
          </w:rPr>
          <w:t>adamastor_satilio@hotmail.com</w:t>
        </w:r>
      </w:hyperlink>
    </w:p>
    <w:p w:rsidR="00903311" w:rsidRPr="008E2EAF" w:rsidRDefault="00903311" w:rsidP="00903311">
      <w:pPr>
        <w:ind w:left="0" w:right="-1"/>
        <w:rPr>
          <w:rFonts w:ascii="Consolas" w:hAnsi="Consolas" w:cs="Consolas"/>
          <w:sz w:val="28"/>
          <w:szCs w:val="28"/>
        </w:rPr>
      </w:pPr>
      <w:r w:rsidRPr="008E2EAF">
        <w:rPr>
          <w:rFonts w:ascii="Consolas" w:hAnsi="Consolas" w:cs="Consolas"/>
          <w:sz w:val="28"/>
          <w:szCs w:val="28"/>
        </w:rPr>
        <w:t xml:space="preserve">E-mail pessoal: </w:t>
      </w:r>
      <w:hyperlink r:id="rId8" w:history="1">
        <w:r w:rsidR="0066591C">
          <w:rPr>
            <w:rStyle w:val="Hyperlink"/>
            <w:rFonts w:ascii="Consolas" w:hAnsi="Consolas" w:cs="Consolas"/>
            <w:bCs/>
            <w:color w:val="auto"/>
            <w:sz w:val="28"/>
            <w:szCs w:val="28"/>
            <w:u w:val="none"/>
          </w:rPr>
          <w:t>adamastor_satilio@hotmail.com</w:t>
        </w:r>
      </w:hyperlink>
    </w:p>
    <w:p w:rsidR="00903311" w:rsidRPr="008E2EAF" w:rsidRDefault="00903311" w:rsidP="00903311">
      <w:pPr>
        <w:ind w:left="0" w:right="-1"/>
        <w:rPr>
          <w:rFonts w:ascii="Consolas" w:hAnsi="Consolas" w:cs="Consolas"/>
          <w:sz w:val="28"/>
          <w:szCs w:val="28"/>
        </w:rPr>
      </w:pPr>
      <w:r w:rsidRPr="008E2EAF">
        <w:rPr>
          <w:rFonts w:ascii="Consolas" w:hAnsi="Consolas" w:cs="Consolas"/>
          <w:sz w:val="28"/>
          <w:szCs w:val="28"/>
        </w:rPr>
        <w:t>Telefone: (0XX14) 3584-5380</w:t>
      </w:r>
    </w:p>
    <w:p w:rsidR="00903311" w:rsidRPr="00EA50B1" w:rsidRDefault="00903311" w:rsidP="00903311">
      <w:pPr>
        <w:ind w:left="0" w:right="-1"/>
        <w:rPr>
          <w:rFonts w:ascii="Consolas" w:hAnsi="Consolas" w:cs="Consolas"/>
          <w:sz w:val="28"/>
          <w:szCs w:val="28"/>
        </w:rPr>
      </w:pPr>
    </w:p>
    <w:p w:rsidR="00903311" w:rsidRPr="00EA50B1" w:rsidRDefault="00903311" w:rsidP="00903311">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903311" w:rsidRPr="00EA50B1" w:rsidRDefault="00903311" w:rsidP="00903311">
      <w:pPr>
        <w:ind w:left="0" w:right="-1"/>
        <w:rPr>
          <w:rFonts w:ascii="Consolas" w:hAnsi="Consolas" w:cs="Consolas"/>
          <w:b/>
          <w:sz w:val="28"/>
          <w:szCs w:val="28"/>
        </w:rPr>
      </w:pPr>
    </w:p>
    <w:p w:rsidR="00903311" w:rsidRPr="00EA50B1" w:rsidRDefault="00903311" w:rsidP="00903311">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903311" w:rsidRPr="00EA50B1" w:rsidRDefault="00903311" w:rsidP="00903311">
      <w:pPr>
        <w:ind w:left="0" w:right="-1"/>
        <w:rPr>
          <w:rFonts w:ascii="Consolas" w:hAnsi="Consolas" w:cs="Consolas"/>
          <w:b/>
          <w:sz w:val="28"/>
          <w:szCs w:val="28"/>
        </w:rPr>
      </w:pPr>
    </w:p>
    <w:p w:rsidR="00903311" w:rsidRPr="00EA50B1" w:rsidRDefault="00903311" w:rsidP="00903311">
      <w:pPr>
        <w:ind w:left="0" w:right="-1"/>
        <w:jc w:val="center"/>
        <w:rPr>
          <w:rFonts w:ascii="Consolas" w:hAnsi="Consolas" w:cs="Consolas"/>
          <w:b/>
          <w:sz w:val="28"/>
          <w:szCs w:val="28"/>
        </w:rPr>
      </w:pPr>
      <w:r w:rsidRPr="00EA50B1">
        <w:rPr>
          <w:rFonts w:ascii="Consolas" w:hAnsi="Consolas" w:cs="Consolas"/>
          <w:b/>
          <w:sz w:val="28"/>
          <w:szCs w:val="28"/>
        </w:rPr>
        <w:t>PELO CONTRATANTE:</w:t>
      </w:r>
    </w:p>
    <w:p w:rsidR="00903311" w:rsidRPr="00EA50B1" w:rsidRDefault="00903311" w:rsidP="00903311">
      <w:pPr>
        <w:ind w:left="0" w:right="-1"/>
        <w:rPr>
          <w:rFonts w:ascii="Consolas" w:hAnsi="Consolas" w:cs="Consolas"/>
          <w:sz w:val="28"/>
          <w:szCs w:val="28"/>
        </w:rPr>
      </w:pP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 xml:space="preserve">Cesar Henrique da Cunha </w:t>
      </w:r>
      <w:proofErr w:type="spellStart"/>
      <w:r w:rsidRPr="00EA50B1">
        <w:rPr>
          <w:rFonts w:ascii="Consolas" w:hAnsi="Consolas" w:cs="Consolas"/>
          <w:bCs/>
          <w:sz w:val="28"/>
          <w:szCs w:val="28"/>
        </w:rPr>
        <w:t>Fiala</w:t>
      </w:r>
      <w:proofErr w:type="spellEnd"/>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Cargo: Prefeito Municipal</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Data de Nascimento: 23/10/1989</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9" w:history="1">
        <w:r w:rsidRPr="00EA50B1">
          <w:rPr>
            <w:rStyle w:val="Hyperlink"/>
            <w:rFonts w:ascii="Consolas" w:hAnsi="Consolas" w:cs="Consolas"/>
            <w:bCs/>
            <w:color w:val="auto"/>
            <w:sz w:val="28"/>
            <w:szCs w:val="28"/>
            <w:u w:val="none"/>
          </w:rPr>
          <w:t>gp@pirajui.sp.gov.br</w:t>
        </w:r>
      </w:hyperlink>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E-mail pessoal: </w:t>
      </w:r>
      <w:hyperlink r:id="rId10" w:history="1">
        <w:r w:rsidRPr="00EA50B1">
          <w:rPr>
            <w:rStyle w:val="Hyperlink"/>
            <w:rFonts w:ascii="Consolas" w:hAnsi="Consolas" w:cs="Consolas"/>
            <w:bCs/>
            <w:color w:val="auto"/>
            <w:sz w:val="28"/>
            <w:szCs w:val="28"/>
            <w:u w:val="none"/>
          </w:rPr>
          <w:t>cesarfiala14@gmail.com</w:t>
        </w:r>
      </w:hyperlink>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Telefone: (0XX14) 3572-8222</w:t>
      </w:r>
    </w:p>
    <w:p w:rsidR="00903311" w:rsidRPr="00EA50B1" w:rsidRDefault="00903311" w:rsidP="00903311">
      <w:pPr>
        <w:tabs>
          <w:tab w:val="right" w:pos="9214"/>
        </w:tabs>
        <w:ind w:left="0" w:right="-1"/>
        <w:rPr>
          <w:rFonts w:ascii="Consolas" w:hAnsi="Consolas" w:cs="Consolas"/>
          <w:sz w:val="28"/>
          <w:szCs w:val="28"/>
        </w:rPr>
      </w:pPr>
    </w:p>
    <w:p w:rsidR="00903311" w:rsidRPr="00EA50B1" w:rsidRDefault="00903311" w:rsidP="00903311">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903311" w:rsidRPr="00EA50B1" w:rsidRDefault="00903311" w:rsidP="00903311">
      <w:pPr>
        <w:ind w:left="0" w:right="-1"/>
        <w:jc w:val="center"/>
        <w:rPr>
          <w:rFonts w:ascii="Consolas" w:hAnsi="Consolas" w:cs="Consolas"/>
          <w:sz w:val="28"/>
          <w:szCs w:val="28"/>
        </w:rPr>
      </w:pPr>
      <w:r w:rsidRPr="00EA50B1">
        <w:rPr>
          <w:rFonts w:ascii="Consolas" w:hAnsi="Consolas" w:cs="Consolas"/>
          <w:b/>
          <w:sz w:val="28"/>
          <w:szCs w:val="28"/>
        </w:rPr>
        <w:br w:type="page"/>
        <w:t>PELA CONTRATADA:</w:t>
      </w:r>
    </w:p>
    <w:p w:rsidR="00903311" w:rsidRPr="00EA50B1" w:rsidRDefault="00903311" w:rsidP="00903311">
      <w:pPr>
        <w:ind w:left="0" w:right="-1"/>
        <w:rPr>
          <w:rFonts w:ascii="Consolas" w:hAnsi="Consolas" w:cs="Consolas"/>
          <w:sz w:val="28"/>
          <w:szCs w:val="28"/>
        </w:rPr>
      </w:pP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Nome: </w:t>
      </w:r>
      <w:proofErr w:type="spellStart"/>
      <w:r>
        <w:rPr>
          <w:rFonts w:ascii="Consolas" w:hAnsi="Consolas" w:cs="Consolas"/>
          <w:sz w:val="28"/>
          <w:szCs w:val="28"/>
        </w:rPr>
        <w:t>Tatiane</w:t>
      </w:r>
      <w:proofErr w:type="spellEnd"/>
      <w:r>
        <w:rPr>
          <w:rFonts w:ascii="Consolas" w:hAnsi="Consolas" w:cs="Consolas"/>
          <w:sz w:val="28"/>
          <w:szCs w:val="28"/>
        </w:rPr>
        <w:t xml:space="preserve"> Cristina d</w:t>
      </w:r>
      <w:r w:rsidRPr="00903311">
        <w:rPr>
          <w:rFonts w:ascii="Consolas" w:hAnsi="Consolas" w:cs="Consolas"/>
          <w:sz w:val="28"/>
          <w:szCs w:val="28"/>
        </w:rPr>
        <w:t>e Oliveira</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Empresária</w:t>
      </w:r>
    </w:p>
    <w:p w:rsidR="00903311" w:rsidRPr="00CC109D" w:rsidRDefault="00903311" w:rsidP="00903311">
      <w:pPr>
        <w:ind w:left="0" w:right="-1"/>
        <w:rPr>
          <w:rFonts w:ascii="Consolas" w:hAnsi="Consolas" w:cs="Consolas"/>
          <w:sz w:val="28"/>
          <w:szCs w:val="28"/>
        </w:rPr>
      </w:pPr>
      <w:r w:rsidRPr="00CC109D">
        <w:rPr>
          <w:rFonts w:ascii="Consolas" w:hAnsi="Consolas" w:cs="Consolas"/>
          <w:sz w:val="28"/>
          <w:szCs w:val="28"/>
        </w:rPr>
        <w:t>CPF:</w:t>
      </w:r>
      <w:r w:rsidRPr="00CC109D">
        <w:rPr>
          <w:rFonts w:ascii="Consolas" w:hAnsi="Consolas" w:cs="Consolas"/>
          <w:sz w:val="28"/>
          <w:szCs w:val="28"/>
        </w:rPr>
        <w:tab/>
      </w:r>
      <w:r>
        <w:rPr>
          <w:rFonts w:ascii="Consolas" w:hAnsi="Consolas" w:cs="Consolas"/>
          <w:sz w:val="28"/>
          <w:szCs w:val="28"/>
        </w:rPr>
        <w:t>449.942.768-11</w:t>
      </w:r>
      <w:r w:rsidRPr="00CC109D">
        <w:rPr>
          <w:rFonts w:ascii="Consolas" w:hAnsi="Consolas" w:cs="Consolas"/>
          <w:sz w:val="28"/>
          <w:szCs w:val="28"/>
        </w:rPr>
        <w:tab/>
      </w:r>
      <w:r w:rsidRPr="00CC109D">
        <w:rPr>
          <w:rFonts w:ascii="Consolas" w:hAnsi="Consolas" w:cs="Consolas"/>
          <w:sz w:val="28"/>
          <w:szCs w:val="28"/>
        </w:rPr>
        <w:tab/>
      </w:r>
      <w:r w:rsidRPr="00CC109D">
        <w:rPr>
          <w:rFonts w:ascii="Consolas" w:hAnsi="Consolas" w:cs="Consolas"/>
          <w:sz w:val="28"/>
          <w:szCs w:val="28"/>
        </w:rPr>
        <w:tab/>
        <w:t xml:space="preserve">RG: </w:t>
      </w:r>
      <w:r>
        <w:rPr>
          <w:rFonts w:ascii="Consolas" w:hAnsi="Consolas" w:cs="Consolas"/>
          <w:sz w:val="28"/>
          <w:szCs w:val="28"/>
        </w:rPr>
        <w:t>41.740.873-0</w:t>
      </w:r>
      <w:r w:rsidRPr="00CC109D">
        <w:rPr>
          <w:rFonts w:ascii="Consolas" w:hAnsi="Consolas" w:cs="Consolas"/>
          <w:sz w:val="28"/>
          <w:szCs w:val="28"/>
        </w:rPr>
        <w:t xml:space="preserve"> SSP/SP</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Data de Nascimento: </w:t>
      </w:r>
      <w:r w:rsidR="00F8651E">
        <w:rPr>
          <w:rFonts w:ascii="Consolas" w:hAnsi="Consolas" w:cs="Consolas"/>
          <w:sz w:val="28"/>
          <w:szCs w:val="28"/>
        </w:rPr>
        <w:t>16/05/1994</w:t>
      </w:r>
    </w:p>
    <w:p w:rsidR="00903311" w:rsidRPr="00382D5A" w:rsidRDefault="00903311" w:rsidP="00903311">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F8651E">
        <w:rPr>
          <w:rFonts w:ascii="Consolas" w:eastAsia="Times New Roman" w:hAnsi="Consolas" w:cs="Consolas"/>
          <w:sz w:val="28"/>
          <w:szCs w:val="28"/>
          <w:lang w:eastAsia="pt-BR"/>
        </w:rPr>
        <w:t>Alameda I nº 135 – Bairro Jardim Vista Alegre – CEP 16.130-000 – São Antônio do Aracangua – SP</w:t>
      </w:r>
      <w:r>
        <w:rPr>
          <w:rFonts w:ascii="Consolas" w:eastAsia="Times New Roman" w:hAnsi="Consolas" w:cs="Consolas"/>
          <w:sz w:val="28"/>
          <w:szCs w:val="28"/>
          <w:lang w:eastAsia="pt-BR"/>
        </w:rPr>
        <w:t>.</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E-mail institucional: </w:t>
      </w:r>
      <w:r w:rsidR="00F8651E">
        <w:rPr>
          <w:rFonts w:ascii="Consolas" w:hAnsi="Consolas" w:cs="Consolas"/>
          <w:sz w:val="28"/>
          <w:szCs w:val="28"/>
        </w:rPr>
        <w:t>olittosconstrutora@gmail.com</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E-mail pessoal: </w:t>
      </w:r>
      <w:r w:rsidR="00F8651E">
        <w:rPr>
          <w:rFonts w:ascii="Consolas" w:hAnsi="Consolas" w:cs="Consolas"/>
          <w:sz w:val="28"/>
          <w:szCs w:val="28"/>
        </w:rPr>
        <w:t>olittosconstrutora@gmail.com</w:t>
      </w:r>
    </w:p>
    <w:p w:rsidR="00903311" w:rsidRPr="00EA50B1" w:rsidRDefault="00903311" w:rsidP="00903311">
      <w:pPr>
        <w:ind w:left="0" w:right="-1"/>
        <w:rPr>
          <w:rFonts w:ascii="Consolas" w:hAnsi="Consolas" w:cs="Consolas"/>
          <w:sz w:val="28"/>
          <w:szCs w:val="28"/>
        </w:rPr>
      </w:pPr>
      <w:r w:rsidRPr="00EA50B1">
        <w:rPr>
          <w:rFonts w:ascii="Consolas" w:hAnsi="Consolas" w:cs="Consolas"/>
          <w:sz w:val="28"/>
          <w:szCs w:val="28"/>
        </w:rPr>
        <w:t xml:space="preserve">Telefone: </w:t>
      </w:r>
      <w:r w:rsidR="00F8651E">
        <w:rPr>
          <w:rFonts w:ascii="Consolas" w:hAnsi="Consolas" w:cs="Consolas"/>
          <w:sz w:val="28"/>
          <w:szCs w:val="28"/>
        </w:rPr>
        <w:t>(0XX18) 3639-1429</w:t>
      </w:r>
    </w:p>
    <w:p w:rsidR="00903311" w:rsidRPr="00EA50B1" w:rsidRDefault="00903311" w:rsidP="00903311">
      <w:pPr>
        <w:tabs>
          <w:tab w:val="right" w:pos="9214"/>
        </w:tabs>
        <w:ind w:left="0" w:right="-1"/>
        <w:rPr>
          <w:rFonts w:ascii="Consolas" w:hAnsi="Consolas" w:cs="Consolas"/>
          <w:sz w:val="28"/>
          <w:szCs w:val="28"/>
        </w:rPr>
      </w:pPr>
    </w:p>
    <w:p w:rsidR="00903311" w:rsidRPr="00EA50B1" w:rsidRDefault="00903311" w:rsidP="00903311">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903311" w:rsidRPr="00EA50B1" w:rsidRDefault="00903311" w:rsidP="00903311">
      <w:pPr>
        <w:ind w:left="0" w:right="-1"/>
        <w:jc w:val="center"/>
        <w:rPr>
          <w:rFonts w:ascii="Consolas" w:hAnsi="Consolas" w:cs="Consolas"/>
          <w:sz w:val="28"/>
          <w:szCs w:val="28"/>
        </w:rPr>
      </w:pPr>
    </w:p>
    <w:p w:rsidR="00903311" w:rsidRPr="00EA50B1" w:rsidRDefault="00903311" w:rsidP="00903311">
      <w:pPr>
        <w:pStyle w:val="BodyText23"/>
        <w:spacing w:line="240" w:lineRule="auto"/>
        <w:ind w:left="0" w:right="-1" w:firstLine="0"/>
        <w:rPr>
          <w:rFonts w:ascii="Consolas" w:hAnsi="Consolas" w:cs="Consolas"/>
          <w:sz w:val="28"/>
          <w:szCs w:val="28"/>
        </w:rPr>
      </w:pPr>
    </w:p>
    <w:p w:rsidR="00903311" w:rsidRPr="00EA50B1" w:rsidRDefault="00903311" w:rsidP="00903311">
      <w:pPr>
        <w:tabs>
          <w:tab w:val="left" w:pos="-1701"/>
        </w:tabs>
        <w:autoSpaceDE w:val="0"/>
        <w:autoSpaceDN w:val="0"/>
        <w:adjustRightInd w:val="0"/>
        <w:ind w:left="0" w:right="-1"/>
        <w:rPr>
          <w:rFonts w:ascii="Consolas" w:hAnsi="Consolas" w:cs="Consola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b/>
          <w:bCs/>
          <w:sz w:val="28"/>
          <w:szCs w:val="28"/>
        </w:rPr>
      </w:pPr>
    </w:p>
    <w:p w:rsidR="00903311" w:rsidRPr="00D4051C" w:rsidRDefault="00903311" w:rsidP="00903311">
      <w:pPr>
        <w:tabs>
          <w:tab w:val="left" w:pos="-1701"/>
        </w:tabs>
        <w:autoSpaceDE w:val="0"/>
        <w:autoSpaceDN w:val="0"/>
        <w:adjustRightInd w:val="0"/>
        <w:ind w:left="0" w:right="-1"/>
        <w:rPr>
          <w:rFonts w:ascii="Consolas" w:hAnsi="Consolas" w:cs="Consolas"/>
          <w:sz w:val="28"/>
          <w:szCs w:val="28"/>
        </w:rPr>
      </w:pPr>
    </w:p>
    <w:sectPr w:rsidR="00903311" w:rsidRPr="00D4051C"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34A" w:rsidRDefault="0079534A" w:rsidP="0079534A">
      <w:r>
        <w:separator/>
      </w:r>
    </w:p>
  </w:endnote>
  <w:endnote w:type="continuationSeparator" w:id="1">
    <w:p w:rsidR="0079534A" w:rsidRDefault="0079534A" w:rsidP="00795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34A" w:rsidRDefault="0079534A" w:rsidP="0079534A">
      <w:r>
        <w:separator/>
      </w:r>
    </w:p>
  </w:footnote>
  <w:footnote w:type="continuationSeparator" w:id="1">
    <w:p w:rsidR="0079534A" w:rsidRDefault="0079534A" w:rsidP="00795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31827" w:rsidRPr="0040340E" w:rsidTr="00EB5DA3">
      <w:trPr>
        <w:trHeight w:val="1538"/>
      </w:trPr>
      <w:tc>
        <w:tcPr>
          <w:tcW w:w="866" w:type="pct"/>
          <w:shd w:val="clear" w:color="auto" w:fill="FFFFFF"/>
        </w:tcPr>
        <w:p w:rsidR="00D31827" w:rsidRPr="00053EBD" w:rsidRDefault="0079534A" w:rsidP="00EB5DA3">
          <w:pPr>
            <w:pStyle w:val="Cabealho"/>
            <w:jc w:val="center"/>
            <w:rPr>
              <w:rFonts w:ascii="Old English Text MT" w:hAnsi="Old English Text MT"/>
              <w:outline/>
              <w:shadow/>
              <w:sz w:val="16"/>
              <w:szCs w:val="16"/>
            </w:rPr>
          </w:pPr>
          <w:r w:rsidRPr="0079534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25" type="#_x0000_t32" style="position:absolute;left:0;text-align:left;margin-left:5.9pt;margin-top:84.55pt;width:494.2pt;height:.05pt;z-index:251660288"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5pt;margin-top:5.4pt;width:61.2pt;height:72.4pt;z-index:251661312">
                <v:imagedata r:id="rId1" o:title=""/>
                <w10:wrap type="square"/>
              </v:shape>
              <o:OLEObject Type="Embed" ProgID="PBrush" ShapeID="_x0000_s1026" DrawAspect="Content" ObjectID="_1584185862" r:id="rId2"/>
            </w:pict>
          </w:r>
        </w:p>
      </w:tc>
      <w:tc>
        <w:tcPr>
          <w:tcW w:w="4134" w:type="pct"/>
          <w:shd w:val="clear" w:color="auto" w:fill="FFFFFF"/>
        </w:tcPr>
        <w:p w:rsidR="00D31827" w:rsidRPr="00053EBD" w:rsidRDefault="00E37C7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31827" w:rsidRPr="00053EBD" w:rsidRDefault="00E37C7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31827" w:rsidRPr="00534669" w:rsidRDefault="00E37C7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31827" w:rsidRDefault="00E37C7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31827" w:rsidRPr="00534669" w:rsidRDefault="0066591C" w:rsidP="00EB5DA3">
          <w:pPr>
            <w:pStyle w:val="Cabealho"/>
            <w:spacing w:line="276" w:lineRule="auto"/>
            <w:rPr>
              <w:rFonts w:ascii="Old English Text MT" w:hAnsi="Old English Text MT"/>
              <w:outline/>
              <w:shadow/>
              <w:szCs w:val="56"/>
            </w:rPr>
          </w:pPr>
        </w:p>
      </w:tc>
    </w:tr>
  </w:tbl>
  <w:p w:rsidR="00D31827" w:rsidRPr="00BF5471" w:rsidRDefault="00E37C7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903311"/>
    <w:rsid w:val="005578F4"/>
    <w:rsid w:val="00581A01"/>
    <w:rsid w:val="0066591C"/>
    <w:rsid w:val="0079534A"/>
    <w:rsid w:val="00903311"/>
    <w:rsid w:val="00BC6AE2"/>
    <w:rsid w:val="00CA75D3"/>
    <w:rsid w:val="00DE3DAE"/>
    <w:rsid w:val="00E37C71"/>
    <w:rsid w:val="00F865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11"/>
    <w:pPr>
      <w:ind w:left="567" w:right="624"/>
    </w:pPr>
    <w:rPr>
      <w:rFonts w:ascii="Calibri" w:eastAsia="Calibri" w:hAnsi="Calibri" w:cs="Times New Roman"/>
    </w:rPr>
  </w:style>
  <w:style w:type="paragraph" w:styleId="Ttulo1">
    <w:name w:val="heading 1"/>
    <w:basedOn w:val="Normal"/>
    <w:next w:val="Normal"/>
    <w:link w:val="Ttulo1Char"/>
    <w:qFormat/>
    <w:rsid w:val="00903311"/>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903311"/>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903311"/>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903311"/>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903311"/>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903311"/>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903311"/>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903311"/>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903311"/>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03311"/>
    <w:rPr>
      <w:rFonts w:ascii="Arial" w:eastAsia="Times New Roman" w:hAnsi="Arial" w:cs="Times New Roman"/>
      <w:b/>
      <w:sz w:val="20"/>
      <w:szCs w:val="20"/>
      <w:lang w:eastAsia="pt-BR"/>
    </w:rPr>
  </w:style>
  <w:style w:type="character" w:customStyle="1" w:styleId="Ttulo2Char">
    <w:name w:val="Título 2 Char"/>
    <w:basedOn w:val="Fontepargpadro"/>
    <w:link w:val="Ttulo2"/>
    <w:rsid w:val="00903311"/>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903311"/>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903311"/>
    <w:rPr>
      <w:rFonts w:ascii="Arial" w:eastAsia="Times New Roman" w:hAnsi="Arial" w:cs="Times New Roman"/>
      <w:b/>
      <w:szCs w:val="20"/>
      <w:lang w:eastAsia="pt-BR"/>
    </w:rPr>
  </w:style>
  <w:style w:type="character" w:customStyle="1" w:styleId="Ttulo5Char">
    <w:name w:val="Título 5 Char"/>
    <w:basedOn w:val="Fontepargpadro"/>
    <w:link w:val="Ttulo5"/>
    <w:rsid w:val="00903311"/>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903311"/>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903311"/>
    <w:rPr>
      <w:rFonts w:ascii="Arial" w:eastAsia="Times New Roman" w:hAnsi="Arial" w:cs="Arial"/>
      <w:sz w:val="28"/>
      <w:szCs w:val="20"/>
      <w:lang w:eastAsia="pt-BR"/>
    </w:rPr>
  </w:style>
  <w:style w:type="character" w:customStyle="1" w:styleId="Ttulo8Char">
    <w:name w:val="Título 8 Char"/>
    <w:basedOn w:val="Fontepargpadro"/>
    <w:link w:val="Ttulo8"/>
    <w:rsid w:val="00903311"/>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903311"/>
    <w:rPr>
      <w:rFonts w:ascii="Arial" w:eastAsia="Times New Roman" w:hAnsi="Arial" w:cs="Arial"/>
      <w:lang w:eastAsia="pt-BR"/>
    </w:rPr>
  </w:style>
  <w:style w:type="paragraph" w:styleId="Cabealho">
    <w:name w:val="header"/>
    <w:basedOn w:val="Normal"/>
    <w:link w:val="CabealhoChar"/>
    <w:uiPriority w:val="99"/>
    <w:unhideWhenUsed/>
    <w:rsid w:val="00903311"/>
    <w:pPr>
      <w:tabs>
        <w:tab w:val="center" w:pos="4252"/>
        <w:tab w:val="right" w:pos="8504"/>
      </w:tabs>
    </w:pPr>
  </w:style>
  <w:style w:type="character" w:customStyle="1" w:styleId="CabealhoChar">
    <w:name w:val="Cabeçalho Char"/>
    <w:basedOn w:val="Fontepargpadro"/>
    <w:link w:val="Cabealho"/>
    <w:uiPriority w:val="99"/>
    <w:rsid w:val="00903311"/>
    <w:rPr>
      <w:rFonts w:ascii="Calibri" w:eastAsia="Calibri" w:hAnsi="Calibri" w:cs="Times New Roman"/>
    </w:rPr>
  </w:style>
  <w:style w:type="character" w:styleId="Hyperlink">
    <w:name w:val="Hyperlink"/>
    <w:basedOn w:val="Fontepargpadro"/>
    <w:rsid w:val="00903311"/>
    <w:rPr>
      <w:color w:val="0000FF"/>
      <w:u w:val="single"/>
    </w:rPr>
  </w:style>
  <w:style w:type="paragraph" w:styleId="Rodap">
    <w:name w:val="footer"/>
    <w:basedOn w:val="Normal"/>
    <w:link w:val="RodapChar"/>
    <w:uiPriority w:val="99"/>
    <w:rsid w:val="00903311"/>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903311"/>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903311"/>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903311"/>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903311"/>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903311"/>
    <w:rPr>
      <w:rFonts w:ascii="Arial" w:eastAsia="Times New Roman" w:hAnsi="Arial" w:cs="Arial"/>
      <w:b/>
      <w:bCs/>
      <w:sz w:val="28"/>
      <w:szCs w:val="20"/>
      <w:u w:val="single"/>
      <w:lang w:eastAsia="pt-BR"/>
    </w:rPr>
  </w:style>
  <w:style w:type="character" w:styleId="Refdenotaderodap">
    <w:name w:val="footnote reference"/>
    <w:basedOn w:val="Fontepargpadro"/>
    <w:semiHidden/>
    <w:rsid w:val="00903311"/>
    <w:rPr>
      <w:vertAlign w:val="superscript"/>
    </w:rPr>
  </w:style>
  <w:style w:type="paragraph" w:customStyle="1" w:styleId="BodyText25">
    <w:name w:val="Body Text 25"/>
    <w:basedOn w:val="Normal"/>
    <w:uiPriority w:val="99"/>
    <w:rsid w:val="00903311"/>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903311"/>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903311"/>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903311"/>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903311"/>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903311"/>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903311"/>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903311"/>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903311"/>
    <w:rPr>
      <w:rFonts w:ascii="Arial" w:eastAsia="Times New Roman" w:hAnsi="Arial" w:cs="Times New Roman"/>
      <w:sz w:val="20"/>
      <w:szCs w:val="20"/>
      <w:lang w:eastAsia="pt-BR"/>
    </w:rPr>
  </w:style>
  <w:style w:type="character" w:styleId="Nmerodepgina">
    <w:name w:val="page number"/>
    <w:basedOn w:val="Fontepargpadro"/>
    <w:rsid w:val="00903311"/>
  </w:style>
  <w:style w:type="paragraph" w:styleId="Ttulo">
    <w:name w:val="Title"/>
    <w:basedOn w:val="Normal"/>
    <w:link w:val="TtuloChar"/>
    <w:qFormat/>
    <w:rsid w:val="00903311"/>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903311"/>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903311"/>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903311"/>
    <w:rPr>
      <w:rFonts w:ascii="Tahoma" w:eastAsia="Times New Roman" w:hAnsi="Tahoma" w:cs="Tahoma"/>
      <w:sz w:val="16"/>
      <w:szCs w:val="16"/>
      <w:lang w:eastAsia="pt-BR"/>
    </w:rPr>
  </w:style>
  <w:style w:type="table" w:styleId="Tabelacomgrade">
    <w:name w:val="Table Grid"/>
    <w:basedOn w:val="Tabelanormal"/>
    <w:rsid w:val="00903311"/>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903311"/>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903311"/>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903311"/>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903311"/>
    <w:rPr>
      <w:rFonts w:ascii="Helv" w:eastAsia="Times New Roman" w:hAnsi="Helv" w:cs="Times New Roman"/>
      <w:sz w:val="20"/>
      <w:szCs w:val="20"/>
      <w:lang w:eastAsia="pt-BR"/>
    </w:rPr>
  </w:style>
  <w:style w:type="paragraph" w:customStyle="1" w:styleId="Ttulo01">
    <w:name w:val="Título 01"/>
    <w:basedOn w:val="Ttulo"/>
    <w:uiPriority w:val="99"/>
    <w:rsid w:val="00903311"/>
    <w:pPr>
      <w:widowControl/>
      <w:ind w:right="0"/>
      <w:outlineLvl w:val="0"/>
    </w:pPr>
    <w:rPr>
      <w:bCs/>
      <w:caps/>
      <w:sz w:val="26"/>
    </w:rPr>
  </w:style>
  <w:style w:type="paragraph" w:styleId="Corpodetexto2">
    <w:name w:val="Body Text 2"/>
    <w:basedOn w:val="Normal"/>
    <w:link w:val="Corpodetexto2Char"/>
    <w:uiPriority w:val="99"/>
    <w:rsid w:val="00903311"/>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903311"/>
    <w:rPr>
      <w:rFonts w:ascii="Helv" w:eastAsia="Times New Roman" w:hAnsi="Helv" w:cs="Times New Roman"/>
      <w:sz w:val="20"/>
      <w:szCs w:val="20"/>
      <w:lang w:eastAsia="pt-BR"/>
    </w:rPr>
  </w:style>
  <w:style w:type="paragraph" w:customStyle="1" w:styleId="Ttulo02">
    <w:name w:val="Título 02"/>
    <w:basedOn w:val="Ttulo2"/>
    <w:uiPriority w:val="99"/>
    <w:rsid w:val="00903311"/>
    <w:pPr>
      <w:widowControl/>
    </w:pPr>
    <w:rPr>
      <w:rFonts w:cs="Arial"/>
      <w:bCs/>
      <w:caps/>
      <w:snapToGrid w:val="0"/>
      <w:sz w:val="24"/>
      <w:szCs w:val="24"/>
      <w:u w:val="none"/>
    </w:rPr>
  </w:style>
  <w:style w:type="paragraph" w:styleId="Subttulo">
    <w:name w:val="Subtitle"/>
    <w:basedOn w:val="Normal"/>
    <w:link w:val="SubttuloChar"/>
    <w:uiPriority w:val="99"/>
    <w:qFormat/>
    <w:rsid w:val="00903311"/>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903311"/>
    <w:rPr>
      <w:rFonts w:ascii="Arial" w:eastAsia="Times New Roman" w:hAnsi="Arial" w:cs="Arial"/>
      <w:b/>
      <w:bCs/>
      <w:sz w:val="28"/>
      <w:szCs w:val="24"/>
      <w:lang w:eastAsia="pt-BR"/>
    </w:rPr>
  </w:style>
  <w:style w:type="character" w:customStyle="1" w:styleId="clconteudodados1">
    <w:name w:val="clconteudodados1"/>
    <w:basedOn w:val="Fontepargpadro"/>
    <w:rsid w:val="00903311"/>
    <w:rPr>
      <w:sz w:val="15"/>
      <w:szCs w:val="15"/>
    </w:rPr>
  </w:style>
  <w:style w:type="paragraph" w:customStyle="1" w:styleId="Corpo">
    <w:name w:val="Corpo"/>
    <w:rsid w:val="00903311"/>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903311"/>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903311"/>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903311"/>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903311"/>
    <w:rPr>
      <w:rFonts w:ascii="Courier New" w:eastAsia="Times New Roman" w:hAnsi="Courier New" w:cs="Times New Roman"/>
      <w:sz w:val="20"/>
      <w:szCs w:val="24"/>
      <w:lang w:eastAsia="pt-BR"/>
    </w:rPr>
  </w:style>
  <w:style w:type="paragraph" w:customStyle="1" w:styleId="xl24">
    <w:name w:val="xl24"/>
    <w:basedOn w:val="Normal"/>
    <w:rsid w:val="009033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90331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903311"/>
    <w:pPr>
      <w:ind w:left="0" w:right="0"/>
    </w:pPr>
    <w:rPr>
      <w:rFonts w:ascii="Times New Roman" w:eastAsia="Times New Roman" w:hAnsi="Times New Roman"/>
      <w:sz w:val="24"/>
      <w:szCs w:val="20"/>
      <w:lang w:eastAsia="pt-BR"/>
    </w:rPr>
  </w:style>
  <w:style w:type="character" w:customStyle="1" w:styleId="WW8Num16z0">
    <w:name w:val="WW8Num16z0"/>
    <w:rsid w:val="00903311"/>
    <w:rPr>
      <w:rFonts w:ascii="Wingdings" w:hAnsi="Wingdings"/>
    </w:rPr>
  </w:style>
  <w:style w:type="paragraph" w:customStyle="1" w:styleId="Default">
    <w:name w:val="Default"/>
    <w:uiPriority w:val="99"/>
    <w:rsid w:val="00903311"/>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903311"/>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903311"/>
    <w:pPr>
      <w:spacing w:after="200" w:line="276" w:lineRule="auto"/>
      <w:ind w:left="720" w:right="0"/>
      <w:contextualSpacing/>
      <w:jc w:val="left"/>
    </w:pPr>
  </w:style>
  <w:style w:type="paragraph" w:customStyle="1" w:styleId="Artigo">
    <w:name w:val="Artigo"/>
    <w:basedOn w:val="Normal"/>
    <w:link w:val="ArtigoChar"/>
    <w:uiPriority w:val="99"/>
    <w:rsid w:val="00903311"/>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903311"/>
    <w:rPr>
      <w:rFonts w:ascii="Arial" w:eastAsia="Times New Roman" w:hAnsi="Arial" w:cs="Times New Roman"/>
      <w:b/>
      <w:bCs/>
      <w:sz w:val="20"/>
      <w:szCs w:val="20"/>
      <w:u w:val="single"/>
      <w:lang w:eastAsia="pt-BR"/>
    </w:rPr>
  </w:style>
  <w:style w:type="character" w:styleId="Forte">
    <w:name w:val="Strong"/>
    <w:uiPriority w:val="22"/>
    <w:qFormat/>
    <w:rsid w:val="00903311"/>
    <w:rPr>
      <w:b/>
      <w:bCs/>
    </w:rPr>
  </w:style>
  <w:style w:type="paragraph" w:customStyle="1" w:styleId="Assunto">
    <w:name w:val="Assunto"/>
    <w:basedOn w:val="Normal"/>
    <w:uiPriority w:val="99"/>
    <w:rsid w:val="00903311"/>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903311"/>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903311"/>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903311"/>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903311"/>
    <w:rPr>
      <w:rFonts w:ascii="Arial" w:eastAsia="Times New Roman" w:hAnsi="Arial" w:cs="Times New Roman"/>
      <w:i/>
      <w:iCs/>
      <w:sz w:val="20"/>
      <w:szCs w:val="20"/>
      <w:lang w:eastAsia="pt-BR"/>
    </w:rPr>
  </w:style>
  <w:style w:type="paragraph" w:customStyle="1" w:styleId="Alnea">
    <w:name w:val="Alínea"/>
    <w:basedOn w:val="Normal"/>
    <w:rsid w:val="00903311"/>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90331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90331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90331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90331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903311"/>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903311"/>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903311"/>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903311"/>
  </w:style>
  <w:style w:type="table" w:customStyle="1" w:styleId="Tabelacomgrade1">
    <w:name w:val="Tabela com grade1"/>
    <w:basedOn w:val="Tabelanormal"/>
    <w:next w:val="Tabelacomgrade"/>
    <w:uiPriority w:val="59"/>
    <w:rsid w:val="0090331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903311"/>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903311"/>
  </w:style>
  <w:style w:type="character" w:customStyle="1" w:styleId="CharChar1">
    <w:name w:val="Char Char1"/>
    <w:semiHidden/>
    <w:rsid w:val="00903311"/>
    <w:rPr>
      <w:sz w:val="28"/>
      <w:lang w:val="pt-BR" w:eastAsia="pt-BR" w:bidi="ar-SA"/>
    </w:rPr>
  </w:style>
  <w:style w:type="paragraph" w:customStyle="1" w:styleId="ecxmsonormal">
    <w:name w:val="ecxmsonormal"/>
    <w:basedOn w:val="Normal"/>
    <w:rsid w:val="00903311"/>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903311"/>
  </w:style>
  <w:style w:type="character" w:styleId="nfase">
    <w:name w:val="Emphasis"/>
    <w:uiPriority w:val="20"/>
    <w:qFormat/>
    <w:rsid w:val="00903311"/>
    <w:rPr>
      <w:i/>
      <w:iCs/>
    </w:rPr>
  </w:style>
  <w:style w:type="character" w:customStyle="1" w:styleId="apple-style-span">
    <w:name w:val="apple-style-span"/>
    <w:basedOn w:val="Fontepargpadro"/>
    <w:rsid w:val="00903311"/>
  </w:style>
  <w:style w:type="character" w:styleId="HiperlinkVisitado">
    <w:name w:val="FollowedHyperlink"/>
    <w:uiPriority w:val="99"/>
    <w:unhideWhenUsed/>
    <w:rsid w:val="00903311"/>
    <w:rPr>
      <w:color w:val="800080"/>
      <w:u w:val="single"/>
    </w:rPr>
  </w:style>
  <w:style w:type="paragraph" w:customStyle="1" w:styleId="xl63">
    <w:name w:val="xl63"/>
    <w:basedOn w:val="Normal"/>
    <w:rsid w:val="00903311"/>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903311"/>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903311"/>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903311"/>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903311"/>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903311"/>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903311"/>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903311"/>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903311"/>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903311"/>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90331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903311"/>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903311"/>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903311"/>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903311"/>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903311"/>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903311"/>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903311"/>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903311"/>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903311"/>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903311"/>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903311"/>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903311"/>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903311"/>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903311"/>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903311"/>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903311"/>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903311"/>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903311"/>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903311"/>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903311"/>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903311"/>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903311"/>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90331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90331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90331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90331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903311"/>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903311"/>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903311"/>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903311"/>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903311"/>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903311"/>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903311"/>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90331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903311"/>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903311"/>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90331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903311"/>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903311"/>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903311"/>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903311"/>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903311"/>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903311"/>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903311"/>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903311"/>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903311"/>
  </w:style>
  <w:style w:type="table" w:customStyle="1" w:styleId="Tabelacomgrade2">
    <w:name w:val="Tabela com grade2"/>
    <w:basedOn w:val="Tabelanormal"/>
    <w:next w:val="Tabelacomgrade"/>
    <w:rsid w:val="00903311"/>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903311"/>
    <w:pPr>
      <w:ind w:left="0" w:right="0"/>
      <w:jc w:val="left"/>
    </w:pPr>
    <w:rPr>
      <w:rFonts w:ascii="Times New Roman" w:eastAsia="Times New Roman" w:hAnsi="Times New Roman"/>
      <w:sz w:val="24"/>
      <w:szCs w:val="24"/>
      <w:lang w:eastAsia="pt-BR"/>
    </w:rPr>
  </w:style>
  <w:style w:type="character" w:customStyle="1" w:styleId="normalchar1">
    <w:name w:val="normal__char1"/>
    <w:rsid w:val="00903311"/>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903311"/>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903311"/>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903311"/>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90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03311"/>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903311"/>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903311"/>
    <w:rPr>
      <w:rFonts w:ascii="Tahoma" w:eastAsia="Calibri" w:hAnsi="Tahoma" w:cs="Tahoma"/>
      <w:sz w:val="16"/>
      <w:szCs w:val="16"/>
    </w:rPr>
  </w:style>
  <w:style w:type="character" w:styleId="Nmerodelinha">
    <w:name w:val="line number"/>
    <w:basedOn w:val="Fontepargpadro"/>
    <w:uiPriority w:val="99"/>
    <w:semiHidden/>
    <w:unhideWhenUsed/>
    <w:rsid w:val="00903311"/>
  </w:style>
  <w:style w:type="character" w:customStyle="1" w:styleId="TextodenotaderodapChar1">
    <w:name w:val="Texto de nota de rodapé Char1"/>
    <w:basedOn w:val="Fontepargpadro"/>
    <w:uiPriority w:val="99"/>
    <w:semiHidden/>
    <w:rsid w:val="00903311"/>
    <w:rPr>
      <w:lang w:eastAsia="en-US"/>
    </w:rPr>
  </w:style>
  <w:style w:type="character" w:customStyle="1" w:styleId="CabealhoChar1">
    <w:name w:val="Cabeçalho Char1"/>
    <w:basedOn w:val="Fontepargpadro"/>
    <w:uiPriority w:val="99"/>
    <w:semiHidden/>
    <w:rsid w:val="00903311"/>
    <w:rPr>
      <w:sz w:val="22"/>
      <w:szCs w:val="22"/>
      <w:lang w:eastAsia="en-US"/>
    </w:rPr>
  </w:style>
  <w:style w:type="character" w:customStyle="1" w:styleId="RodapChar1">
    <w:name w:val="Rodapé Char1"/>
    <w:basedOn w:val="Fontepargpadro"/>
    <w:uiPriority w:val="99"/>
    <w:semiHidden/>
    <w:rsid w:val="00903311"/>
    <w:rPr>
      <w:sz w:val="22"/>
      <w:szCs w:val="22"/>
      <w:lang w:eastAsia="en-US"/>
    </w:rPr>
  </w:style>
  <w:style w:type="character" w:customStyle="1" w:styleId="CorpodetextoChar1">
    <w:name w:val="Corpo de texto Char1"/>
    <w:basedOn w:val="Fontepargpadro"/>
    <w:uiPriority w:val="99"/>
    <w:semiHidden/>
    <w:rsid w:val="00903311"/>
    <w:rPr>
      <w:sz w:val="22"/>
      <w:szCs w:val="22"/>
      <w:lang w:eastAsia="en-US"/>
    </w:rPr>
  </w:style>
  <w:style w:type="character" w:customStyle="1" w:styleId="RecuodecorpodetextoChar1">
    <w:name w:val="Recuo de corpo de texto Char1"/>
    <w:basedOn w:val="Fontepargpadro"/>
    <w:uiPriority w:val="99"/>
    <w:semiHidden/>
    <w:rsid w:val="00903311"/>
    <w:rPr>
      <w:sz w:val="22"/>
      <w:szCs w:val="22"/>
      <w:lang w:eastAsia="en-US"/>
    </w:rPr>
  </w:style>
  <w:style w:type="character" w:customStyle="1" w:styleId="Corpodetexto2Char1">
    <w:name w:val="Corpo de texto 2 Char1"/>
    <w:basedOn w:val="Fontepargpadro"/>
    <w:uiPriority w:val="99"/>
    <w:semiHidden/>
    <w:rsid w:val="00903311"/>
    <w:rPr>
      <w:sz w:val="22"/>
      <w:szCs w:val="22"/>
      <w:lang w:eastAsia="en-US"/>
    </w:rPr>
  </w:style>
  <w:style w:type="character" w:customStyle="1" w:styleId="Corpodetexto3Char1">
    <w:name w:val="Corpo de texto 3 Char1"/>
    <w:basedOn w:val="Fontepargpadro"/>
    <w:uiPriority w:val="99"/>
    <w:semiHidden/>
    <w:rsid w:val="00903311"/>
    <w:rPr>
      <w:sz w:val="16"/>
      <w:szCs w:val="16"/>
      <w:lang w:eastAsia="en-US"/>
    </w:rPr>
  </w:style>
  <w:style w:type="character" w:customStyle="1" w:styleId="Recuodecorpodetexto2Char1">
    <w:name w:val="Recuo de corpo de texto 2 Char1"/>
    <w:basedOn w:val="Fontepargpadro"/>
    <w:uiPriority w:val="99"/>
    <w:semiHidden/>
    <w:rsid w:val="00903311"/>
    <w:rPr>
      <w:sz w:val="22"/>
      <w:szCs w:val="22"/>
      <w:lang w:eastAsia="en-US"/>
    </w:rPr>
  </w:style>
  <w:style w:type="character" w:customStyle="1" w:styleId="Recuodecorpodetexto3Char1">
    <w:name w:val="Recuo de corpo de texto 3 Char1"/>
    <w:basedOn w:val="Fontepargpadro"/>
    <w:uiPriority w:val="99"/>
    <w:semiHidden/>
    <w:rsid w:val="00903311"/>
    <w:rPr>
      <w:sz w:val="16"/>
      <w:szCs w:val="16"/>
      <w:lang w:eastAsia="en-US"/>
    </w:rPr>
  </w:style>
  <w:style w:type="character" w:customStyle="1" w:styleId="TextosemFormataoChar1">
    <w:name w:val="Texto sem Formatação Char1"/>
    <w:basedOn w:val="Fontepargpadro"/>
    <w:uiPriority w:val="99"/>
    <w:semiHidden/>
    <w:rsid w:val="00903311"/>
    <w:rPr>
      <w:rFonts w:ascii="Consolas" w:hAnsi="Consolas" w:cs="Consolas"/>
      <w:sz w:val="21"/>
      <w:szCs w:val="21"/>
      <w:lang w:eastAsia="en-US"/>
    </w:rPr>
  </w:style>
  <w:style w:type="character" w:customStyle="1" w:styleId="portal-description">
    <w:name w:val="portal-description"/>
    <w:basedOn w:val="Fontepargpadro"/>
    <w:rsid w:val="009033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pirajui.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esarfiala14@gmail.com" TargetMode="External"/><Relationship Id="rId4" Type="http://schemas.openxmlformats.org/officeDocument/2006/relationships/webSettings" Target="webSettings.xml"/><Relationship Id="rId9" Type="http://schemas.openxmlformats.org/officeDocument/2006/relationships/hyperlink" Target="mailto:gp@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2184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2018-04-02T16:55:00Z</dcterms:created>
  <dcterms:modified xsi:type="dcterms:W3CDTF">2018-04-02T17:51:00Z</dcterms:modified>
</cp:coreProperties>
</file>