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94" w:rsidRPr="007243B8" w:rsidRDefault="00D82894" w:rsidP="00D82894">
      <w:pPr>
        <w:autoSpaceDE w:val="0"/>
        <w:autoSpaceDN w:val="0"/>
        <w:adjustRightInd w:val="0"/>
        <w:spacing w:after="0" w:line="240" w:lineRule="auto"/>
        <w:jc w:val="both"/>
        <w:rPr>
          <w:rFonts w:ascii="Consolas" w:eastAsia="Times New Roman" w:hAnsi="Consolas" w:cs="Consolas"/>
          <w:b/>
          <w:bCs/>
          <w:sz w:val="52"/>
          <w:szCs w:val="52"/>
          <w:lang w:eastAsia="pt-BR"/>
        </w:rPr>
      </w:pPr>
      <w:r w:rsidRPr="007243B8">
        <w:rPr>
          <w:rFonts w:ascii="Consolas" w:eastAsia="Times New Roman" w:hAnsi="Consolas" w:cs="Consolas"/>
          <w:b/>
          <w:bCs/>
          <w:sz w:val="52"/>
          <w:szCs w:val="52"/>
          <w:lang w:eastAsia="pt-BR"/>
        </w:rPr>
        <w:t xml:space="preserve">CONTRATO Nº </w:t>
      </w:r>
      <w:r w:rsidR="00C34231" w:rsidRPr="007243B8">
        <w:rPr>
          <w:rFonts w:ascii="Consolas" w:eastAsia="Times New Roman" w:hAnsi="Consolas" w:cs="Consolas"/>
          <w:b/>
          <w:bCs/>
          <w:sz w:val="52"/>
          <w:szCs w:val="52"/>
          <w:lang w:eastAsia="pt-BR"/>
        </w:rPr>
        <w:t>0</w:t>
      </w:r>
      <w:r w:rsidR="00432F5C">
        <w:rPr>
          <w:rFonts w:ascii="Consolas" w:eastAsia="Times New Roman" w:hAnsi="Consolas" w:cs="Consolas"/>
          <w:b/>
          <w:bCs/>
          <w:sz w:val="52"/>
          <w:szCs w:val="52"/>
          <w:lang w:eastAsia="pt-BR"/>
        </w:rPr>
        <w:t>19</w:t>
      </w:r>
      <w:r w:rsidR="00C34231" w:rsidRPr="007243B8">
        <w:rPr>
          <w:rFonts w:ascii="Consolas" w:eastAsia="Times New Roman" w:hAnsi="Consolas" w:cs="Consolas"/>
          <w:b/>
          <w:bCs/>
          <w:sz w:val="52"/>
          <w:szCs w:val="52"/>
          <w:lang w:eastAsia="pt-BR"/>
        </w:rPr>
        <w:t>/201</w:t>
      </w:r>
      <w:r w:rsidR="00432F5C">
        <w:rPr>
          <w:rFonts w:ascii="Consolas" w:eastAsia="Times New Roman" w:hAnsi="Consolas" w:cs="Consolas"/>
          <w:b/>
          <w:bCs/>
          <w:sz w:val="52"/>
          <w:szCs w:val="52"/>
          <w:lang w:eastAsia="pt-BR"/>
        </w:rPr>
        <w:t>8</w:t>
      </w:r>
    </w:p>
    <w:p w:rsidR="00D82894" w:rsidRPr="007843D3" w:rsidRDefault="00D82894" w:rsidP="00D82894">
      <w:pPr>
        <w:autoSpaceDE w:val="0"/>
        <w:autoSpaceDN w:val="0"/>
        <w:adjustRightInd w:val="0"/>
        <w:spacing w:after="0" w:line="240" w:lineRule="auto"/>
        <w:rPr>
          <w:rFonts w:ascii="Consolas" w:eastAsia="Times New Roman" w:hAnsi="Consolas" w:cs="Consolas"/>
          <w:b/>
          <w:bCs/>
          <w:sz w:val="28"/>
          <w:szCs w:val="28"/>
          <w:lang w:eastAsia="pt-BR"/>
        </w:rPr>
      </w:pPr>
    </w:p>
    <w:p w:rsidR="00D82894" w:rsidRPr="007843D3" w:rsidRDefault="00D82894" w:rsidP="00CA721F">
      <w:pPr>
        <w:autoSpaceDE w:val="0"/>
        <w:autoSpaceDN w:val="0"/>
        <w:adjustRightInd w:val="0"/>
        <w:spacing w:after="0" w:line="240" w:lineRule="auto"/>
        <w:ind w:left="4536"/>
        <w:jc w:val="both"/>
        <w:rPr>
          <w:rFonts w:ascii="Consolas" w:eastAsia="Times New Roman" w:hAnsi="Consolas" w:cs="Consolas"/>
          <w:b/>
          <w:bCs/>
          <w:sz w:val="28"/>
          <w:szCs w:val="28"/>
          <w:lang w:eastAsia="pt-BR"/>
        </w:rPr>
      </w:pPr>
      <w:r w:rsidRPr="007843D3">
        <w:rPr>
          <w:rFonts w:ascii="Consolas" w:eastAsia="Times New Roman" w:hAnsi="Consolas" w:cs="Consolas"/>
          <w:b/>
          <w:bCs/>
          <w:sz w:val="28"/>
          <w:szCs w:val="28"/>
          <w:lang w:eastAsia="pt-BR"/>
        </w:rPr>
        <w:t xml:space="preserve">CONTRATO QUE ENTRE SI CELEBRAM </w:t>
      </w:r>
      <w:r w:rsidRPr="007843D3">
        <w:rPr>
          <w:rFonts w:ascii="Consolas" w:eastAsia="Times New Roman" w:hAnsi="Consolas" w:cs="Consolas"/>
          <w:b/>
          <w:sz w:val="28"/>
          <w:szCs w:val="28"/>
          <w:lang w:eastAsia="pt-BR"/>
        </w:rPr>
        <w:t xml:space="preserve">O </w:t>
      </w:r>
      <w:r w:rsidRPr="007843D3">
        <w:rPr>
          <w:rFonts w:ascii="Consolas" w:eastAsia="Times New Roman" w:hAnsi="Consolas" w:cs="Consolas"/>
          <w:b/>
          <w:bCs/>
          <w:sz w:val="28"/>
          <w:szCs w:val="28"/>
          <w:lang w:eastAsia="pt-BR"/>
        </w:rPr>
        <w:t xml:space="preserve">MUNICÍPIO DE PIRAJUÍ E A </w:t>
      </w:r>
      <w:r w:rsidR="00432F5C">
        <w:rPr>
          <w:rFonts w:ascii="Consolas" w:hAnsi="Consolas" w:cs="Arial"/>
          <w:b/>
          <w:bCs/>
          <w:sz w:val="28"/>
          <w:szCs w:val="28"/>
        </w:rPr>
        <w:t>EMPRESA MENEZES &amp; MENEZES PRODUÇÃO MUSICAL LTDA</w:t>
      </w:r>
      <w:r w:rsidRPr="007843D3">
        <w:rPr>
          <w:rFonts w:ascii="Consolas" w:eastAsia="Times New Roman" w:hAnsi="Consolas" w:cs="Consolas"/>
          <w:b/>
          <w:sz w:val="28"/>
          <w:szCs w:val="28"/>
          <w:lang w:eastAsia="pt-BR"/>
        </w:rPr>
        <w:t>.</w:t>
      </w:r>
    </w:p>
    <w:p w:rsidR="00D82894" w:rsidRPr="007843D3" w:rsidRDefault="00D82894" w:rsidP="00D82894">
      <w:pPr>
        <w:autoSpaceDE w:val="0"/>
        <w:autoSpaceDN w:val="0"/>
        <w:adjustRightInd w:val="0"/>
        <w:spacing w:after="0" w:line="240" w:lineRule="auto"/>
        <w:jc w:val="both"/>
        <w:rPr>
          <w:rFonts w:ascii="Consolas" w:eastAsia="Times New Roman" w:hAnsi="Consolas" w:cs="Consolas"/>
          <w:b/>
          <w:bCs/>
          <w:sz w:val="28"/>
          <w:szCs w:val="28"/>
          <w:lang w:eastAsia="pt-BR"/>
        </w:rPr>
      </w:pPr>
    </w:p>
    <w:p w:rsidR="00D82894" w:rsidRPr="007843D3" w:rsidRDefault="00432F5C" w:rsidP="00D82894">
      <w:pPr>
        <w:widowControl w:val="0"/>
        <w:spacing w:after="0" w:line="240" w:lineRule="auto"/>
        <w:jc w:val="both"/>
        <w:rPr>
          <w:rFonts w:ascii="Consolas" w:eastAsia="Times New Roman" w:hAnsi="Consolas" w:cs="Consolas"/>
          <w:sz w:val="28"/>
          <w:szCs w:val="28"/>
          <w:lang w:eastAsia="pt-BR"/>
        </w:rPr>
      </w:pPr>
      <w:r w:rsidRPr="00C92570">
        <w:rPr>
          <w:rFonts w:ascii="Consolas" w:hAnsi="Consolas" w:cs="Consolas"/>
          <w:sz w:val="28"/>
          <w:szCs w:val="28"/>
        </w:rPr>
        <w:t xml:space="preserve">Aos </w:t>
      </w:r>
      <w:r>
        <w:rPr>
          <w:rFonts w:ascii="Consolas" w:hAnsi="Consolas" w:cs="Consolas"/>
          <w:sz w:val="28"/>
          <w:szCs w:val="28"/>
        </w:rPr>
        <w:t>26</w:t>
      </w:r>
      <w:r w:rsidRPr="00C92570">
        <w:rPr>
          <w:rFonts w:ascii="Consolas" w:hAnsi="Consolas" w:cs="Consolas"/>
          <w:sz w:val="28"/>
          <w:szCs w:val="28"/>
        </w:rPr>
        <w:t xml:space="preserve"> dias do mês de </w:t>
      </w:r>
      <w:r>
        <w:rPr>
          <w:rFonts w:ascii="Consolas" w:hAnsi="Consolas" w:cs="Consolas"/>
          <w:sz w:val="28"/>
          <w:szCs w:val="28"/>
        </w:rPr>
        <w:t>março</w:t>
      </w:r>
      <w:r w:rsidRPr="00C92570">
        <w:rPr>
          <w:rFonts w:ascii="Consolas" w:hAnsi="Consolas" w:cs="Consolas"/>
          <w:sz w:val="28"/>
          <w:szCs w:val="28"/>
        </w:rPr>
        <w:t xml:space="preserve">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4051C">
        <w:rPr>
          <w:rFonts w:ascii="Consolas" w:hAnsi="Consolas" w:cs="Consolas"/>
          <w:sz w:val="28"/>
          <w:szCs w:val="28"/>
        </w:rPr>
        <w:t xml:space="preserve">, de ora em diante designado </w:t>
      </w:r>
      <w:r w:rsidRPr="00D4051C">
        <w:rPr>
          <w:rFonts w:ascii="Consolas" w:hAnsi="Consolas" w:cs="Consolas"/>
          <w:b/>
          <w:sz w:val="28"/>
          <w:szCs w:val="28"/>
        </w:rPr>
        <w:t>CONTRATANTE</w:t>
      </w:r>
      <w:r w:rsidR="00D82894" w:rsidRPr="007843D3">
        <w:rPr>
          <w:rFonts w:ascii="Consolas" w:eastAsia="Times New Roman" w:hAnsi="Consolas" w:cs="Consolas"/>
          <w:sz w:val="28"/>
          <w:szCs w:val="28"/>
          <w:lang w:eastAsia="pt-BR"/>
        </w:rPr>
        <w:t xml:space="preserve">, e de outro, a </w:t>
      </w:r>
      <w:r>
        <w:rPr>
          <w:rFonts w:ascii="Consolas" w:hAnsi="Consolas" w:cs="Arial"/>
          <w:b/>
          <w:bCs/>
          <w:sz w:val="28"/>
          <w:szCs w:val="28"/>
        </w:rPr>
        <w:t>EMPRESA MENEZES &amp; MENEZES PRODUÇÃO MUSICAL LTDA.</w:t>
      </w:r>
      <w:r w:rsidRPr="00F87330">
        <w:rPr>
          <w:rFonts w:ascii="Consolas" w:hAnsi="Consolas" w:cs="Arial"/>
          <w:sz w:val="28"/>
          <w:szCs w:val="28"/>
        </w:rPr>
        <w:t xml:space="preserve">, CNPJ nº </w:t>
      </w:r>
      <w:r>
        <w:rPr>
          <w:rFonts w:ascii="Consolas" w:hAnsi="Consolas" w:cs="Arial"/>
          <w:sz w:val="28"/>
          <w:szCs w:val="28"/>
        </w:rPr>
        <w:t>12.937.048/0001-00</w:t>
      </w:r>
      <w:r w:rsidRPr="00F87330">
        <w:rPr>
          <w:rFonts w:ascii="Consolas" w:hAnsi="Consolas" w:cs="Arial"/>
          <w:sz w:val="28"/>
          <w:szCs w:val="28"/>
        </w:rPr>
        <w:t xml:space="preserve">, com sede na </w:t>
      </w:r>
      <w:r>
        <w:rPr>
          <w:rFonts w:ascii="Consolas" w:hAnsi="Consolas" w:cs="Arial"/>
          <w:sz w:val="28"/>
          <w:szCs w:val="28"/>
        </w:rPr>
        <w:t>Rua Castro Alves nº 4085 – Bairro Centro – CEP 15.707-188 – Jales – SP</w:t>
      </w:r>
      <w:r w:rsidR="00606D72" w:rsidRPr="007843D3">
        <w:rPr>
          <w:rFonts w:ascii="Consolas" w:eastAsia="Times New Roman" w:hAnsi="Consolas" w:cs="Consolas"/>
          <w:sz w:val="28"/>
          <w:szCs w:val="28"/>
          <w:lang w:eastAsia="pt-BR"/>
        </w:rPr>
        <w:t xml:space="preserve"> – </w:t>
      </w:r>
      <w:r w:rsidR="00CC49BF" w:rsidRPr="007843D3">
        <w:rPr>
          <w:rFonts w:ascii="Consolas" w:eastAsia="Times New Roman" w:hAnsi="Consolas" w:cs="Consolas"/>
          <w:sz w:val="28"/>
          <w:szCs w:val="28"/>
          <w:lang w:eastAsia="pt-BR"/>
        </w:rPr>
        <w:t>F</w:t>
      </w:r>
      <w:r w:rsidR="00606D72" w:rsidRPr="007843D3">
        <w:rPr>
          <w:rFonts w:ascii="Consolas" w:eastAsia="Times New Roman" w:hAnsi="Consolas" w:cs="Consolas"/>
          <w:sz w:val="28"/>
          <w:szCs w:val="28"/>
          <w:lang w:eastAsia="pt-BR"/>
        </w:rPr>
        <w:t>one (0XX1</w:t>
      </w:r>
      <w:r>
        <w:rPr>
          <w:rFonts w:ascii="Consolas" w:eastAsia="Times New Roman" w:hAnsi="Consolas" w:cs="Consolas"/>
          <w:sz w:val="28"/>
          <w:szCs w:val="28"/>
          <w:lang w:eastAsia="pt-BR"/>
        </w:rPr>
        <w:t>7</w:t>
      </w:r>
      <w:r w:rsidR="00606D72" w:rsidRPr="007843D3">
        <w:rPr>
          <w:rFonts w:ascii="Consolas" w:eastAsia="Times New Roman" w:hAnsi="Consolas" w:cs="Consolas"/>
          <w:sz w:val="28"/>
          <w:szCs w:val="28"/>
          <w:lang w:eastAsia="pt-BR"/>
        </w:rPr>
        <w:t xml:space="preserve">) </w:t>
      </w:r>
      <w:r>
        <w:rPr>
          <w:rFonts w:ascii="Consolas" w:eastAsia="Times New Roman" w:hAnsi="Consolas" w:cs="Consolas"/>
          <w:sz w:val="28"/>
          <w:szCs w:val="28"/>
          <w:lang w:eastAsia="pt-BR"/>
        </w:rPr>
        <w:t>3632-6026</w:t>
      </w:r>
      <w:r w:rsidR="007E7AFD">
        <w:rPr>
          <w:rFonts w:ascii="Consolas" w:eastAsia="Times New Roman" w:hAnsi="Consolas" w:cs="Consolas"/>
          <w:sz w:val="28"/>
          <w:szCs w:val="28"/>
          <w:lang w:eastAsia="pt-BR"/>
        </w:rPr>
        <w:t xml:space="preserve"> – E-mail: </w:t>
      </w:r>
      <w:r w:rsidR="007E7AFD">
        <w:rPr>
          <w:rFonts w:ascii="Consolas" w:hAnsi="Consolas" w:cs="Consolas"/>
          <w:sz w:val="28"/>
          <w:szCs w:val="28"/>
        </w:rPr>
        <w:t>bandajafferson@hotmail.com</w:t>
      </w:r>
      <w:r w:rsidR="00D82894" w:rsidRPr="007843D3">
        <w:rPr>
          <w:rFonts w:ascii="Consolas" w:eastAsia="Times New Roman" w:hAnsi="Consolas" w:cs="Consolas"/>
          <w:sz w:val="28"/>
          <w:szCs w:val="28"/>
          <w:lang w:eastAsia="pt-BR"/>
        </w:rPr>
        <w:t xml:space="preserve">, representada pelo </w:t>
      </w:r>
      <w:r w:rsidRPr="007843D3">
        <w:rPr>
          <w:rFonts w:ascii="Consolas" w:eastAsia="Times New Roman" w:hAnsi="Consolas" w:cs="Consolas"/>
          <w:b/>
          <w:sz w:val="28"/>
          <w:szCs w:val="28"/>
          <w:lang w:eastAsia="pt-BR"/>
        </w:rPr>
        <w:t xml:space="preserve">SENHOR </w:t>
      </w:r>
      <w:r>
        <w:rPr>
          <w:rFonts w:ascii="Consolas" w:eastAsia="Times New Roman" w:hAnsi="Consolas" w:cs="Consolas"/>
          <w:b/>
          <w:sz w:val="28"/>
          <w:szCs w:val="28"/>
          <w:lang w:eastAsia="pt-BR"/>
        </w:rPr>
        <w:t>MÁRCIO DA SILVA MENEZES</w:t>
      </w:r>
      <w:r w:rsidR="00D82894" w:rsidRPr="007843D3">
        <w:rPr>
          <w:rFonts w:ascii="Consolas" w:eastAsia="Times New Roman" w:hAnsi="Consolas" w:cs="Consolas"/>
          <w:sz w:val="28"/>
          <w:szCs w:val="28"/>
          <w:lang w:eastAsia="pt-BR"/>
        </w:rPr>
        <w:t xml:space="preserve">, brasileiro, </w:t>
      </w:r>
      <w:r>
        <w:rPr>
          <w:rFonts w:ascii="Consolas" w:eastAsia="Times New Roman" w:hAnsi="Consolas" w:cs="Consolas"/>
          <w:sz w:val="28"/>
          <w:szCs w:val="28"/>
          <w:lang w:eastAsia="pt-BR"/>
        </w:rPr>
        <w:t>casado</w:t>
      </w:r>
      <w:r w:rsidR="00D82894" w:rsidRPr="007843D3">
        <w:rPr>
          <w:rFonts w:ascii="Consolas" w:eastAsia="Times New Roman" w:hAnsi="Consolas" w:cs="Consolas"/>
          <w:sz w:val="28"/>
          <w:szCs w:val="28"/>
          <w:lang w:eastAsia="pt-BR"/>
        </w:rPr>
        <w:t xml:space="preserve">, empresário, portador da cédula de identidade RG nº </w:t>
      </w:r>
      <w:r>
        <w:rPr>
          <w:rFonts w:ascii="Consolas" w:eastAsia="Times New Roman" w:hAnsi="Consolas" w:cs="Consolas"/>
          <w:sz w:val="28"/>
          <w:szCs w:val="28"/>
          <w:lang w:eastAsia="pt-BR"/>
        </w:rPr>
        <w:t>23.180.940-2</w:t>
      </w:r>
      <w:r w:rsidR="00D82894" w:rsidRPr="007843D3">
        <w:rPr>
          <w:rFonts w:ascii="Consolas" w:eastAsia="Times New Roman" w:hAnsi="Consolas" w:cs="Consolas"/>
          <w:sz w:val="28"/>
          <w:szCs w:val="28"/>
          <w:lang w:eastAsia="pt-BR"/>
        </w:rPr>
        <w:t xml:space="preserve">, emitido pela Secretaria da Segurança Pública do Estado de São Paulo e, devidamente Inscrito no Cadastro das Pessoas Físicas do Ministério da Fazenda sob o nº </w:t>
      </w:r>
      <w:r>
        <w:rPr>
          <w:rFonts w:ascii="Consolas" w:eastAsia="Times New Roman" w:hAnsi="Consolas" w:cs="Consolas"/>
          <w:sz w:val="28"/>
          <w:szCs w:val="28"/>
          <w:lang w:eastAsia="pt-BR"/>
        </w:rPr>
        <w:t>169.852.728-43</w:t>
      </w:r>
      <w:r w:rsidR="00D82894" w:rsidRPr="007843D3">
        <w:rPr>
          <w:rFonts w:ascii="Consolas" w:eastAsia="Times New Roman" w:hAnsi="Consolas" w:cs="Consolas"/>
          <w:sz w:val="28"/>
          <w:szCs w:val="28"/>
          <w:lang w:eastAsia="pt-BR"/>
        </w:rPr>
        <w:t xml:space="preserve">, doravante denominado como </w:t>
      </w:r>
      <w:r w:rsidR="00D82894" w:rsidRPr="007843D3">
        <w:rPr>
          <w:rFonts w:ascii="Consolas" w:eastAsia="Times New Roman" w:hAnsi="Consolas" w:cs="Consolas"/>
          <w:b/>
          <w:sz w:val="28"/>
          <w:szCs w:val="28"/>
          <w:lang w:eastAsia="pt-BR"/>
        </w:rPr>
        <w:t>CONTRATADO</w:t>
      </w:r>
      <w:r w:rsidR="00D82894" w:rsidRPr="007843D3">
        <w:rPr>
          <w:rFonts w:ascii="Consolas" w:eastAsia="Times New Roman" w:hAnsi="Consolas" w:cs="Consolas"/>
          <w:sz w:val="28"/>
          <w:szCs w:val="28"/>
          <w:lang w:eastAsia="pt-BR"/>
        </w:rPr>
        <w:t>, firmam o presente contrato, com as seguintes cláusulas:</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CLÁUSULA PRIMEIRA</w:t>
      </w: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OBJETO DO CONTRATO</w:t>
      </w:r>
    </w:p>
    <w:p w:rsidR="00CC49BF" w:rsidRPr="007843D3" w:rsidRDefault="00CC49BF" w:rsidP="00D82894">
      <w:pPr>
        <w:autoSpaceDE w:val="0"/>
        <w:autoSpaceDN w:val="0"/>
        <w:adjustRightInd w:val="0"/>
        <w:spacing w:after="0" w:line="240" w:lineRule="auto"/>
        <w:jc w:val="both"/>
        <w:rPr>
          <w:rFonts w:ascii="Consolas" w:eastAsia="Times New Roman" w:hAnsi="Consolas" w:cs="Consolas"/>
          <w:b/>
          <w:sz w:val="28"/>
          <w:szCs w:val="28"/>
          <w:lang w:eastAsia="pt-BR"/>
        </w:rPr>
      </w:pPr>
    </w:p>
    <w:p w:rsidR="00860240" w:rsidRPr="007843D3" w:rsidRDefault="00D82894" w:rsidP="00860240">
      <w:pPr>
        <w:autoSpaceDE w:val="0"/>
        <w:autoSpaceDN w:val="0"/>
        <w:adjustRightInd w:val="0"/>
        <w:spacing w:after="0" w:line="240" w:lineRule="auto"/>
        <w:jc w:val="both"/>
        <w:rPr>
          <w:rFonts w:ascii="Consolas" w:hAnsi="Consolas" w:cs="Consolas"/>
          <w:sz w:val="28"/>
          <w:szCs w:val="28"/>
        </w:rPr>
      </w:pPr>
      <w:r w:rsidRPr="007843D3">
        <w:rPr>
          <w:rFonts w:ascii="Consolas" w:eastAsia="Times New Roman" w:hAnsi="Consolas" w:cs="Consolas"/>
          <w:b/>
          <w:sz w:val="28"/>
          <w:szCs w:val="28"/>
          <w:lang w:eastAsia="pt-BR"/>
        </w:rPr>
        <w:t>1.1 –</w:t>
      </w:r>
      <w:r w:rsidRPr="007843D3">
        <w:rPr>
          <w:rFonts w:ascii="Consolas" w:eastAsia="Times New Roman" w:hAnsi="Consolas" w:cs="Consolas"/>
          <w:sz w:val="28"/>
          <w:szCs w:val="28"/>
          <w:lang w:eastAsia="pt-BR"/>
        </w:rPr>
        <w:t xml:space="preserve"> O presente contrato tem por objeto, a </w:t>
      </w:r>
      <w:r w:rsidR="00432F5C" w:rsidRPr="003D03D0">
        <w:rPr>
          <w:rFonts w:ascii="Consolas" w:hAnsi="Consolas" w:cs="Consolas"/>
          <w:b/>
          <w:bCs/>
          <w:color w:val="000000"/>
          <w:sz w:val="28"/>
          <w:szCs w:val="28"/>
        </w:rPr>
        <w:t>CONTRATAÇÃO DE EMPRESA PARA APRESENTAÇÃO DE SHOW MUSICAL</w:t>
      </w:r>
      <w:r w:rsidR="00432F5C" w:rsidRPr="003D03D0">
        <w:rPr>
          <w:rFonts w:ascii="Consolas" w:hAnsi="Consolas" w:cs="Consolas"/>
          <w:b/>
          <w:bCs/>
          <w:color w:val="000000" w:themeColor="text1"/>
          <w:sz w:val="28"/>
          <w:szCs w:val="28"/>
        </w:rPr>
        <w:t xml:space="preserve"> COM A </w:t>
      </w:r>
      <w:r w:rsidR="00432F5C" w:rsidRPr="003D03D0">
        <w:rPr>
          <w:rFonts w:ascii="Consolas" w:hAnsi="Consolas"/>
          <w:b/>
          <w:sz w:val="28"/>
          <w:szCs w:val="28"/>
        </w:rPr>
        <w:t>BANDA JAFFERSON</w:t>
      </w:r>
      <w:r w:rsidR="00432F5C" w:rsidRPr="00F87330">
        <w:rPr>
          <w:rFonts w:ascii="Consolas" w:hAnsi="Consolas"/>
          <w:sz w:val="28"/>
          <w:szCs w:val="28"/>
        </w:rPr>
        <w:t xml:space="preserve">, com </w:t>
      </w:r>
      <w:r w:rsidR="00432F5C" w:rsidRPr="003D03D0">
        <w:rPr>
          <w:rFonts w:ascii="Consolas" w:hAnsi="Consolas" w:cs="Consolas"/>
          <w:sz w:val="28"/>
          <w:szCs w:val="28"/>
        </w:rPr>
        <w:t xml:space="preserve">início previsto para </w:t>
      </w:r>
      <w:proofErr w:type="gramStart"/>
      <w:r w:rsidR="00432F5C" w:rsidRPr="003D03D0">
        <w:rPr>
          <w:rFonts w:ascii="Consolas" w:hAnsi="Consolas" w:cs="Consolas"/>
          <w:sz w:val="28"/>
          <w:szCs w:val="28"/>
        </w:rPr>
        <w:t>às</w:t>
      </w:r>
      <w:proofErr w:type="gramEnd"/>
      <w:r w:rsidR="00432F5C" w:rsidRPr="003D03D0">
        <w:rPr>
          <w:rFonts w:ascii="Consolas" w:hAnsi="Consolas" w:cs="Consolas"/>
          <w:sz w:val="28"/>
          <w:szCs w:val="28"/>
        </w:rPr>
        <w:t xml:space="preserve"> 22h00 e término às 01h00 do dia seguinte, no dia 28 de março de 2018</w:t>
      </w:r>
      <w:r w:rsidR="00432F5C" w:rsidRPr="003D03D0">
        <w:rPr>
          <w:rStyle w:val="Forte"/>
          <w:rFonts w:ascii="Consolas" w:hAnsi="Consolas" w:cs="Consolas"/>
          <w:sz w:val="28"/>
          <w:szCs w:val="28"/>
        </w:rPr>
        <w:t xml:space="preserve">, </w:t>
      </w:r>
      <w:r w:rsidR="00432F5C" w:rsidRPr="003D03D0">
        <w:rPr>
          <w:rFonts w:ascii="Consolas" w:hAnsi="Consolas" w:cs="Consolas"/>
          <w:sz w:val="28"/>
          <w:szCs w:val="28"/>
        </w:rPr>
        <w:t>na Praça Doutor Pedro da Rocha Braga – Centro – Pirajuí – SP</w:t>
      </w:r>
      <w:r w:rsidR="00432F5C">
        <w:rPr>
          <w:rFonts w:ascii="Consolas" w:hAnsi="Consolas" w:cs="Consolas"/>
          <w:sz w:val="28"/>
          <w:szCs w:val="28"/>
        </w:rPr>
        <w:t>, fazendo parte da Programação de Aniversário da Cidade</w:t>
      </w:r>
      <w:r w:rsidR="00606D72" w:rsidRPr="007843D3">
        <w:rPr>
          <w:rFonts w:ascii="Consolas" w:hAnsi="Consolas" w:cs="Consolas"/>
          <w:bCs/>
          <w:sz w:val="28"/>
          <w:szCs w:val="28"/>
        </w:rPr>
        <w:t>.</w:t>
      </w:r>
    </w:p>
    <w:p w:rsidR="00D82894" w:rsidRPr="007843D3" w:rsidRDefault="00D82894" w:rsidP="00D82894">
      <w:pPr>
        <w:autoSpaceDE w:val="0"/>
        <w:autoSpaceDN w:val="0"/>
        <w:adjustRightInd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bCs/>
          <w:sz w:val="28"/>
          <w:szCs w:val="28"/>
          <w:lang w:eastAsia="pt-BR"/>
        </w:rPr>
        <w:lastRenderedPageBreak/>
        <w:t xml:space="preserve">1.2 – </w:t>
      </w:r>
      <w:r w:rsidRPr="007843D3">
        <w:rPr>
          <w:rFonts w:ascii="Consolas" w:eastAsia="Times New Roman" w:hAnsi="Consolas" w:cs="Consolas"/>
          <w:sz w:val="28"/>
          <w:szCs w:val="28"/>
          <w:lang w:eastAsia="pt-BR"/>
        </w:rPr>
        <w:t>Considera-se parte integrante do presente instrumento o seguinte documento:</w:t>
      </w:r>
      <w:r w:rsidR="00CC49BF" w:rsidRPr="007843D3">
        <w:rPr>
          <w:rFonts w:ascii="Consolas" w:eastAsia="Times New Roman" w:hAnsi="Consolas" w:cs="Consolas"/>
          <w:sz w:val="28"/>
          <w:szCs w:val="28"/>
          <w:lang w:eastAsia="pt-BR"/>
        </w:rPr>
        <w:t xml:space="preserve"> </w:t>
      </w:r>
      <w:r w:rsidRPr="007843D3">
        <w:rPr>
          <w:rFonts w:ascii="Consolas" w:eastAsia="Times New Roman" w:hAnsi="Consolas" w:cs="Consolas"/>
          <w:sz w:val="28"/>
          <w:szCs w:val="28"/>
          <w:lang w:eastAsia="pt-BR"/>
        </w:rPr>
        <w:t xml:space="preserve">a) </w:t>
      </w:r>
      <w:r w:rsidR="00432F5C" w:rsidRPr="00D4051C">
        <w:rPr>
          <w:rFonts w:ascii="Consolas" w:hAnsi="Consolas" w:cs="Consolas"/>
          <w:sz w:val="28"/>
          <w:szCs w:val="28"/>
        </w:rPr>
        <w:t xml:space="preserve">Proposta de </w:t>
      </w:r>
      <w:r w:rsidR="00432F5C">
        <w:rPr>
          <w:rFonts w:ascii="Consolas" w:hAnsi="Consolas" w:cs="Consolas"/>
          <w:sz w:val="28"/>
          <w:szCs w:val="28"/>
        </w:rPr>
        <w:t>02 de março de</w:t>
      </w:r>
      <w:r w:rsidR="00432F5C" w:rsidRPr="00D4051C">
        <w:rPr>
          <w:rFonts w:ascii="Consolas" w:hAnsi="Consolas" w:cs="Consolas"/>
          <w:sz w:val="28"/>
          <w:szCs w:val="28"/>
        </w:rPr>
        <w:t xml:space="preserve"> 201</w:t>
      </w:r>
      <w:r w:rsidR="00432F5C">
        <w:rPr>
          <w:rFonts w:ascii="Consolas" w:hAnsi="Consolas" w:cs="Consolas"/>
          <w:sz w:val="28"/>
          <w:szCs w:val="28"/>
        </w:rPr>
        <w:t>8</w:t>
      </w:r>
      <w:r w:rsidRPr="007843D3">
        <w:rPr>
          <w:rFonts w:ascii="Consolas" w:eastAsia="Times New Roman" w:hAnsi="Consolas" w:cs="Consolas"/>
          <w:sz w:val="28"/>
          <w:szCs w:val="28"/>
          <w:lang w:eastAsia="pt-BR"/>
        </w:rPr>
        <w:t xml:space="preserve">, apresentada pelo </w:t>
      </w:r>
      <w:r w:rsidRPr="007843D3">
        <w:rPr>
          <w:rFonts w:ascii="Consolas" w:eastAsia="Times New Roman" w:hAnsi="Consolas" w:cs="Consolas"/>
          <w:b/>
          <w:sz w:val="28"/>
          <w:szCs w:val="28"/>
          <w:lang w:eastAsia="pt-BR"/>
        </w:rPr>
        <w:t>CONTRATADO</w:t>
      </w:r>
      <w:r w:rsidRPr="007843D3">
        <w:rPr>
          <w:rFonts w:ascii="Consolas" w:eastAsia="Times New Roman" w:hAnsi="Consolas" w:cs="Consolas"/>
          <w:sz w:val="28"/>
          <w:szCs w:val="28"/>
          <w:lang w:eastAsia="pt-BR"/>
        </w:rPr>
        <w:t>.</w:t>
      </w:r>
    </w:p>
    <w:p w:rsidR="00D82894" w:rsidRPr="007843D3" w:rsidRDefault="00D82894" w:rsidP="00D82894">
      <w:pPr>
        <w:autoSpaceDE w:val="0"/>
        <w:autoSpaceDN w:val="0"/>
        <w:adjustRightInd w:val="0"/>
        <w:spacing w:after="0" w:line="240" w:lineRule="auto"/>
        <w:jc w:val="both"/>
        <w:rPr>
          <w:rFonts w:ascii="Consolas" w:eastAsia="Times New Roman" w:hAnsi="Consolas" w:cs="Consolas"/>
          <w:sz w:val="28"/>
          <w:szCs w:val="28"/>
          <w:lang w:eastAsia="pt-BR"/>
        </w:rPr>
      </w:pPr>
    </w:p>
    <w:p w:rsidR="00D82894" w:rsidRPr="007843D3" w:rsidRDefault="00D82894" w:rsidP="00D82894">
      <w:pPr>
        <w:keepNext/>
        <w:widowControl w:val="0"/>
        <w:spacing w:after="0" w:line="240" w:lineRule="auto"/>
        <w:jc w:val="center"/>
        <w:outlineLvl w:val="1"/>
        <w:rPr>
          <w:rFonts w:ascii="Consolas" w:eastAsia="Times New Roman" w:hAnsi="Consolas" w:cs="Consolas"/>
          <w:b/>
          <w:bCs/>
          <w:sz w:val="28"/>
          <w:szCs w:val="28"/>
          <w:lang w:eastAsia="pt-BR"/>
        </w:rPr>
      </w:pPr>
      <w:r w:rsidRPr="007843D3">
        <w:rPr>
          <w:rFonts w:ascii="Consolas" w:eastAsia="Times New Roman" w:hAnsi="Consolas" w:cs="Consolas"/>
          <w:b/>
          <w:bCs/>
          <w:sz w:val="28"/>
          <w:szCs w:val="28"/>
          <w:lang w:eastAsia="pt-BR"/>
        </w:rPr>
        <w:t>CLÁUSULA SEGUNDA</w:t>
      </w:r>
    </w:p>
    <w:p w:rsidR="00D82894" w:rsidRPr="007843D3" w:rsidRDefault="00D82894" w:rsidP="00D82894">
      <w:pPr>
        <w:keepNext/>
        <w:widowControl w:val="0"/>
        <w:spacing w:after="0" w:line="240" w:lineRule="auto"/>
        <w:jc w:val="center"/>
        <w:outlineLvl w:val="1"/>
        <w:rPr>
          <w:rFonts w:ascii="Consolas" w:eastAsia="Times New Roman" w:hAnsi="Consolas" w:cs="Consolas"/>
          <w:b/>
          <w:bCs/>
          <w:sz w:val="28"/>
          <w:szCs w:val="28"/>
          <w:lang w:eastAsia="pt-BR"/>
        </w:rPr>
      </w:pPr>
      <w:r w:rsidRPr="007843D3">
        <w:rPr>
          <w:rFonts w:ascii="Consolas" w:eastAsia="Times New Roman" w:hAnsi="Consolas" w:cs="Consolas"/>
          <w:b/>
          <w:bCs/>
          <w:sz w:val="28"/>
          <w:szCs w:val="28"/>
          <w:lang w:eastAsia="pt-BR"/>
        </w:rPr>
        <w:t>PRAZO DE VIGÊNCIA</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432F5C" w:rsidRDefault="00D82894" w:rsidP="00D82894">
      <w:pPr>
        <w:widowControl w:val="0"/>
        <w:spacing w:after="0" w:line="240" w:lineRule="auto"/>
        <w:jc w:val="both"/>
        <w:rPr>
          <w:rFonts w:ascii="Consolas" w:eastAsia="Times New Roman" w:hAnsi="Consolas" w:cs="Consolas"/>
          <w:bCs/>
          <w:sz w:val="28"/>
          <w:szCs w:val="28"/>
          <w:lang w:eastAsia="pt-BR"/>
        </w:rPr>
      </w:pPr>
      <w:r w:rsidRPr="00432F5C">
        <w:rPr>
          <w:rFonts w:ascii="Consolas" w:eastAsia="Times New Roman" w:hAnsi="Consolas" w:cs="Consolas"/>
          <w:b/>
          <w:sz w:val="28"/>
          <w:szCs w:val="28"/>
          <w:lang w:eastAsia="pt-BR"/>
        </w:rPr>
        <w:t>2.1 –</w:t>
      </w:r>
      <w:r w:rsidRPr="00432F5C">
        <w:rPr>
          <w:rFonts w:ascii="Consolas" w:eastAsia="Times New Roman" w:hAnsi="Consolas" w:cs="Consolas"/>
          <w:bCs/>
          <w:sz w:val="28"/>
          <w:szCs w:val="28"/>
          <w:lang w:eastAsia="pt-BR"/>
        </w:rPr>
        <w:t xml:space="preserve"> </w:t>
      </w:r>
      <w:r w:rsidR="00432F5C" w:rsidRPr="00432F5C">
        <w:rPr>
          <w:rFonts w:ascii="Consolas" w:hAnsi="Consolas" w:cs="Consolas"/>
          <w:sz w:val="28"/>
          <w:szCs w:val="28"/>
        </w:rPr>
        <w:t xml:space="preserve">O prazo de vigência deste contrato é até </w:t>
      </w:r>
      <w:r w:rsidR="00432F5C">
        <w:rPr>
          <w:rFonts w:ascii="Consolas" w:hAnsi="Consolas" w:cs="Consolas"/>
          <w:bCs/>
          <w:sz w:val="28"/>
          <w:szCs w:val="28"/>
        </w:rPr>
        <w:t>30</w:t>
      </w:r>
      <w:r w:rsidR="00432F5C" w:rsidRPr="00432F5C">
        <w:rPr>
          <w:rFonts w:ascii="Consolas" w:hAnsi="Consolas" w:cs="Consolas"/>
          <w:bCs/>
          <w:sz w:val="28"/>
          <w:szCs w:val="28"/>
        </w:rPr>
        <w:t xml:space="preserve"> de </w:t>
      </w:r>
      <w:r w:rsidR="00432F5C">
        <w:rPr>
          <w:rFonts w:ascii="Consolas" w:hAnsi="Consolas" w:cs="Consolas"/>
          <w:bCs/>
          <w:sz w:val="28"/>
          <w:szCs w:val="28"/>
        </w:rPr>
        <w:t>abril</w:t>
      </w:r>
      <w:r w:rsidR="00432F5C" w:rsidRPr="00432F5C">
        <w:rPr>
          <w:rFonts w:ascii="Consolas" w:hAnsi="Consolas" w:cs="Consolas"/>
          <w:bCs/>
          <w:sz w:val="28"/>
          <w:szCs w:val="28"/>
        </w:rPr>
        <w:t xml:space="preserve"> de 2018</w:t>
      </w:r>
      <w:r w:rsidR="00432F5C" w:rsidRPr="00432F5C">
        <w:rPr>
          <w:rFonts w:ascii="Consolas" w:hAnsi="Consolas" w:cs="Consolas"/>
          <w:sz w:val="28"/>
          <w:szCs w:val="28"/>
        </w:rPr>
        <w:t>, contados a partir da data de sua assinatura</w:t>
      </w:r>
      <w:r w:rsidRPr="00432F5C">
        <w:rPr>
          <w:rFonts w:ascii="Consolas" w:eastAsia="Times New Roman" w:hAnsi="Consolas" w:cs="Consolas"/>
          <w:bCs/>
          <w:sz w:val="28"/>
          <w:szCs w:val="28"/>
          <w:lang w:eastAsia="pt-BR"/>
        </w:rPr>
        <w:t>.</w:t>
      </w: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CLÁUSULA TERCEIRA</w:t>
      </w: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bCs/>
          <w:sz w:val="28"/>
          <w:szCs w:val="28"/>
          <w:lang w:eastAsia="pt-BR"/>
        </w:rPr>
        <w:t>VALOR, RECURSOS E PAGAMENTO</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3.1 –</w:t>
      </w:r>
      <w:r w:rsidRPr="007843D3">
        <w:rPr>
          <w:rFonts w:ascii="Consolas" w:eastAsia="Times New Roman" w:hAnsi="Consolas" w:cs="Consolas"/>
          <w:sz w:val="28"/>
          <w:szCs w:val="28"/>
          <w:lang w:eastAsia="pt-BR"/>
        </w:rPr>
        <w:t xml:space="preserve"> Pela execução do objeto deste contrato, a Administração pagará ao contratado o preço total de</w:t>
      </w:r>
      <w:r w:rsidR="00860240" w:rsidRPr="007843D3">
        <w:rPr>
          <w:rFonts w:ascii="Consolas" w:eastAsia="Times New Roman" w:hAnsi="Consolas" w:cs="Consolas"/>
          <w:sz w:val="28"/>
          <w:szCs w:val="28"/>
          <w:lang w:eastAsia="pt-BR"/>
        </w:rPr>
        <w:t xml:space="preserve"> </w:t>
      </w:r>
      <w:r w:rsidR="00432F5C" w:rsidRPr="00F87330">
        <w:rPr>
          <w:rFonts w:ascii="Consolas" w:hAnsi="Consolas"/>
          <w:b/>
          <w:sz w:val="28"/>
          <w:szCs w:val="28"/>
        </w:rPr>
        <w:t xml:space="preserve">R$ </w:t>
      </w:r>
      <w:r w:rsidR="00432F5C">
        <w:rPr>
          <w:rFonts w:ascii="Consolas" w:hAnsi="Consolas"/>
          <w:b/>
          <w:sz w:val="28"/>
          <w:szCs w:val="28"/>
        </w:rPr>
        <w:t>13.400,00 (TREZE MIL E QUATROCENTOS REAIS)</w:t>
      </w:r>
      <w:r w:rsidR="00570675" w:rsidRPr="007843D3">
        <w:rPr>
          <w:rFonts w:ascii="Consolas" w:eastAsia="Times New Roman" w:hAnsi="Consolas" w:cs="Consolas"/>
          <w:b/>
          <w:bCs/>
          <w:sz w:val="28"/>
          <w:szCs w:val="28"/>
          <w:lang w:eastAsia="pt-BR"/>
        </w:rPr>
        <w:t>.</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3.2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sz w:val="28"/>
          <w:szCs w:val="28"/>
          <w:lang w:eastAsia="pt-BR"/>
        </w:rPr>
        <w:t>–</w:t>
      </w:r>
      <w:r w:rsidRPr="007843D3">
        <w:rPr>
          <w:rFonts w:ascii="Consolas" w:eastAsia="Times New Roman" w:hAnsi="Consolas" w:cs="Consolas"/>
          <w:sz w:val="28"/>
          <w:szCs w:val="28"/>
          <w:lang w:eastAsia="pt-BR"/>
        </w:rPr>
        <w:t xml:space="preserve">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CC49BF" w:rsidRPr="007843D3">
        <w:rPr>
          <w:rFonts w:ascii="Consolas" w:eastAsia="Times New Roman" w:hAnsi="Consolas" w:cs="Consolas"/>
          <w:sz w:val="28"/>
          <w:szCs w:val="28"/>
          <w:lang w:eastAsia="pt-BR"/>
        </w:rPr>
        <w:t>cinqüenta</w:t>
      </w:r>
      <w:r w:rsidRPr="007843D3">
        <w:rPr>
          <w:rFonts w:ascii="Consolas" w:eastAsia="Times New Roman" w:hAnsi="Consolas" w:cs="Consolas"/>
          <w:sz w:val="28"/>
          <w:szCs w:val="28"/>
          <w:lang w:eastAsia="pt-BR"/>
        </w:rPr>
        <w:t xml:space="preserve"> por cento) para os seus acréscimos.</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autoSpaceDE w:val="0"/>
        <w:autoSpaceDN w:val="0"/>
        <w:adjustRightInd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bCs/>
          <w:sz w:val="28"/>
          <w:szCs w:val="28"/>
          <w:lang w:eastAsia="pt-BR"/>
        </w:rPr>
        <w:t xml:space="preserve">3.3 </w:t>
      </w:r>
      <w:r w:rsidRPr="007843D3">
        <w:rPr>
          <w:rFonts w:ascii="Consolas" w:eastAsia="Times New Roman" w:hAnsi="Consolas" w:cs="Consolas"/>
          <w:sz w:val="28"/>
          <w:szCs w:val="28"/>
          <w:lang w:eastAsia="pt-BR"/>
        </w:rPr>
        <w:t xml:space="preserve">– O pagamento será efetuado pela Tesouraria deste Município de Pirajuí em </w:t>
      </w:r>
      <w:r w:rsidR="00CA721F">
        <w:rPr>
          <w:rFonts w:ascii="Consolas" w:eastAsia="Times New Roman" w:hAnsi="Consolas" w:cs="Consolas"/>
          <w:b/>
          <w:bCs/>
          <w:sz w:val="28"/>
          <w:szCs w:val="28"/>
          <w:lang w:eastAsia="pt-BR"/>
        </w:rPr>
        <w:t>30</w:t>
      </w:r>
      <w:r w:rsidRPr="007843D3">
        <w:rPr>
          <w:rFonts w:ascii="Consolas" w:eastAsia="Times New Roman" w:hAnsi="Consolas" w:cs="Consolas"/>
          <w:b/>
          <w:bCs/>
          <w:sz w:val="28"/>
          <w:szCs w:val="28"/>
          <w:lang w:eastAsia="pt-BR"/>
        </w:rPr>
        <w:t xml:space="preserve"> </w:t>
      </w:r>
      <w:r w:rsidRPr="007843D3">
        <w:rPr>
          <w:rFonts w:ascii="Consolas" w:eastAsia="Times New Roman" w:hAnsi="Consolas" w:cs="Consolas"/>
          <w:sz w:val="28"/>
          <w:szCs w:val="28"/>
          <w:lang w:eastAsia="pt-BR"/>
        </w:rPr>
        <w:t>(</w:t>
      </w:r>
      <w:r w:rsidR="00CA721F">
        <w:rPr>
          <w:rFonts w:ascii="Consolas" w:eastAsia="Times New Roman" w:hAnsi="Consolas" w:cs="Consolas"/>
          <w:sz w:val="28"/>
          <w:szCs w:val="28"/>
          <w:lang w:eastAsia="pt-BR"/>
        </w:rPr>
        <w:t>trinta</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dias corridos</w:t>
      </w:r>
      <w:r w:rsidR="00CA721F" w:rsidRPr="00CA721F">
        <w:rPr>
          <w:rFonts w:ascii="Consolas" w:eastAsia="Times New Roman" w:hAnsi="Consolas" w:cs="Consolas"/>
          <w:bCs/>
          <w:sz w:val="28"/>
          <w:szCs w:val="28"/>
          <w:lang w:eastAsia="pt-BR"/>
        </w:rPr>
        <w:t>,</w:t>
      </w:r>
      <w:r w:rsidRPr="007843D3">
        <w:rPr>
          <w:rFonts w:ascii="Consolas" w:eastAsia="Times New Roman" w:hAnsi="Consolas" w:cs="Consolas"/>
          <w:b/>
          <w:bCs/>
          <w:sz w:val="28"/>
          <w:szCs w:val="28"/>
          <w:lang w:eastAsia="pt-BR"/>
        </w:rPr>
        <w:t xml:space="preserve"> </w:t>
      </w:r>
      <w:r w:rsidRPr="007843D3">
        <w:rPr>
          <w:rFonts w:ascii="Consolas" w:eastAsia="Times New Roman" w:hAnsi="Consolas" w:cs="Consolas"/>
          <w:sz w:val="28"/>
          <w:szCs w:val="28"/>
          <w:lang w:eastAsia="pt-BR"/>
        </w:rPr>
        <w:t xml:space="preserve">contados da data do </w:t>
      </w:r>
      <w:r w:rsidRPr="007843D3">
        <w:rPr>
          <w:rFonts w:ascii="Consolas" w:eastAsia="Times New Roman" w:hAnsi="Consolas" w:cs="Consolas"/>
          <w:bCs/>
          <w:sz w:val="28"/>
          <w:szCs w:val="28"/>
          <w:lang w:eastAsia="pt-BR"/>
        </w:rPr>
        <w:t>Atestado de Recebimento</w:t>
      </w:r>
      <w:r w:rsidRPr="007843D3">
        <w:rPr>
          <w:rFonts w:ascii="Consolas" w:eastAsia="Times New Roman" w:hAnsi="Consolas" w:cs="Consolas"/>
          <w:sz w:val="28"/>
          <w:szCs w:val="28"/>
          <w:lang w:eastAsia="pt-BR"/>
        </w:rPr>
        <w:t>, mediante a apresentação dos originais da Nota Fiscal/Fatura.</w:t>
      </w:r>
    </w:p>
    <w:p w:rsidR="00D82894" w:rsidRPr="007843D3" w:rsidRDefault="00D82894" w:rsidP="00D82894">
      <w:pPr>
        <w:autoSpaceDE w:val="0"/>
        <w:autoSpaceDN w:val="0"/>
        <w:adjustRightInd w:val="0"/>
        <w:spacing w:after="0" w:line="240" w:lineRule="auto"/>
        <w:jc w:val="both"/>
        <w:rPr>
          <w:rFonts w:ascii="Consolas" w:eastAsia="Times New Roman" w:hAnsi="Consolas" w:cs="Consolas"/>
          <w:sz w:val="28"/>
          <w:szCs w:val="28"/>
          <w:lang w:eastAsia="pt-BR"/>
        </w:rPr>
      </w:pPr>
    </w:p>
    <w:p w:rsidR="00D82894" w:rsidRPr="007843D3" w:rsidRDefault="00D82894" w:rsidP="00D82894">
      <w:pPr>
        <w:autoSpaceDE w:val="0"/>
        <w:autoSpaceDN w:val="0"/>
        <w:adjustRightInd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bCs/>
          <w:sz w:val="28"/>
          <w:szCs w:val="28"/>
          <w:lang w:eastAsia="pt-BR"/>
        </w:rPr>
        <w:t>3.3.1</w:t>
      </w:r>
      <w:r w:rsidRPr="007843D3">
        <w:rPr>
          <w:rFonts w:ascii="Consolas" w:eastAsia="Times New Roman" w:hAnsi="Consolas" w:cs="Consolas"/>
          <w:bCs/>
          <w:sz w:val="28"/>
          <w:szCs w:val="28"/>
          <w:lang w:eastAsia="pt-BR"/>
        </w:rPr>
        <w:t xml:space="preserve"> </w:t>
      </w:r>
      <w:r w:rsidRPr="007843D3">
        <w:rPr>
          <w:rFonts w:ascii="Consolas" w:eastAsia="Times New Roman" w:hAnsi="Consolas" w:cs="Consolas"/>
          <w:sz w:val="28"/>
          <w:szCs w:val="28"/>
          <w:lang w:eastAsia="pt-BR"/>
        </w:rPr>
        <w:t xml:space="preserve">– Conforme o protocolo ICMS 42/09, alterado pelo protocolo ICMS 1/2011 ficam obrigados a emitir Nota Fiscal Eletrônica – </w:t>
      </w:r>
      <w:proofErr w:type="spellStart"/>
      <w:r w:rsidRPr="007843D3">
        <w:rPr>
          <w:rFonts w:ascii="Consolas" w:eastAsia="Times New Roman" w:hAnsi="Consolas" w:cs="Consolas"/>
          <w:sz w:val="28"/>
          <w:szCs w:val="28"/>
          <w:lang w:eastAsia="pt-BR"/>
        </w:rPr>
        <w:t>NF-e</w:t>
      </w:r>
      <w:proofErr w:type="spellEnd"/>
      <w:r w:rsidRPr="007843D3">
        <w:rPr>
          <w:rFonts w:ascii="Consolas" w:eastAsia="Times New Roman" w:hAnsi="Consolas" w:cs="Consolas"/>
          <w:sz w:val="28"/>
          <w:szCs w:val="28"/>
          <w:lang w:eastAsia="pt-BR"/>
        </w:rPr>
        <w:t xml:space="preserve">, modelo 55, em substituição à Nota Fiscal, modelo </w:t>
      </w:r>
      <w:proofErr w:type="gramStart"/>
      <w:r w:rsidRPr="007843D3">
        <w:rPr>
          <w:rFonts w:ascii="Consolas" w:eastAsia="Times New Roman" w:hAnsi="Consolas" w:cs="Consolas"/>
          <w:sz w:val="28"/>
          <w:szCs w:val="28"/>
          <w:lang w:eastAsia="pt-BR"/>
        </w:rPr>
        <w:t>1</w:t>
      </w:r>
      <w:proofErr w:type="gramEnd"/>
      <w:r w:rsidRPr="007843D3">
        <w:rPr>
          <w:rFonts w:ascii="Consolas" w:eastAsia="Times New Roman" w:hAnsi="Consolas" w:cs="Consolas"/>
          <w:sz w:val="28"/>
          <w:szCs w:val="28"/>
          <w:lang w:eastAsia="pt-BR"/>
        </w:rPr>
        <w:t xml:space="preserve"> ou 1-A, os contribuintes que, independentemente da atividade econômica exercida, realizem operações destinadas à Administração Pública direta ou indireta.</w:t>
      </w:r>
    </w:p>
    <w:p w:rsidR="007843D3" w:rsidRPr="007843D3" w:rsidRDefault="007843D3" w:rsidP="00D82894">
      <w:pPr>
        <w:autoSpaceDE w:val="0"/>
        <w:autoSpaceDN w:val="0"/>
        <w:adjustRightInd w:val="0"/>
        <w:spacing w:after="0" w:line="240" w:lineRule="auto"/>
        <w:jc w:val="both"/>
        <w:rPr>
          <w:rFonts w:ascii="Consolas" w:eastAsia="Times New Roman" w:hAnsi="Consolas" w:cs="Consolas"/>
          <w:sz w:val="28"/>
          <w:szCs w:val="28"/>
          <w:lang w:eastAsia="pt-BR"/>
        </w:rPr>
      </w:pPr>
    </w:p>
    <w:p w:rsidR="00D82894" w:rsidRPr="007843D3" w:rsidRDefault="00D82894" w:rsidP="00D82894">
      <w:pPr>
        <w:autoSpaceDE w:val="0"/>
        <w:autoSpaceDN w:val="0"/>
        <w:adjustRightInd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bCs/>
          <w:sz w:val="28"/>
          <w:szCs w:val="28"/>
          <w:lang w:eastAsia="pt-BR"/>
        </w:rPr>
        <w:t xml:space="preserve">3.4 </w:t>
      </w:r>
      <w:r w:rsidRPr="007843D3">
        <w:rPr>
          <w:rFonts w:ascii="Consolas" w:eastAsia="Times New Roman" w:hAnsi="Consolas" w:cs="Consolas"/>
          <w:sz w:val="28"/>
          <w:szCs w:val="28"/>
          <w:lang w:eastAsia="pt-BR"/>
        </w:rPr>
        <w:t>– Não será iniciada a contagem de prazo, caso os documentos fiscais apresentados ou outros necessários contenham incorreções.</w:t>
      </w:r>
    </w:p>
    <w:p w:rsidR="00F6593F" w:rsidRPr="007843D3" w:rsidRDefault="00F6593F" w:rsidP="00D82894">
      <w:pPr>
        <w:autoSpaceDE w:val="0"/>
        <w:autoSpaceDN w:val="0"/>
        <w:adjustRightInd w:val="0"/>
        <w:spacing w:after="0" w:line="240" w:lineRule="auto"/>
        <w:jc w:val="both"/>
        <w:rPr>
          <w:rFonts w:ascii="Consolas" w:eastAsia="Times New Roman" w:hAnsi="Consolas" w:cs="Consolas"/>
          <w:sz w:val="28"/>
          <w:szCs w:val="28"/>
          <w:lang w:eastAsia="pt-BR"/>
        </w:rPr>
      </w:pPr>
    </w:p>
    <w:p w:rsidR="00D82894" w:rsidRPr="007843D3" w:rsidRDefault="00D82894" w:rsidP="00D82894">
      <w:pPr>
        <w:autoSpaceDE w:val="0"/>
        <w:autoSpaceDN w:val="0"/>
        <w:adjustRightInd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bCs/>
          <w:sz w:val="28"/>
          <w:szCs w:val="28"/>
          <w:lang w:eastAsia="pt-BR"/>
        </w:rPr>
        <w:lastRenderedPageBreak/>
        <w:t xml:space="preserve">3.5 </w:t>
      </w:r>
      <w:r w:rsidRPr="007843D3">
        <w:rPr>
          <w:rFonts w:ascii="Consolas" w:eastAsia="Times New Roman" w:hAnsi="Consolas" w:cs="Consolas"/>
          <w:sz w:val="28"/>
          <w:szCs w:val="28"/>
          <w:lang w:eastAsia="pt-BR"/>
        </w:rPr>
        <w:t xml:space="preserve">– A contagem do prazo para pagamento considerará dias corridos e terá início e encerramento em dias de expediente na </w:t>
      </w:r>
      <w:r w:rsidRPr="007843D3">
        <w:rPr>
          <w:rFonts w:ascii="Consolas" w:eastAsia="Times New Roman" w:hAnsi="Consolas" w:cs="Consolas"/>
          <w:b/>
          <w:bCs/>
          <w:sz w:val="28"/>
          <w:szCs w:val="28"/>
          <w:lang w:eastAsia="pt-BR"/>
        </w:rPr>
        <w:t>CONTRATANTE</w:t>
      </w:r>
      <w:r w:rsidRPr="007843D3">
        <w:rPr>
          <w:rFonts w:ascii="Consolas" w:eastAsia="Times New Roman" w:hAnsi="Consolas" w:cs="Consolas"/>
          <w:sz w:val="28"/>
          <w:szCs w:val="28"/>
          <w:lang w:eastAsia="pt-BR"/>
        </w:rPr>
        <w:t>.</w:t>
      </w:r>
    </w:p>
    <w:p w:rsidR="00D82894" w:rsidRDefault="00D82894" w:rsidP="00D82894">
      <w:pPr>
        <w:widowControl w:val="0"/>
        <w:spacing w:after="0" w:line="240" w:lineRule="auto"/>
        <w:jc w:val="both"/>
        <w:rPr>
          <w:rFonts w:ascii="Consolas" w:eastAsia="Times New Roman" w:hAnsi="Consolas" w:cs="Consolas"/>
          <w:sz w:val="28"/>
          <w:szCs w:val="28"/>
          <w:lang w:eastAsia="pt-BR"/>
        </w:rPr>
      </w:pPr>
    </w:p>
    <w:p w:rsidR="00432F5C" w:rsidRPr="006621EE" w:rsidRDefault="00432F5C" w:rsidP="00432F5C">
      <w:pPr>
        <w:autoSpaceDE w:val="0"/>
        <w:autoSpaceDN w:val="0"/>
        <w:adjustRightInd w:val="0"/>
        <w:spacing w:after="0" w:line="240" w:lineRule="auto"/>
        <w:jc w:val="both"/>
        <w:rPr>
          <w:rFonts w:ascii="Consolas" w:hAnsi="Consolas" w:cs="Consolas"/>
          <w:sz w:val="28"/>
          <w:szCs w:val="28"/>
        </w:rPr>
      </w:pPr>
      <w:r w:rsidRPr="006621EE">
        <w:rPr>
          <w:rFonts w:ascii="Consolas" w:hAnsi="Consolas" w:cs="Consolas"/>
          <w:b/>
          <w:bCs/>
          <w:color w:val="000000"/>
          <w:sz w:val="28"/>
          <w:szCs w:val="28"/>
        </w:rPr>
        <w:t>3.</w:t>
      </w:r>
      <w:r>
        <w:rPr>
          <w:rFonts w:ascii="Consolas" w:hAnsi="Consolas" w:cs="Consolas"/>
          <w:b/>
          <w:bCs/>
          <w:color w:val="000000"/>
          <w:sz w:val="28"/>
          <w:szCs w:val="28"/>
        </w:rPr>
        <w:t>6</w:t>
      </w:r>
      <w:r w:rsidRPr="006621EE">
        <w:rPr>
          <w:rFonts w:ascii="Consolas" w:hAnsi="Consolas" w:cs="Consolas"/>
          <w:b/>
          <w:bCs/>
          <w:color w:val="000000"/>
          <w:sz w:val="28"/>
          <w:szCs w:val="28"/>
        </w:rPr>
        <w:t xml:space="preserve"> – </w:t>
      </w:r>
      <w:r w:rsidRPr="006621EE">
        <w:rPr>
          <w:rFonts w:ascii="Consolas" w:hAnsi="Consolas" w:cs="Consolas"/>
          <w:sz w:val="28"/>
          <w:szCs w:val="28"/>
        </w:rPr>
        <w:t xml:space="preserve">No caso do </w:t>
      </w:r>
      <w:r w:rsidRPr="006621EE">
        <w:rPr>
          <w:rFonts w:ascii="Consolas" w:hAnsi="Consolas" w:cs="Consolas"/>
          <w:b/>
          <w:sz w:val="28"/>
          <w:szCs w:val="28"/>
        </w:rPr>
        <w:t>CONTRATADO</w:t>
      </w:r>
      <w:r w:rsidRPr="006621EE">
        <w:rPr>
          <w:rFonts w:ascii="Consolas" w:hAnsi="Consolas" w:cs="Consolas"/>
          <w:sz w:val="28"/>
          <w:szCs w:val="28"/>
        </w:rPr>
        <w:t xml:space="preserv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432F5C" w:rsidRPr="006621EE" w:rsidRDefault="00432F5C" w:rsidP="00432F5C">
      <w:pPr>
        <w:autoSpaceDE w:val="0"/>
        <w:autoSpaceDN w:val="0"/>
        <w:adjustRightInd w:val="0"/>
        <w:spacing w:after="0" w:line="240" w:lineRule="auto"/>
        <w:jc w:val="both"/>
        <w:rPr>
          <w:rFonts w:ascii="Consolas" w:hAnsi="Consolas" w:cs="Consolas"/>
          <w:sz w:val="28"/>
          <w:szCs w:val="28"/>
        </w:rPr>
      </w:pPr>
    </w:p>
    <w:p w:rsidR="00432F5C" w:rsidRPr="006621EE" w:rsidRDefault="00432F5C" w:rsidP="00432F5C">
      <w:pPr>
        <w:autoSpaceDE w:val="0"/>
        <w:autoSpaceDN w:val="0"/>
        <w:adjustRightInd w:val="0"/>
        <w:spacing w:after="0" w:line="240" w:lineRule="auto"/>
        <w:jc w:val="both"/>
        <w:rPr>
          <w:rFonts w:ascii="Consolas" w:hAnsi="Consolas" w:cs="Consolas"/>
          <w:sz w:val="28"/>
          <w:szCs w:val="28"/>
        </w:rPr>
      </w:pPr>
      <w:r w:rsidRPr="006621EE">
        <w:rPr>
          <w:rFonts w:ascii="Consolas" w:hAnsi="Consolas" w:cs="Consolas"/>
          <w:b/>
          <w:bCs/>
          <w:color w:val="000000"/>
          <w:sz w:val="28"/>
          <w:szCs w:val="28"/>
        </w:rPr>
        <w:t>3.</w:t>
      </w:r>
      <w:r>
        <w:rPr>
          <w:rFonts w:ascii="Consolas" w:hAnsi="Consolas" w:cs="Consolas"/>
          <w:b/>
          <w:bCs/>
          <w:color w:val="000000"/>
          <w:sz w:val="28"/>
          <w:szCs w:val="28"/>
        </w:rPr>
        <w:t>7</w:t>
      </w:r>
      <w:r w:rsidRPr="006621EE">
        <w:rPr>
          <w:rFonts w:ascii="Consolas" w:hAnsi="Consolas" w:cs="Consolas"/>
          <w:b/>
          <w:bCs/>
          <w:color w:val="000000"/>
          <w:sz w:val="28"/>
          <w:szCs w:val="28"/>
        </w:rPr>
        <w:t xml:space="preserve"> – </w:t>
      </w:r>
      <w:r w:rsidRPr="006621EE">
        <w:rPr>
          <w:rFonts w:ascii="Consolas" w:hAnsi="Consolas" w:cs="Consolas"/>
          <w:sz w:val="28"/>
          <w:szCs w:val="28"/>
        </w:rPr>
        <w:t xml:space="preserve">No caso do </w:t>
      </w:r>
      <w:r w:rsidRPr="006621EE">
        <w:rPr>
          <w:rFonts w:ascii="Consolas" w:hAnsi="Consolas" w:cs="Consolas"/>
          <w:b/>
          <w:sz w:val="28"/>
          <w:szCs w:val="28"/>
        </w:rPr>
        <w:t>CONTRATADO</w:t>
      </w:r>
      <w:r w:rsidRPr="006621EE">
        <w:rPr>
          <w:rFonts w:ascii="Consolas" w:hAnsi="Consolas" w:cs="Consolas"/>
          <w:sz w:val="28"/>
          <w:szCs w:val="28"/>
        </w:rPr>
        <w:t xml:space="preserve"> em situação de recuperação extrajudicial, junto com os demais comprovantes, deverá apresentar comprovação documental de que está cumprindo as obrigações do plano de recuperação extrajudicial. </w:t>
      </w:r>
    </w:p>
    <w:p w:rsidR="00432F5C" w:rsidRPr="006621EE" w:rsidRDefault="00432F5C" w:rsidP="00432F5C">
      <w:pPr>
        <w:autoSpaceDE w:val="0"/>
        <w:autoSpaceDN w:val="0"/>
        <w:adjustRightInd w:val="0"/>
        <w:spacing w:after="0" w:line="240" w:lineRule="auto"/>
        <w:jc w:val="both"/>
        <w:rPr>
          <w:rFonts w:ascii="Consolas" w:hAnsi="Consolas" w:cs="Consolas"/>
          <w:sz w:val="28"/>
          <w:szCs w:val="28"/>
        </w:rPr>
      </w:pPr>
    </w:p>
    <w:p w:rsidR="00432F5C" w:rsidRPr="006621EE" w:rsidRDefault="00432F5C" w:rsidP="00432F5C">
      <w:pPr>
        <w:autoSpaceDE w:val="0"/>
        <w:autoSpaceDN w:val="0"/>
        <w:adjustRightInd w:val="0"/>
        <w:spacing w:after="0" w:line="240" w:lineRule="auto"/>
        <w:jc w:val="both"/>
        <w:rPr>
          <w:rFonts w:ascii="Consolas" w:hAnsi="Consolas" w:cs="Consolas"/>
          <w:sz w:val="28"/>
          <w:szCs w:val="28"/>
        </w:rPr>
      </w:pPr>
      <w:r w:rsidRPr="006621EE">
        <w:rPr>
          <w:rFonts w:ascii="Consolas" w:hAnsi="Consolas" w:cs="Consolas"/>
          <w:b/>
          <w:bCs/>
          <w:color w:val="000000"/>
          <w:sz w:val="28"/>
          <w:szCs w:val="28"/>
        </w:rPr>
        <w:t>3.</w:t>
      </w:r>
      <w:r>
        <w:rPr>
          <w:rFonts w:ascii="Consolas" w:hAnsi="Consolas" w:cs="Consolas"/>
          <w:b/>
          <w:bCs/>
          <w:color w:val="000000"/>
          <w:sz w:val="28"/>
          <w:szCs w:val="28"/>
        </w:rPr>
        <w:t>8</w:t>
      </w:r>
      <w:r w:rsidRPr="006621EE">
        <w:rPr>
          <w:rFonts w:ascii="Consolas" w:hAnsi="Consolas" w:cs="Consolas"/>
          <w:b/>
          <w:bCs/>
          <w:color w:val="000000"/>
          <w:sz w:val="28"/>
          <w:szCs w:val="28"/>
        </w:rPr>
        <w:t xml:space="preserve"> – </w:t>
      </w:r>
      <w:r w:rsidRPr="006621EE">
        <w:rPr>
          <w:rFonts w:ascii="Consolas" w:hAnsi="Consolas" w:cs="Consolas"/>
          <w:sz w:val="28"/>
          <w:szCs w:val="28"/>
        </w:rPr>
        <w:t>A não apresentação das comprovações de que tratam as cláusulas 3.</w:t>
      </w:r>
      <w:r>
        <w:rPr>
          <w:rFonts w:ascii="Consolas" w:hAnsi="Consolas" w:cs="Consolas"/>
          <w:sz w:val="28"/>
          <w:szCs w:val="28"/>
        </w:rPr>
        <w:t>6</w:t>
      </w:r>
      <w:r w:rsidRPr="006621EE">
        <w:rPr>
          <w:rFonts w:ascii="Consolas" w:hAnsi="Consolas" w:cs="Consolas"/>
          <w:sz w:val="28"/>
          <w:szCs w:val="28"/>
        </w:rPr>
        <w:t xml:space="preserve"> e 3.</w:t>
      </w:r>
      <w:r>
        <w:rPr>
          <w:rFonts w:ascii="Consolas" w:hAnsi="Consolas" w:cs="Consolas"/>
          <w:sz w:val="28"/>
          <w:szCs w:val="28"/>
        </w:rPr>
        <w:t>7</w:t>
      </w:r>
      <w:r w:rsidRPr="006621EE">
        <w:rPr>
          <w:rFonts w:ascii="Consolas" w:hAnsi="Consolas" w:cs="Consolas"/>
          <w:sz w:val="28"/>
          <w:szCs w:val="28"/>
        </w:rPr>
        <w:t xml:space="preserve"> assegura ao </w:t>
      </w:r>
      <w:r w:rsidRPr="006621EE">
        <w:rPr>
          <w:rFonts w:ascii="Consolas" w:hAnsi="Consolas" w:cs="Consolas"/>
          <w:b/>
          <w:sz w:val="28"/>
          <w:szCs w:val="28"/>
        </w:rPr>
        <w:t>CONTRATANTE</w:t>
      </w:r>
      <w:r w:rsidRPr="006621EE">
        <w:rPr>
          <w:rFonts w:ascii="Consolas" w:hAnsi="Consolas" w:cs="Consolas"/>
          <w:sz w:val="28"/>
          <w:szCs w:val="28"/>
        </w:rPr>
        <w:t xml:space="preserve"> o direito de sustar o pagamento respectivo e/ou pagamentos seguintes. </w:t>
      </w:r>
    </w:p>
    <w:p w:rsidR="00432F5C" w:rsidRDefault="00432F5C" w:rsidP="00D82894">
      <w:pPr>
        <w:widowControl w:val="0"/>
        <w:spacing w:after="0" w:line="240" w:lineRule="auto"/>
        <w:jc w:val="both"/>
        <w:rPr>
          <w:rFonts w:ascii="Consolas" w:eastAsia="Times New Roman" w:hAnsi="Consolas" w:cs="Consolas"/>
          <w:sz w:val="28"/>
          <w:szCs w:val="28"/>
          <w:lang w:eastAsia="pt-BR"/>
        </w:rPr>
      </w:pPr>
    </w:p>
    <w:p w:rsidR="00432F5C" w:rsidRDefault="00D82894" w:rsidP="00432F5C">
      <w:pPr>
        <w:widowControl w:val="0"/>
        <w:spacing w:after="0" w:line="240" w:lineRule="auto"/>
        <w:jc w:val="both"/>
        <w:rPr>
          <w:rFonts w:ascii="Consolas" w:hAnsi="Consolas" w:cs="Consolas"/>
          <w:sz w:val="28"/>
          <w:szCs w:val="28"/>
        </w:rPr>
      </w:pPr>
      <w:r w:rsidRPr="007843D3">
        <w:rPr>
          <w:rFonts w:ascii="Consolas" w:eastAsia="Times New Roman" w:hAnsi="Consolas" w:cs="Consolas"/>
          <w:b/>
          <w:sz w:val="28"/>
          <w:szCs w:val="28"/>
          <w:lang w:eastAsia="pt-BR"/>
        </w:rPr>
        <w:t>3.</w:t>
      </w:r>
      <w:r w:rsidR="00432F5C">
        <w:rPr>
          <w:rFonts w:ascii="Consolas" w:eastAsia="Times New Roman" w:hAnsi="Consolas" w:cs="Consolas"/>
          <w:b/>
          <w:sz w:val="28"/>
          <w:szCs w:val="28"/>
          <w:lang w:eastAsia="pt-BR"/>
        </w:rPr>
        <w:t>9</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despesa </w:t>
      </w:r>
      <w:r w:rsidR="00432F5C" w:rsidRPr="00A14EED">
        <w:rPr>
          <w:rFonts w:ascii="Consolas" w:hAnsi="Consolas" w:cs="Consolas"/>
          <w:sz w:val="28"/>
          <w:szCs w:val="28"/>
        </w:rPr>
        <w:t>onerará o recurso orçamentário e financeiro reservado na Funcional Programática</w:t>
      </w:r>
      <w:r w:rsidR="00432F5C" w:rsidRPr="00F24415">
        <w:rPr>
          <w:rFonts w:ascii="Consolas" w:hAnsi="Consolas" w:cs="Consolas"/>
          <w:sz w:val="28"/>
          <w:szCs w:val="28"/>
        </w:rPr>
        <w:t>:</w:t>
      </w:r>
    </w:p>
    <w:p w:rsidR="00570675" w:rsidRPr="007843D3" w:rsidRDefault="00432F5C" w:rsidP="00432F5C">
      <w:pPr>
        <w:widowControl w:val="0"/>
        <w:spacing w:after="0" w:line="240" w:lineRule="auto"/>
        <w:jc w:val="both"/>
        <w:rPr>
          <w:rFonts w:ascii="Consolas" w:hAnsi="Consolas" w:cs="Consolas"/>
          <w:b/>
          <w:sz w:val="28"/>
          <w:szCs w:val="28"/>
        </w:rPr>
      </w:pPr>
      <w:r w:rsidRPr="00EA50B1">
        <w:rPr>
          <w:rFonts w:ascii="Consolas" w:hAnsi="Consolas" w:cs="Consolas"/>
          <w:b/>
          <w:sz w:val="28"/>
          <w:szCs w:val="28"/>
        </w:rPr>
        <w:t>02.0</w:t>
      </w:r>
      <w:r>
        <w:rPr>
          <w:rFonts w:ascii="Consolas" w:hAnsi="Consolas" w:cs="Consolas"/>
          <w:b/>
          <w:sz w:val="28"/>
          <w:szCs w:val="28"/>
        </w:rPr>
        <w:t>5</w:t>
      </w:r>
      <w:r w:rsidRPr="00EA50B1">
        <w:rPr>
          <w:rFonts w:ascii="Consolas" w:hAnsi="Consolas" w:cs="Consolas"/>
          <w:b/>
          <w:sz w:val="28"/>
          <w:szCs w:val="28"/>
        </w:rPr>
        <w:t>.0</w:t>
      </w:r>
      <w:r>
        <w:rPr>
          <w:rFonts w:ascii="Consolas" w:hAnsi="Consolas" w:cs="Consolas"/>
          <w:b/>
          <w:sz w:val="28"/>
          <w:szCs w:val="28"/>
        </w:rPr>
        <w:t>3</w:t>
      </w:r>
      <w:r w:rsidRPr="00EA50B1">
        <w:rPr>
          <w:rFonts w:ascii="Consolas" w:hAnsi="Consolas" w:cs="Consolas"/>
          <w:b/>
          <w:sz w:val="28"/>
          <w:szCs w:val="28"/>
        </w:rPr>
        <w:t>.3.3.90.39.00.</w:t>
      </w:r>
      <w:r>
        <w:rPr>
          <w:rFonts w:ascii="Consolas" w:hAnsi="Consolas" w:cs="Consolas"/>
          <w:b/>
          <w:sz w:val="28"/>
          <w:szCs w:val="28"/>
        </w:rPr>
        <w:t>27</w:t>
      </w:r>
      <w:r w:rsidRPr="00EA50B1">
        <w:rPr>
          <w:rFonts w:ascii="Consolas" w:hAnsi="Consolas" w:cs="Consolas"/>
          <w:b/>
          <w:sz w:val="28"/>
          <w:szCs w:val="28"/>
        </w:rPr>
        <w:t>.</w:t>
      </w:r>
      <w:r>
        <w:rPr>
          <w:rFonts w:ascii="Consolas" w:hAnsi="Consolas" w:cs="Consolas"/>
          <w:b/>
          <w:sz w:val="28"/>
          <w:szCs w:val="28"/>
        </w:rPr>
        <w:t>813</w:t>
      </w:r>
      <w:r w:rsidRPr="00EA50B1">
        <w:rPr>
          <w:rFonts w:ascii="Consolas" w:hAnsi="Consolas" w:cs="Consolas"/>
          <w:b/>
          <w:sz w:val="28"/>
          <w:szCs w:val="28"/>
        </w:rPr>
        <w:t>.00</w:t>
      </w:r>
      <w:r>
        <w:rPr>
          <w:rFonts w:ascii="Consolas" w:hAnsi="Consolas" w:cs="Consolas"/>
          <w:b/>
          <w:sz w:val="28"/>
          <w:szCs w:val="28"/>
        </w:rPr>
        <w:t>30</w:t>
      </w:r>
      <w:r w:rsidRPr="00EA50B1">
        <w:rPr>
          <w:rFonts w:ascii="Consolas" w:hAnsi="Consolas" w:cs="Consolas"/>
          <w:b/>
          <w:sz w:val="28"/>
          <w:szCs w:val="28"/>
        </w:rPr>
        <w:t>.20</w:t>
      </w:r>
      <w:r>
        <w:rPr>
          <w:rFonts w:ascii="Consolas" w:hAnsi="Consolas" w:cs="Consolas"/>
          <w:b/>
          <w:sz w:val="28"/>
          <w:szCs w:val="28"/>
        </w:rPr>
        <w:t>31</w:t>
      </w:r>
      <w:r w:rsidRPr="00EA50B1">
        <w:rPr>
          <w:rFonts w:ascii="Consolas" w:hAnsi="Consolas" w:cs="Consolas"/>
          <w:b/>
          <w:sz w:val="28"/>
          <w:szCs w:val="28"/>
        </w:rPr>
        <w:t xml:space="preserve">.0000 – FICHA </w:t>
      </w:r>
      <w:r>
        <w:rPr>
          <w:rFonts w:ascii="Consolas" w:hAnsi="Consolas" w:cs="Consolas"/>
          <w:b/>
          <w:sz w:val="28"/>
          <w:szCs w:val="28"/>
        </w:rPr>
        <w:t>249</w:t>
      </w:r>
      <w:r w:rsidR="00570675" w:rsidRPr="007843D3">
        <w:rPr>
          <w:rFonts w:ascii="Consolas" w:hAnsi="Consolas" w:cs="Consolas"/>
          <w:b/>
          <w:sz w:val="28"/>
          <w:szCs w:val="28"/>
        </w:rPr>
        <w:t>.</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CLÁUSULA QUARTA</w:t>
      </w:r>
    </w:p>
    <w:p w:rsidR="00D82894" w:rsidRPr="007843D3" w:rsidRDefault="00D82894" w:rsidP="00D82894">
      <w:pPr>
        <w:keepNext/>
        <w:widowControl w:val="0"/>
        <w:spacing w:after="0" w:line="240" w:lineRule="auto"/>
        <w:jc w:val="center"/>
        <w:outlineLvl w:val="1"/>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 xml:space="preserve">DA </w:t>
      </w:r>
      <w:r w:rsidR="00B74B90" w:rsidRPr="007843D3">
        <w:rPr>
          <w:rFonts w:ascii="Consolas" w:eastAsia="Times New Roman" w:hAnsi="Consolas" w:cs="Consolas"/>
          <w:b/>
          <w:sz w:val="28"/>
          <w:szCs w:val="28"/>
          <w:lang w:eastAsia="pt-BR"/>
        </w:rPr>
        <w:t>DISPENSA</w:t>
      </w:r>
      <w:r w:rsidRPr="007843D3">
        <w:rPr>
          <w:rFonts w:ascii="Consolas" w:eastAsia="Times New Roman" w:hAnsi="Consolas" w:cs="Consolas"/>
          <w:b/>
          <w:sz w:val="28"/>
          <w:szCs w:val="28"/>
          <w:lang w:eastAsia="pt-BR"/>
        </w:rPr>
        <w:t xml:space="preserve"> DE LICITAÇÃO</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4.1 –</w:t>
      </w:r>
      <w:r w:rsidRPr="007843D3">
        <w:rPr>
          <w:rFonts w:ascii="Consolas" w:eastAsia="Times New Roman" w:hAnsi="Consolas" w:cs="Consolas"/>
          <w:sz w:val="28"/>
          <w:szCs w:val="28"/>
          <w:lang w:eastAsia="pt-BR"/>
        </w:rPr>
        <w:t xml:space="preserve"> </w:t>
      </w:r>
      <w:r w:rsidR="00432F5C" w:rsidRPr="00944D30">
        <w:rPr>
          <w:rFonts w:ascii="Consolas" w:hAnsi="Consolas" w:cs="Consolas"/>
          <w:sz w:val="28"/>
          <w:szCs w:val="28"/>
        </w:rPr>
        <w:t>O presente ajuste é celebrado diretamente com fundament</w:t>
      </w:r>
      <w:r w:rsidR="007E7AFD">
        <w:rPr>
          <w:rFonts w:ascii="Consolas" w:hAnsi="Consolas" w:cs="Consolas"/>
          <w:sz w:val="28"/>
          <w:szCs w:val="28"/>
        </w:rPr>
        <w:t>o no artigo 25</w:t>
      </w:r>
      <w:r w:rsidR="00432F5C" w:rsidRPr="00944D30">
        <w:rPr>
          <w:rFonts w:ascii="Consolas" w:hAnsi="Consolas" w:cs="Consolas"/>
          <w:sz w:val="28"/>
          <w:szCs w:val="28"/>
        </w:rPr>
        <w:t>, inciso I</w:t>
      </w:r>
      <w:r w:rsidR="007E7AFD">
        <w:rPr>
          <w:rFonts w:ascii="Consolas" w:hAnsi="Consolas" w:cs="Consolas"/>
          <w:sz w:val="28"/>
          <w:szCs w:val="28"/>
        </w:rPr>
        <w:t>I</w:t>
      </w:r>
      <w:r w:rsidR="00432F5C" w:rsidRPr="00944D30">
        <w:rPr>
          <w:rFonts w:ascii="Consolas" w:hAnsi="Consolas" w:cs="Consolas"/>
          <w:sz w:val="28"/>
          <w:szCs w:val="28"/>
        </w:rPr>
        <w:t xml:space="preserve">I, </w:t>
      </w:r>
      <w:r w:rsidR="007E7AFD">
        <w:rPr>
          <w:rFonts w:ascii="Consolas" w:hAnsi="Consolas" w:cs="Consolas"/>
          <w:sz w:val="28"/>
          <w:szCs w:val="28"/>
        </w:rPr>
        <w:t>da</w:t>
      </w:r>
      <w:r w:rsidR="00432F5C" w:rsidRPr="00944D30">
        <w:rPr>
          <w:rFonts w:ascii="Consolas" w:hAnsi="Consolas" w:cs="Consolas"/>
          <w:sz w:val="28"/>
          <w:szCs w:val="28"/>
        </w:rPr>
        <w:t xml:space="preserve"> Lei</w:t>
      </w:r>
      <w:r w:rsidR="007E7AFD">
        <w:rPr>
          <w:rFonts w:ascii="Consolas" w:hAnsi="Consolas" w:cs="Consolas"/>
          <w:sz w:val="28"/>
          <w:szCs w:val="28"/>
        </w:rPr>
        <w:t xml:space="preserve"> Federal</w:t>
      </w:r>
      <w:r w:rsidR="00432F5C" w:rsidRPr="00944D30">
        <w:rPr>
          <w:rFonts w:ascii="Consolas" w:hAnsi="Consolas" w:cs="Consolas"/>
          <w:sz w:val="28"/>
          <w:szCs w:val="28"/>
        </w:rPr>
        <w:t xml:space="preserve"> nº. 8.666, de 21 de junho de 1993, com as alterações posteriores</w:t>
      </w:r>
      <w:r w:rsidRPr="007843D3">
        <w:rPr>
          <w:rFonts w:ascii="Consolas" w:eastAsia="Times New Roman" w:hAnsi="Consolas" w:cs="Consolas"/>
          <w:sz w:val="28"/>
          <w:szCs w:val="28"/>
          <w:lang w:eastAsia="pt-BR"/>
        </w:rPr>
        <w:t>.</w:t>
      </w:r>
    </w:p>
    <w:p w:rsidR="00860240" w:rsidRPr="007843D3" w:rsidRDefault="00860240"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CLÁUSULA QUINTA</w:t>
      </w: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EXECUÇÃO DO CONTRATO</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5.1 –</w:t>
      </w:r>
      <w:r w:rsidRPr="007843D3">
        <w:rPr>
          <w:rFonts w:ascii="Consolas" w:eastAsia="Times New Roman" w:hAnsi="Consolas" w:cs="Consolas"/>
          <w:sz w:val="28"/>
          <w:szCs w:val="28"/>
          <w:lang w:eastAsia="pt-BR"/>
        </w:rPr>
        <w:t xml:space="preserve"> O contrato deverá ser executado fielmente pelas partes, de acordo com as cláusulas avençadas e as normas da Lei nº 8.666, de 21 de junho de 1993, respondendo cada uma pelas </w:t>
      </w:r>
      <w:r w:rsidR="00CA721F" w:rsidRPr="007843D3">
        <w:rPr>
          <w:rFonts w:ascii="Consolas" w:eastAsia="Times New Roman" w:hAnsi="Consolas" w:cs="Consolas"/>
          <w:sz w:val="28"/>
          <w:szCs w:val="28"/>
          <w:lang w:eastAsia="pt-BR"/>
        </w:rPr>
        <w:t>conseqüências</w:t>
      </w:r>
      <w:r w:rsidRPr="007843D3">
        <w:rPr>
          <w:rFonts w:ascii="Consolas" w:eastAsia="Times New Roman" w:hAnsi="Consolas" w:cs="Consolas"/>
          <w:sz w:val="28"/>
          <w:szCs w:val="28"/>
          <w:lang w:eastAsia="pt-BR"/>
        </w:rPr>
        <w:t xml:space="preserve"> de sua inexecução total ou parcial.</w:t>
      </w:r>
    </w:p>
    <w:p w:rsidR="00D82894" w:rsidRPr="007843D3" w:rsidRDefault="00D82894" w:rsidP="00D82894">
      <w:pPr>
        <w:spacing w:after="0" w:line="240" w:lineRule="auto"/>
        <w:jc w:val="both"/>
        <w:rPr>
          <w:rFonts w:ascii="Consolas" w:eastAsia="Times New Roman" w:hAnsi="Consolas" w:cs="Consolas"/>
          <w:sz w:val="28"/>
          <w:szCs w:val="28"/>
          <w:lang w:eastAsia="pt-BR"/>
        </w:rPr>
      </w:pPr>
    </w:p>
    <w:p w:rsidR="00D82894" w:rsidRPr="007843D3" w:rsidRDefault="00D82894" w:rsidP="00D82894">
      <w:pPr>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lastRenderedPageBreak/>
        <w:t>5.2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sz w:val="28"/>
          <w:szCs w:val="28"/>
          <w:lang w:eastAsia="pt-BR"/>
        </w:rPr>
        <w:t>–</w:t>
      </w:r>
      <w:r w:rsidRPr="007843D3">
        <w:rPr>
          <w:rFonts w:ascii="Consolas" w:eastAsia="Times New Roman" w:hAnsi="Consolas" w:cs="Consolas"/>
          <w:sz w:val="28"/>
          <w:szCs w:val="28"/>
          <w:lang w:eastAsia="pt-BR"/>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D82894" w:rsidRPr="007843D3" w:rsidRDefault="00D82894" w:rsidP="00D82894">
      <w:pPr>
        <w:spacing w:after="0" w:line="240" w:lineRule="auto"/>
        <w:jc w:val="both"/>
        <w:rPr>
          <w:rFonts w:ascii="Consolas" w:eastAsia="Times New Roman" w:hAnsi="Consolas" w:cs="Consolas"/>
          <w:sz w:val="28"/>
          <w:szCs w:val="28"/>
          <w:lang w:eastAsia="pt-BR"/>
        </w:rPr>
      </w:pPr>
    </w:p>
    <w:p w:rsidR="00D82894" w:rsidRPr="007843D3" w:rsidRDefault="00D82894" w:rsidP="00D82894">
      <w:pPr>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5.3</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sz w:val="28"/>
          <w:szCs w:val="28"/>
          <w:lang w:eastAsia="pt-BR"/>
        </w:rPr>
        <w:t>–</w:t>
      </w:r>
      <w:r w:rsidRPr="007843D3">
        <w:rPr>
          <w:rFonts w:ascii="Consolas" w:eastAsia="Times New Roman" w:hAnsi="Consolas" w:cs="Consolas"/>
          <w:sz w:val="28"/>
          <w:szCs w:val="28"/>
          <w:lang w:eastAsia="pt-BR"/>
        </w:rPr>
        <w:t xml:space="preserve"> O representante da Administração anotará em registro próprio todas as ocorrências relacionadas com a execução do contrato, determinando o que for necessário à regularização das faltas ou defeitos observados.</w:t>
      </w:r>
    </w:p>
    <w:p w:rsidR="00D82894" w:rsidRPr="007843D3" w:rsidRDefault="00D82894" w:rsidP="00D82894">
      <w:pPr>
        <w:spacing w:after="0" w:line="240" w:lineRule="auto"/>
        <w:jc w:val="both"/>
        <w:rPr>
          <w:rFonts w:ascii="Consolas" w:eastAsia="Times New Roman" w:hAnsi="Consolas" w:cs="Consolas"/>
          <w:sz w:val="28"/>
          <w:szCs w:val="28"/>
          <w:lang w:eastAsia="pt-BR"/>
        </w:rPr>
      </w:pPr>
    </w:p>
    <w:p w:rsidR="00D82894" w:rsidRDefault="00D82894" w:rsidP="00D82894">
      <w:pPr>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5.4</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As decisões e providências que ultrapassarem a competência do representante deverão ser solicitadas </w:t>
      </w:r>
      <w:proofErr w:type="gramStart"/>
      <w:r w:rsidRPr="007843D3">
        <w:rPr>
          <w:rFonts w:ascii="Consolas" w:eastAsia="Times New Roman" w:hAnsi="Consolas" w:cs="Consolas"/>
          <w:sz w:val="28"/>
          <w:szCs w:val="28"/>
          <w:lang w:eastAsia="pt-BR"/>
        </w:rPr>
        <w:t>a seus</w:t>
      </w:r>
      <w:proofErr w:type="gramEnd"/>
      <w:r w:rsidRPr="007843D3">
        <w:rPr>
          <w:rFonts w:ascii="Consolas" w:eastAsia="Times New Roman" w:hAnsi="Consolas" w:cs="Consolas"/>
          <w:sz w:val="28"/>
          <w:szCs w:val="28"/>
          <w:lang w:eastAsia="pt-BR"/>
        </w:rPr>
        <w:t xml:space="preserve"> superiores em tempo hábil para a adoção das medidas convenientes.</w:t>
      </w:r>
    </w:p>
    <w:p w:rsidR="00CA721F" w:rsidRPr="007843D3" w:rsidRDefault="00CA721F" w:rsidP="00D82894">
      <w:pPr>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5.5</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rsidR="00D82894" w:rsidRPr="007843D3" w:rsidRDefault="00D82894" w:rsidP="00D82894">
      <w:pPr>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5.6</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contratado é responsável pelos encargos trabalhistas, previdenciários, fiscais e comerciais resultantes da execução do contrato.</w:t>
      </w:r>
    </w:p>
    <w:p w:rsidR="00D82894" w:rsidRPr="007843D3" w:rsidRDefault="00D82894" w:rsidP="00D82894">
      <w:pPr>
        <w:spacing w:after="0" w:line="240" w:lineRule="auto"/>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5.7</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5.8</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E</w:t>
      </w:r>
      <w:r w:rsidRPr="007843D3">
        <w:rPr>
          <w:rFonts w:ascii="Consolas" w:eastAsia="Times New Roman" w:hAnsi="Consolas" w:cs="Consolas"/>
          <w:bCs/>
          <w:sz w:val="28"/>
          <w:szCs w:val="28"/>
          <w:lang w:eastAsia="pt-BR"/>
        </w:rPr>
        <w:t>xecutado o contrato, o seu objeto será recebido: em se tratando de compras ou locação de equipamentos</w:t>
      </w:r>
      <w:r w:rsidRPr="007843D3">
        <w:rPr>
          <w:rFonts w:ascii="Consolas" w:eastAsia="Times New Roman" w:hAnsi="Consolas" w:cs="Consolas"/>
          <w:sz w:val="28"/>
          <w:szCs w:val="28"/>
          <w:lang w:eastAsia="pt-BR"/>
        </w:rPr>
        <w:t>:</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5.8.1</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Provisoriamente, para efeito de posterior verificação da conformidade do material com a especificação;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5.8.2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Definitivamente, após a verificação da qualidade e quantidade do material e </w:t>
      </w:r>
      <w:proofErr w:type="spellStart"/>
      <w:r w:rsidRPr="007843D3">
        <w:rPr>
          <w:rFonts w:ascii="Consolas" w:eastAsia="Times New Roman" w:hAnsi="Consolas" w:cs="Consolas"/>
          <w:sz w:val="28"/>
          <w:szCs w:val="28"/>
          <w:lang w:eastAsia="pt-BR"/>
        </w:rPr>
        <w:t>consequente</w:t>
      </w:r>
      <w:proofErr w:type="spellEnd"/>
      <w:r w:rsidRPr="007843D3">
        <w:rPr>
          <w:rFonts w:ascii="Consolas" w:eastAsia="Times New Roman" w:hAnsi="Consolas" w:cs="Consolas"/>
          <w:sz w:val="28"/>
          <w:szCs w:val="28"/>
          <w:lang w:eastAsia="pt-BR"/>
        </w:rPr>
        <w:t xml:space="preserve"> aceitação.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lastRenderedPageBreak/>
        <w:t>5.9</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5.10</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Salvo disposições em </w:t>
      </w:r>
      <w:proofErr w:type="gramStart"/>
      <w:r w:rsidRPr="007843D3">
        <w:rPr>
          <w:rFonts w:ascii="Consolas" w:eastAsia="Times New Roman" w:hAnsi="Consolas" w:cs="Consolas"/>
          <w:sz w:val="28"/>
          <w:szCs w:val="28"/>
          <w:lang w:eastAsia="pt-BR"/>
        </w:rPr>
        <w:t>contrário constantes do edital, do convite ou de ato normativo</w:t>
      </w:r>
      <w:proofErr w:type="gramEnd"/>
      <w:r w:rsidRPr="007843D3">
        <w:rPr>
          <w:rFonts w:ascii="Consolas" w:eastAsia="Times New Roman" w:hAnsi="Consolas" w:cs="Consolas"/>
          <w:sz w:val="28"/>
          <w:szCs w:val="28"/>
          <w:lang w:eastAsia="pt-BR"/>
        </w:rPr>
        <w:t>, os ensaios, testes e demais provas exigidos por normas técnicas oficiais para a boa execução do objeto do contrato correm por conta do contratado.</w:t>
      </w:r>
    </w:p>
    <w:p w:rsidR="007243B8" w:rsidRPr="007843D3" w:rsidRDefault="007243B8"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5.11</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administração rejeitará, no todo ou em parte, obra, serviço ou fornecimento executado em desacordo com o contrato.</w:t>
      </w:r>
    </w:p>
    <w:p w:rsidR="00860240" w:rsidRPr="007843D3" w:rsidRDefault="00860240" w:rsidP="00D82894">
      <w:pPr>
        <w:keepNext/>
        <w:widowControl w:val="0"/>
        <w:spacing w:after="0" w:line="240" w:lineRule="auto"/>
        <w:jc w:val="center"/>
        <w:outlineLvl w:val="1"/>
        <w:rPr>
          <w:rFonts w:ascii="Consolas" w:eastAsia="Times New Roman" w:hAnsi="Consolas" w:cs="Consolas"/>
          <w:b/>
          <w:sz w:val="28"/>
          <w:szCs w:val="28"/>
          <w:lang w:eastAsia="pt-BR"/>
        </w:rPr>
      </w:pP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CLÁUSULA SEXTA</w:t>
      </w: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DA INEXECUÇÃO E DA RESCISÃO DO CONTRATO</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6.1</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inexecução total ou parcial do contrato enseja a sua rescisão, com as </w:t>
      </w:r>
      <w:r w:rsidR="00CC49BF" w:rsidRPr="007843D3">
        <w:rPr>
          <w:rFonts w:ascii="Consolas" w:eastAsia="Times New Roman" w:hAnsi="Consolas" w:cs="Consolas"/>
          <w:sz w:val="28"/>
          <w:szCs w:val="28"/>
          <w:lang w:eastAsia="pt-BR"/>
        </w:rPr>
        <w:t>conseqüências</w:t>
      </w:r>
      <w:r w:rsidRPr="007843D3">
        <w:rPr>
          <w:rFonts w:ascii="Consolas" w:eastAsia="Times New Roman" w:hAnsi="Consolas" w:cs="Consolas"/>
          <w:sz w:val="28"/>
          <w:szCs w:val="28"/>
          <w:lang w:eastAsia="pt-BR"/>
        </w:rPr>
        <w:t xml:space="preserve"> contratuais e as previstas em lei ou regulamento.</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Cs/>
          <w:sz w:val="28"/>
          <w:szCs w:val="28"/>
          <w:lang w:eastAsia="pt-BR"/>
        </w:rPr>
        <w:t>Constituem motivo para rescisão do contrato</w:t>
      </w:r>
      <w:r w:rsidRPr="007843D3">
        <w:rPr>
          <w:rFonts w:ascii="Consolas" w:eastAsia="Times New Roman" w:hAnsi="Consolas" w:cs="Consolas"/>
          <w:sz w:val="28"/>
          <w:szCs w:val="28"/>
          <w:lang w:eastAsia="pt-BR"/>
        </w:rPr>
        <w:t>:</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não cumprimento de cláusulas contratuais, especificações, projetos ou prazos;</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cumprimento irregular de cláusulas contratuais, especificações, projetos e prazos;</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6.2.3</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lentidão do seu cumprimento, levando a Administração a comprovar a impossibilidade da conclusão da obra, do serviço ou do fornecimento, nos prazos estipulados;</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6.2.4</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atraso injustificado no início da obra, serviço ou fornecimento;</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6.2.5</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paralisação da obra, do serviço ou do fornecimento, sem justa causa e prévia comunicação à Administração;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lastRenderedPageBreak/>
        <w:t>6.2.6</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subcontratação total ou parcial do seu objeto, a associação do contratado com outrem, a cessão ou transferência, total ou parcial, bem como a fusão, cisão ou incorporação, não admitidas no edital e no contrato;</w:t>
      </w:r>
    </w:p>
    <w:p w:rsidR="007243B8" w:rsidRPr="007843D3" w:rsidRDefault="007243B8"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6.2.7</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desatendimento das determinações regulares da autoridade designada para acompanhar e fiscalizar a sua execução, assim como as de seus superiores;</w:t>
      </w:r>
    </w:p>
    <w:p w:rsidR="00CA721F" w:rsidRPr="007843D3" w:rsidRDefault="00CA721F"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6.2.8</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cometimento reiterado de faltas na sua execução, anotadas na forma do § 1º do artigo 67 da Lei nº 8.666 de 21 de junho de 1993;</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6.2.9</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decretação de falência ou a instauração de insolvência civil;</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6.2.10</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dissolução da sociedade ou o falecimento do contratado;</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6.2.11</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alteração social ou a modificação da finalidade ou da estrutura da empresa, que prejudique a execução do contrato;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razões de interesse público, de alta relevância e amplo conhecimento, </w:t>
      </w:r>
      <w:proofErr w:type="gramStart"/>
      <w:r w:rsidRPr="007843D3">
        <w:rPr>
          <w:rFonts w:ascii="Consolas" w:eastAsia="Times New Roman" w:hAnsi="Consolas" w:cs="Consolas"/>
          <w:sz w:val="28"/>
          <w:szCs w:val="28"/>
          <w:lang w:eastAsia="pt-BR"/>
        </w:rPr>
        <w:t>justificadas e determinadas</w:t>
      </w:r>
      <w:proofErr w:type="gramEnd"/>
      <w:r w:rsidRPr="007843D3">
        <w:rPr>
          <w:rFonts w:ascii="Consolas" w:eastAsia="Times New Roman" w:hAnsi="Consolas" w:cs="Consolas"/>
          <w:sz w:val="28"/>
          <w:szCs w:val="28"/>
          <w:lang w:eastAsia="pt-BR"/>
        </w:rPr>
        <w:t xml:space="preserve"> pela máxima autoridade da esfera administrativa a que está subordinado o contratante e exaradas no processo administrativo a que se refere o contrato;</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6.2.13</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supressão, por parte da Administração, de obras, serviços ou compras, acarretando modificação do valor inicial do contrato além do limite permitido no § 1º do artigo 65 da Lei nº 8.666 de 21 de junho de 1993;</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6.2.14</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w:t>
      </w:r>
      <w:r w:rsidRPr="007843D3">
        <w:rPr>
          <w:rFonts w:ascii="Consolas" w:eastAsia="Times New Roman" w:hAnsi="Consolas" w:cs="Consolas"/>
          <w:sz w:val="28"/>
          <w:szCs w:val="28"/>
          <w:lang w:eastAsia="pt-BR"/>
        </w:rPr>
        <w:lastRenderedPageBreak/>
        <w:t>outras previstas, assegurado ao contratado, nesses casos, o direito de optar pela suspensão do cumprimento das obrigações assumidas até que seja normalizada a situação;</w:t>
      </w:r>
    </w:p>
    <w:p w:rsidR="007243B8" w:rsidRPr="007843D3" w:rsidRDefault="007243B8"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6.2.15</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6.2.16</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não liberação, por parte da Administração, de área, local ou objeto para execução de obra, serviço ou fornecimento, nos prazos contratuais, bem como das fontes de materiais naturais especificadas no projeto;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6.2.17</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ocorrência de caso fortuito ou de força maior, regularmente comprovada, impeditiva da execução do contrato;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6.2.18</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descumprimento do disposto no inciso V do artigo 27 da Lei nº 8.666 de 21 de junho de 1993, sem prejuízo das sanções penais cabíveis;</w:t>
      </w:r>
    </w:p>
    <w:p w:rsidR="00860240" w:rsidRPr="007843D3" w:rsidRDefault="00860240"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6.2.19</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Os casos de rescisão contratual serão formalmente motivados nos autos do processo, assegurado o contraditório e a ampla defesa.</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6.3</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A RESCISÃO DO CONTRATO PODERÁ SER</w:t>
      </w:r>
      <w:r w:rsidRPr="007843D3">
        <w:rPr>
          <w:rFonts w:ascii="Consolas" w:eastAsia="Times New Roman" w:hAnsi="Consolas" w:cs="Consolas"/>
          <w:sz w:val="28"/>
          <w:szCs w:val="28"/>
          <w:lang w:eastAsia="pt-BR"/>
        </w:rPr>
        <w:t>:</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 xml:space="preserve">6.3.1 – </w:t>
      </w:r>
      <w:proofErr w:type="gramStart"/>
      <w:r w:rsidRPr="007843D3">
        <w:rPr>
          <w:rFonts w:ascii="Consolas" w:eastAsia="Times New Roman" w:hAnsi="Consolas" w:cs="Consolas"/>
          <w:sz w:val="28"/>
          <w:szCs w:val="28"/>
          <w:lang w:eastAsia="pt-BR"/>
        </w:rPr>
        <w:t xml:space="preserve">determinada por ato unilateral e escrito da Administração, nos casos enumerados nos </w:t>
      </w:r>
      <w:r w:rsidRPr="007843D3">
        <w:rPr>
          <w:rFonts w:ascii="Consolas" w:eastAsia="Times New Roman" w:hAnsi="Consolas" w:cs="Consolas"/>
          <w:b/>
          <w:bCs/>
          <w:sz w:val="28"/>
          <w:szCs w:val="28"/>
          <w:lang w:eastAsia="pt-BR"/>
        </w:rPr>
        <w:t>ITENS</w:t>
      </w:r>
      <w:proofErr w:type="gramEnd"/>
      <w:r w:rsidRPr="007843D3">
        <w:rPr>
          <w:rFonts w:ascii="Consolas" w:eastAsia="Times New Roman" w:hAnsi="Consolas" w:cs="Consolas"/>
          <w:b/>
          <w:bCs/>
          <w:sz w:val="28"/>
          <w:szCs w:val="28"/>
          <w:lang w:eastAsia="pt-BR"/>
        </w:rPr>
        <w:t xml:space="preserve"> 6.2.1 A 6.2.12 E 6.2.17</w:t>
      </w:r>
      <w:r w:rsidRPr="007843D3">
        <w:rPr>
          <w:rFonts w:ascii="Consolas" w:eastAsia="Times New Roman" w:hAnsi="Consolas" w:cs="Consolas"/>
          <w:sz w:val="28"/>
          <w:szCs w:val="28"/>
          <w:lang w:eastAsia="pt-BR"/>
        </w:rPr>
        <w:t>;</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6.3.2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amigável, por acordo entre as partes, reduzida a termo no processo da licitação, desde que haja conveniência para a Administração;</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6.3.3</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judicial, nos termos da legislação;</w:t>
      </w:r>
    </w:p>
    <w:p w:rsidR="00D82894" w:rsidRDefault="00D82894" w:rsidP="00D82894">
      <w:pPr>
        <w:widowControl w:val="0"/>
        <w:spacing w:after="0" w:line="240" w:lineRule="auto"/>
        <w:jc w:val="both"/>
        <w:rPr>
          <w:rFonts w:ascii="Consolas" w:eastAsia="Times New Roman" w:hAnsi="Consolas" w:cs="Consolas"/>
          <w:sz w:val="28"/>
          <w:szCs w:val="28"/>
          <w:lang w:eastAsia="pt-BR"/>
        </w:rPr>
      </w:pPr>
    </w:p>
    <w:p w:rsidR="00432F5C" w:rsidRPr="007843D3" w:rsidRDefault="00432F5C"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lastRenderedPageBreak/>
        <w:t>6.3.4</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rescisão administrativa ou amigável deverá ser </w:t>
      </w:r>
      <w:proofErr w:type="gramStart"/>
      <w:r w:rsidRPr="007843D3">
        <w:rPr>
          <w:rFonts w:ascii="Consolas" w:eastAsia="Times New Roman" w:hAnsi="Consolas" w:cs="Consolas"/>
          <w:sz w:val="28"/>
          <w:szCs w:val="28"/>
          <w:lang w:eastAsia="pt-BR"/>
        </w:rPr>
        <w:t>precedida</w:t>
      </w:r>
      <w:proofErr w:type="gramEnd"/>
      <w:r w:rsidRPr="007843D3">
        <w:rPr>
          <w:rFonts w:ascii="Consolas" w:eastAsia="Times New Roman" w:hAnsi="Consolas" w:cs="Consolas"/>
          <w:sz w:val="28"/>
          <w:szCs w:val="28"/>
          <w:lang w:eastAsia="pt-BR"/>
        </w:rPr>
        <w:t xml:space="preserve"> de autorização escrita e fundamentada da autoridade competente;</w:t>
      </w:r>
    </w:p>
    <w:p w:rsidR="007243B8" w:rsidRPr="007843D3" w:rsidRDefault="007243B8"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6.3.5</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Quando a rescisão ocorrer com base nos </w:t>
      </w:r>
      <w:r w:rsidRPr="007843D3">
        <w:rPr>
          <w:rFonts w:ascii="Consolas" w:eastAsia="Times New Roman" w:hAnsi="Consolas" w:cs="Consolas"/>
          <w:b/>
          <w:bCs/>
          <w:sz w:val="28"/>
          <w:szCs w:val="28"/>
          <w:lang w:eastAsia="pt-BR"/>
        </w:rPr>
        <w:t>ITENS 6.2.12 A 6.2.17</w:t>
      </w:r>
      <w:r w:rsidRPr="007843D3">
        <w:rPr>
          <w:rFonts w:ascii="Consolas" w:eastAsia="Times New Roman" w:hAnsi="Consolas" w:cs="Consolas"/>
          <w:sz w:val="28"/>
          <w:szCs w:val="28"/>
          <w:lang w:eastAsia="pt-BR"/>
        </w:rPr>
        <w:t>, sem que haja culpa do contratado, será este ressarcido dos prejuízos regularmente comprovados que houver sofrido, tendo ainda direito a:</w:t>
      </w:r>
    </w:p>
    <w:p w:rsidR="00CA721F" w:rsidRPr="007843D3" w:rsidRDefault="00CA721F" w:rsidP="00D82894">
      <w:pPr>
        <w:widowControl w:val="0"/>
        <w:spacing w:after="0" w:line="240" w:lineRule="auto"/>
        <w:jc w:val="both"/>
        <w:rPr>
          <w:rFonts w:ascii="Consolas" w:eastAsia="Times New Roman" w:hAnsi="Consolas" w:cs="Consolas"/>
          <w:sz w:val="28"/>
          <w:szCs w:val="28"/>
          <w:lang w:eastAsia="pt-BR"/>
        </w:rPr>
      </w:pPr>
    </w:p>
    <w:p w:rsidR="00D82894"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6.3.5.1</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devolução de garantia;</w:t>
      </w:r>
    </w:p>
    <w:p w:rsidR="007243B8" w:rsidRPr="007843D3" w:rsidRDefault="007243B8"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6.3.5.2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pagamentos devidos pela execução do contrato até a data da rescisão;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6.3.5.3</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pagamento do custo da desmobilização;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6.3.6</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Ocorrendo impedimento, paralisação ou sustação do contrato, o cronograma de execução será prorrogado automaticamente por igual tempo.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CLÁUSULA SÉTIMA</w:t>
      </w:r>
    </w:p>
    <w:p w:rsidR="00D82894" w:rsidRPr="007843D3" w:rsidRDefault="00D82894" w:rsidP="00D82894">
      <w:pPr>
        <w:keepNext/>
        <w:widowControl w:val="0"/>
        <w:spacing w:after="0" w:line="240" w:lineRule="auto"/>
        <w:jc w:val="center"/>
        <w:outlineLvl w:val="1"/>
        <w:rPr>
          <w:rFonts w:ascii="Consolas" w:eastAsia="Times New Roman" w:hAnsi="Consolas" w:cs="Consolas"/>
          <w:b/>
          <w:sz w:val="28"/>
          <w:szCs w:val="28"/>
          <w:lang w:eastAsia="pt-BR"/>
        </w:rPr>
      </w:pPr>
      <w:r w:rsidRPr="007843D3">
        <w:rPr>
          <w:rFonts w:ascii="Consolas" w:eastAsia="Times New Roman" w:hAnsi="Consolas" w:cs="Consolas"/>
          <w:b/>
          <w:sz w:val="28"/>
          <w:szCs w:val="28"/>
          <w:lang w:eastAsia="pt-BR"/>
        </w:rPr>
        <w:t>DAS SANÇÕES ADMINISTRATIVAS E DA TUTELA JUDICIAL</w:t>
      </w:r>
    </w:p>
    <w:p w:rsidR="00D82894" w:rsidRPr="007843D3" w:rsidRDefault="00D82894" w:rsidP="00D82894">
      <w:pPr>
        <w:spacing w:after="0" w:line="240" w:lineRule="auto"/>
        <w:rPr>
          <w:rFonts w:ascii="Consolas" w:eastAsia="Times New Roman" w:hAnsi="Consolas" w:cs="Consolas"/>
          <w:sz w:val="28"/>
          <w:szCs w:val="28"/>
          <w:lang w:eastAsia="pt-BR"/>
        </w:rPr>
      </w:pPr>
    </w:p>
    <w:p w:rsidR="00D82894" w:rsidRPr="007843D3" w:rsidRDefault="00D82894" w:rsidP="00D82894">
      <w:pPr>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 xml:space="preserve">7.1 – </w:t>
      </w:r>
      <w:r w:rsidRPr="007843D3">
        <w:rPr>
          <w:rFonts w:ascii="Consolas" w:eastAsia="Times New Roman" w:hAnsi="Consolas" w:cs="Consolas"/>
          <w:sz w:val="28"/>
          <w:szCs w:val="28"/>
          <w:lang w:eastAsia="pt-BR"/>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D82894" w:rsidRPr="007843D3" w:rsidRDefault="00D82894" w:rsidP="00D82894">
      <w:pPr>
        <w:spacing w:after="0" w:line="240" w:lineRule="auto"/>
        <w:jc w:val="both"/>
        <w:rPr>
          <w:rFonts w:ascii="Consolas" w:eastAsia="Times New Roman" w:hAnsi="Consolas" w:cs="Consolas"/>
          <w:sz w:val="28"/>
          <w:szCs w:val="28"/>
          <w:lang w:eastAsia="pt-BR"/>
        </w:rPr>
      </w:pPr>
    </w:p>
    <w:p w:rsidR="00D82894" w:rsidRPr="007843D3" w:rsidRDefault="00D82894" w:rsidP="00D82894">
      <w:pPr>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7.1.1</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disposto neste item não se aplica aos licitantes convocados nos termos do artigo 64, § 2º da Lei n. º 8.666 de 21 de junho de 1993, que não aceitarem a contratação, nas mesmas condições propostas pelo primeiro adjudicatário, inclusive quanto ao prazo e preço.</w:t>
      </w:r>
    </w:p>
    <w:p w:rsidR="00D82894" w:rsidRPr="007843D3" w:rsidRDefault="00D82894" w:rsidP="00D82894">
      <w:pPr>
        <w:spacing w:after="0" w:line="240" w:lineRule="auto"/>
        <w:jc w:val="both"/>
        <w:rPr>
          <w:rFonts w:ascii="Consolas" w:eastAsia="Times New Roman" w:hAnsi="Consolas" w:cs="Consolas"/>
          <w:sz w:val="28"/>
          <w:szCs w:val="28"/>
          <w:lang w:eastAsia="pt-BR"/>
        </w:rPr>
      </w:pPr>
    </w:p>
    <w:p w:rsidR="00D82894" w:rsidRPr="007843D3" w:rsidRDefault="00D82894" w:rsidP="00D82894">
      <w:pPr>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O atraso injustificado na execução do contrato sujeitará o contratado à multa de mora, de 0,3% (três décimos por cento), por dia de atraso, incidente sobre o respectivo valor contratual, até o 30º (trigésimo) dia;</w:t>
      </w:r>
    </w:p>
    <w:p w:rsidR="00E2765B" w:rsidRDefault="00E2765B" w:rsidP="00D82894">
      <w:pPr>
        <w:widowControl w:val="0"/>
        <w:spacing w:after="0" w:line="240" w:lineRule="auto"/>
        <w:jc w:val="both"/>
        <w:rPr>
          <w:rFonts w:ascii="Consolas" w:eastAsia="Times New Roman" w:hAnsi="Consolas" w:cs="Consolas"/>
          <w:b/>
          <w:sz w:val="28"/>
          <w:szCs w:val="28"/>
          <w:lang w:eastAsia="pt-BR"/>
        </w:rPr>
      </w:pPr>
    </w:p>
    <w:p w:rsidR="00432F5C" w:rsidRPr="007843D3" w:rsidRDefault="00432F5C"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lastRenderedPageBreak/>
        <w:t>7.2.1 –</w:t>
      </w:r>
      <w:r w:rsidRPr="007843D3">
        <w:rPr>
          <w:rFonts w:ascii="Consolas" w:eastAsia="Times New Roman" w:hAnsi="Consolas" w:cs="Consolas"/>
          <w:sz w:val="28"/>
          <w:szCs w:val="28"/>
          <w:lang w:eastAsia="pt-BR"/>
        </w:rPr>
        <w:t xml:space="preserve"> Se o atraso for superior 30º (trigésimo) dia, será aplicada a partir do 31º (trigésimo primeiro) dia, além da multa prevista no “caput” a multa diária de 0,4% (quatro </w:t>
      </w:r>
      <w:proofErr w:type="gramStart"/>
      <w:r w:rsidRPr="007843D3">
        <w:rPr>
          <w:rFonts w:ascii="Consolas" w:eastAsia="Times New Roman" w:hAnsi="Consolas" w:cs="Consolas"/>
          <w:sz w:val="28"/>
          <w:szCs w:val="28"/>
          <w:lang w:eastAsia="pt-BR"/>
        </w:rPr>
        <w:t>décimos</w:t>
      </w:r>
      <w:proofErr w:type="gramEnd"/>
      <w:r w:rsidRPr="007843D3">
        <w:rPr>
          <w:rFonts w:ascii="Consolas" w:eastAsia="Times New Roman" w:hAnsi="Consolas" w:cs="Consolas"/>
          <w:sz w:val="28"/>
          <w:szCs w:val="28"/>
          <w:lang w:eastAsia="pt-BR"/>
        </w:rPr>
        <w:t xml:space="preserve"> por cento) sobre o respectivo valor contratual em atraso.</w:t>
      </w:r>
    </w:p>
    <w:p w:rsidR="00CA721F" w:rsidRDefault="00CA721F"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7.3</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multa a que alude esta cláusula não impede que a Administração rescinda unilateralmente o contrato e aplique as outras sanções previstas na Lei n. º 8.666 de 21 de junho de 1993.</w:t>
      </w:r>
    </w:p>
    <w:p w:rsidR="00432F5C" w:rsidRDefault="00432F5C"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7.4</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multa, aplicada após regular processo administrativo, será descontada da garantia do respectivo contratado.</w:t>
      </w:r>
    </w:p>
    <w:p w:rsidR="00E76E05" w:rsidRPr="007843D3" w:rsidRDefault="00E76E05"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7.5</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Pela inexecução total ou parcial do contrato a Administração poderá, garantida a prévia defesa, aplicar ao contratado as seguintes sanções:</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7.6.1</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advertência;</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multa, na forma prevista no instrumento convocatório ou no contrato;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7.6.3</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suspensão temporária de participação em licitação e impedimento de contratar com a Administração, por prazo não superior a </w:t>
      </w:r>
      <w:proofErr w:type="gramStart"/>
      <w:r w:rsidRPr="007843D3">
        <w:rPr>
          <w:rFonts w:ascii="Consolas" w:eastAsia="Times New Roman" w:hAnsi="Consolas" w:cs="Consolas"/>
          <w:sz w:val="28"/>
          <w:szCs w:val="28"/>
          <w:lang w:eastAsia="pt-BR"/>
        </w:rPr>
        <w:t>2</w:t>
      </w:r>
      <w:proofErr w:type="gramEnd"/>
      <w:r w:rsidRPr="007843D3">
        <w:rPr>
          <w:rFonts w:ascii="Consolas" w:eastAsia="Times New Roman" w:hAnsi="Consolas" w:cs="Consolas"/>
          <w:sz w:val="28"/>
          <w:szCs w:val="28"/>
          <w:lang w:eastAsia="pt-BR"/>
        </w:rPr>
        <w:t xml:space="preserve"> (dois) anos;</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7.6.4</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7843D3">
        <w:rPr>
          <w:rFonts w:ascii="Consolas" w:eastAsia="Times New Roman" w:hAnsi="Consolas" w:cs="Consolas"/>
          <w:b/>
          <w:bCs/>
          <w:sz w:val="28"/>
          <w:szCs w:val="28"/>
          <w:lang w:eastAsia="pt-BR"/>
        </w:rPr>
        <w:lastRenderedPageBreak/>
        <w:t>ITEM 7.6.3</w:t>
      </w:r>
      <w:r w:rsidRPr="007843D3">
        <w:rPr>
          <w:rFonts w:ascii="Consolas" w:eastAsia="Times New Roman" w:hAnsi="Consolas" w:cs="Consolas"/>
          <w:sz w:val="28"/>
          <w:szCs w:val="28"/>
          <w:lang w:eastAsia="pt-BR"/>
        </w:rPr>
        <w:t>;</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7.6.5</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7.6.6</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As sanções previstas nos </w:t>
      </w:r>
      <w:r w:rsidRPr="007843D3">
        <w:rPr>
          <w:rFonts w:ascii="Consolas" w:eastAsia="Times New Roman" w:hAnsi="Consolas" w:cs="Consolas"/>
          <w:b/>
          <w:bCs/>
          <w:sz w:val="28"/>
          <w:szCs w:val="28"/>
          <w:lang w:eastAsia="pt-BR"/>
        </w:rPr>
        <w:t>ITENS 7.6.1, 7.6.3 E 7.6.4</w:t>
      </w:r>
      <w:r w:rsidRPr="007843D3">
        <w:rPr>
          <w:rFonts w:ascii="Consolas" w:eastAsia="Times New Roman" w:hAnsi="Consolas" w:cs="Consolas"/>
          <w:sz w:val="28"/>
          <w:szCs w:val="28"/>
          <w:lang w:eastAsia="pt-BR"/>
        </w:rPr>
        <w:t xml:space="preserve"> poderão ser aplicadas juntamente com o </w:t>
      </w:r>
      <w:r w:rsidRPr="007843D3">
        <w:rPr>
          <w:rFonts w:ascii="Consolas" w:eastAsia="Times New Roman" w:hAnsi="Consolas" w:cs="Consolas"/>
          <w:b/>
          <w:bCs/>
          <w:sz w:val="28"/>
          <w:szCs w:val="28"/>
          <w:lang w:eastAsia="pt-BR"/>
        </w:rPr>
        <w:t>ITEM 7.6.2</w:t>
      </w:r>
      <w:r w:rsidRPr="007843D3">
        <w:rPr>
          <w:rFonts w:ascii="Consolas" w:eastAsia="Times New Roman" w:hAnsi="Consolas" w:cs="Consolas"/>
          <w:sz w:val="28"/>
          <w:szCs w:val="28"/>
          <w:lang w:eastAsia="pt-BR"/>
        </w:rPr>
        <w:t xml:space="preserve">, facultada a defesa prévia do interessado, no respectivo processo, no prazo de </w:t>
      </w:r>
      <w:proofErr w:type="gramStart"/>
      <w:r w:rsidRPr="007843D3">
        <w:rPr>
          <w:rFonts w:ascii="Consolas" w:eastAsia="Times New Roman" w:hAnsi="Consolas" w:cs="Consolas"/>
          <w:sz w:val="28"/>
          <w:szCs w:val="28"/>
          <w:lang w:eastAsia="pt-BR"/>
        </w:rPr>
        <w:t>5</w:t>
      </w:r>
      <w:proofErr w:type="gramEnd"/>
      <w:r w:rsidRPr="007843D3">
        <w:rPr>
          <w:rFonts w:ascii="Consolas" w:eastAsia="Times New Roman" w:hAnsi="Consolas" w:cs="Consolas"/>
          <w:sz w:val="28"/>
          <w:szCs w:val="28"/>
          <w:lang w:eastAsia="pt-BR"/>
        </w:rPr>
        <w:t xml:space="preserve"> (cinco) dias úteis;</w:t>
      </w:r>
    </w:p>
    <w:p w:rsidR="007243B8" w:rsidRPr="007843D3" w:rsidRDefault="007243B8"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7.6.7</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 sanção estabelecida no </w:t>
      </w:r>
      <w:r w:rsidRPr="007843D3">
        <w:rPr>
          <w:rFonts w:ascii="Consolas" w:eastAsia="Times New Roman" w:hAnsi="Consolas" w:cs="Consolas"/>
          <w:b/>
          <w:bCs/>
          <w:sz w:val="28"/>
          <w:szCs w:val="28"/>
          <w:lang w:eastAsia="pt-BR"/>
        </w:rPr>
        <w:t>ITEM 7.6.4</w:t>
      </w:r>
      <w:r w:rsidRPr="007843D3">
        <w:rPr>
          <w:rFonts w:ascii="Consolas" w:eastAsia="Times New Roman" w:hAnsi="Consolas" w:cs="Consolas"/>
          <w:sz w:val="28"/>
          <w:szCs w:val="28"/>
          <w:lang w:eastAsia="pt-BR"/>
        </w:rPr>
        <w:t xml:space="preserve"> é de competência exclusiva do </w:t>
      </w:r>
      <w:r w:rsidR="00CA721F">
        <w:rPr>
          <w:rFonts w:ascii="Consolas" w:eastAsia="Times New Roman" w:hAnsi="Consolas" w:cs="Consolas"/>
          <w:sz w:val="28"/>
          <w:szCs w:val="28"/>
          <w:lang w:eastAsia="pt-BR"/>
        </w:rPr>
        <w:t>Prefeito Municipal</w:t>
      </w:r>
      <w:r w:rsidRPr="007843D3">
        <w:rPr>
          <w:rFonts w:ascii="Consolas" w:eastAsia="Times New Roman" w:hAnsi="Consolas" w:cs="Consolas"/>
          <w:sz w:val="28"/>
          <w:szCs w:val="28"/>
          <w:lang w:eastAsia="pt-BR"/>
        </w:rPr>
        <w:t xml:space="preserve">, conforme o caso, facultada a defesa do interessado no respectivo processo, no prazo de 10 (dez) dias da abertura de vista, podendo a reabilitação ser requerida após </w:t>
      </w:r>
      <w:proofErr w:type="gramStart"/>
      <w:r w:rsidRPr="007843D3">
        <w:rPr>
          <w:rFonts w:ascii="Consolas" w:eastAsia="Times New Roman" w:hAnsi="Consolas" w:cs="Consolas"/>
          <w:sz w:val="28"/>
          <w:szCs w:val="28"/>
          <w:lang w:eastAsia="pt-BR"/>
        </w:rPr>
        <w:t>2</w:t>
      </w:r>
      <w:proofErr w:type="gramEnd"/>
      <w:r w:rsidRPr="007843D3">
        <w:rPr>
          <w:rFonts w:ascii="Consolas" w:eastAsia="Times New Roman" w:hAnsi="Consolas" w:cs="Consolas"/>
          <w:sz w:val="28"/>
          <w:szCs w:val="28"/>
          <w:lang w:eastAsia="pt-BR"/>
        </w:rPr>
        <w:t xml:space="preserve"> (dois) anos de sua aplicação;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7.6.8</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As sanções previstas nos </w:t>
      </w:r>
      <w:r w:rsidRPr="007843D3">
        <w:rPr>
          <w:rFonts w:ascii="Consolas" w:eastAsia="Times New Roman" w:hAnsi="Consolas" w:cs="Consolas"/>
          <w:b/>
          <w:bCs/>
          <w:sz w:val="28"/>
          <w:szCs w:val="28"/>
          <w:lang w:eastAsia="pt-BR"/>
        </w:rPr>
        <w:t>ITENS 7.6.3 E 7.6.4</w:t>
      </w:r>
      <w:r w:rsidRPr="007843D3">
        <w:rPr>
          <w:rFonts w:ascii="Consolas" w:eastAsia="Times New Roman" w:hAnsi="Consolas" w:cs="Consolas"/>
          <w:sz w:val="28"/>
          <w:szCs w:val="28"/>
          <w:lang w:eastAsia="pt-BR"/>
        </w:rPr>
        <w:t xml:space="preserve"> poderão também ser aplicadas às empresas ou aos profissionais que, em razão do contrato: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7.6.8.1</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tenham sofrido condenação definitiva por praticarem, por meios dolosos, fraude fiscal no recolhimento de quaisquer tributos;</w:t>
      </w:r>
    </w:p>
    <w:p w:rsidR="00D82894" w:rsidRPr="007843D3" w:rsidRDefault="00D82894" w:rsidP="00D82894">
      <w:pPr>
        <w:widowControl w:val="0"/>
        <w:spacing w:after="0" w:line="240" w:lineRule="auto"/>
        <w:jc w:val="both"/>
        <w:rPr>
          <w:rFonts w:ascii="Consolas" w:eastAsia="Times New Roman" w:hAnsi="Consolas" w:cs="Consolas"/>
          <w:b/>
          <w:sz w:val="28"/>
          <w:szCs w:val="28"/>
          <w:lang w:eastAsia="pt-BR"/>
        </w:rPr>
      </w:pP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7.6.8.2</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tenham praticado atos ilícitos visando a frustrar os objetivos da licitação;</w:t>
      </w:r>
    </w:p>
    <w:p w:rsidR="00D82894" w:rsidRPr="007843D3" w:rsidRDefault="00D82894" w:rsidP="00D82894">
      <w:pPr>
        <w:widowControl w:val="0"/>
        <w:spacing w:after="0" w:line="240" w:lineRule="auto"/>
        <w:jc w:val="both"/>
        <w:rPr>
          <w:rFonts w:ascii="Consolas" w:eastAsia="Times New Roman" w:hAnsi="Consolas" w:cs="Consolas"/>
          <w:sz w:val="28"/>
          <w:szCs w:val="28"/>
          <w:lang w:eastAsia="pt-BR"/>
        </w:rPr>
      </w:pPr>
    </w:p>
    <w:p w:rsidR="00D82894" w:rsidRPr="007843D3" w:rsidRDefault="00D82894" w:rsidP="007E7AFD">
      <w:pPr>
        <w:widowControl w:val="0"/>
        <w:spacing w:after="0" w:line="240" w:lineRule="auto"/>
        <w:jc w:val="both"/>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7.6.8.3</w:t>
      </w:r>
      <w:r w:rsidRPr="007843D3">
        <w:rPr>
          <w:rFonts w:ascii="Consolas" w:eastAsia="Times New Roman" w:hAnsi="Consolas" w:cs="Consolas"/>
          <w:sz w:val="28"/>
          <w:szCs w:val="28"/>
          <w:lang w:eastAsia="pt-BR"/>
        </w:rPr>
        <w:t xml:space="preserve"> </w:t>
      </w:r>
      <w:r w:rsidRPr="007843D3">
        <w:rPr>
          <w:rFonts w:ascii="Consolas" w:eastAsia="Times New Roman" w:hAnsi="Consolas" w:cs="Consolas"/>
          <w:b/>
          <w:bCs/>
          <w:sz w:val="28"/>
          <w:szCs w:val="28"/>
          <w:lang w:eastAsia="pt-BR"/>
        </w:rPr>
        <w:t>–</w:t>
      </w:r>
      <w:r w:rsidRPr="007843D3">
        <w:rPr>
          <w:rFonts w:ascii="Consolas" w:eastAsia="Times New Roman" w:hAnsi="Consolas" w:cs="Consolas"/>
          <w:sz w:val="28"/>
          <w:szCs w:val="28"/>
          <w:lang w:eastAsia="pt-BR"/>
        </w:rPr>
        <w:t xml:space="preserve"> demonstrem não possuir idoneidade para contratar com a Administração em virtude de atos ilícitos praticados.</w:t>
      </w:r>
    </w:p>
    <w:p w:rsidR="007E7AFD" w:rsidRPr="00D4051C" w:rsidRDefault="007E7AFD" w:rsidP="007E7AFD">
      <w:pPr>
        <w:pStyle w:val="BodyText23"/>
        <w:tabs>
          <w:tab w:val="left" w:pos="-1701"/>
        </w:tabs>
        <w:spacing w:line="240" w:lineRule="auto"/>
        <w:ind w:left="0" w:firstLine="0"/>
        <w:rPr>
          <w:rFonts w:ascii="Consolas" w:hAnsi="Consolas" w:cs="Consolas"/>
          <w:sz w:val="28"/>
          <w:szCs w:val="28"/>
        </w:rPr>
      </w:pPr>
    </w:p>
    <w:p w:rsidR="007E7AFD" w:rsidRPr="007E7AFD" w:rsidRDefault="007E7AFD" w:rsidP="007E7AFD">
      <w:pPr>
        <w:pStyle w:val="Ttulo2"/>
        <w:jc w:val="center"/>
        <w:rPr>
          <w:rFonts w:ascii="Consolas" w:hAnsi="Consolas" w:cs="Consolas"/>
          <w:b/>
          <w:i/>
          <w:sz w:val="28"/>
          <w:szCs w:val="28"/>
        </w:rPr>
      </w:pPr>
      <w:r w:rsidRPr="007E7AFD">
        <w:rPr>
          <w:rFonts w:ascii="Consolas" w:hAnsi="Consolas" w:cs="Consolas"/>
          <w:b/>
          <w:sz w:val="28"/>
          <w:szCs w:val="28"/>
        </w:rPr>
        <w:t>CLÁUSULA OITAVA</w:t>
      </w:r>
    </w:p>
    <w:p w:rsidR="007E7AFD" w:rsidRPr="00E853A8" w:rsidRDefault="007E7AFD" w:rsidP="007E7AFD">
      <w:pPr>
        <w:spacing w:after="0" w:line="240" w:lineRule="auto"/>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7E7AFD" w:rsidRDefault="007E7AFD" w:rsidP="007E7AFD">
      <w:pPr>
        <w:autoSpaceDE w:val="0"/>
        <w:autoSpaceDN w:val="0"/>
        <w:adjustRightInd w:val="0"/>
        <w:spacing w:after="0" w:line="240" w:lineRule="auto"/>
        <w:rPr>
          <w:rFonts w:ascii="Consolas" w:hAnsi="Consolas" w:cs="Consolas"/>
          <w:b/>
          <w:sz w:val="28"/>
          <w:szCs w:val="28"/>
        </w:rPr>
      </w:pPr>
    </w:p>
    <w:p w:rsidR="007E7AFD" w:rsidRPr="006C1E94" w:rsidRDefault="007E7AFD" w:rsidP="007E7AFD">
      <w:pPr>
        <w:autoSpaceDE w:val="0"/>
        <w:autoSpaceDN w:val="0"/>
        <w:adjustRightInd w:val="0"/>
        <w:spacing w:after="0" w:line="240" w:lineRule="auto"/>
        <w:jc w:val="both"/>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Pr>
          <w:rFonts w:ascii="Consolas" w:hAnsi="Consolas" w:cs="Consolas"/>
          <w:sz w:val="28"/>
          <w:szCs w:val="28"/>
        </w:rPr>
        <w:t>o</w:t>
      </w:r>
      <w:r w:rsidRPr="00E853A8">
        <w:rPr>
          <w:rFonts w:ascii="Consolas" w:hAnsi="Consolas" w:cs="Consolas"/>
          <w:sz w:val="28"/>
          <w:szCs w:val="28"/>
        </w:rPr>
        <w:t xml:space="preserve"> como gestor do contrato, </w:t>
      </w:r>
      <w:r>
        <w:rPr>
          <w:rFonts w:ascii="Consolas" w:hAnsi="Consolas" w:cs="Consolas"/>
          <w:sz w:val="28"/>
          <w:szCs w:val="28"/>
        </w:rPr>
        <w:t xml:space="preserve">o Senhor </w:t>
      </w:r>
      <w:r w:rsidRPr="007E7AFD">
        <w:rPr>
          <w:rFonts w:ascii="Consolas" w:hAnsi="Consolas" w:cs="Consolas"/>
          <w:sz w:val="28"/>
          <w:szCs w:val="28"/>
        </w:rPr>
        <w:t>Valdir Vieira</w:t>
      </w:r>
      <w:r>
        <w:rPr>
          <w:rFonts w:ascii="Consolas" w:hAnsi="Consolas" w:cs="Consolas"/>
          <w:sz w:val="28"/>
          <w:szCs w:val="28"/>
        </w:rPr>
        <w:t xml:space="preserve">, </w:t>
      </w:r>
      <w:r w:rsidRPr="00CA721F">
        <w:rPr>
          <w:rFonts w:ascii="Consolas" w:hAnsi="Consolas" w:cs="Consolas"/>
          <w:sz w:val="28"/>
          <w:szCs w:val="28"/>
        </w:rPr>
        <w:t>Diretor d</w:t>
      </w:r>
      <w:r>
        <w:rPr>
          <w:rFonts w:ascii="Consolas" w:hAnsi="Consolas" w:cs="Consolas"/>
          <w:sz w:val="28"/>
          <w:szCs w:val="28"/>
        </w:rPr>
        <w:t>e</w:t>
      </w:r>
      <w:r w:rsidRPr="00CA721F">
        <w:rPr>
          <w:rFonts w:ascii="Consolas" w:hAnsi="Consolas" w:cs="Consolas"/>
          <w:sz w:val="28"/>
          <w:szCs w:val="28"/>
        </w:rPr>
        <w:t xml:space="preserve"> Divisão de Comunicação, Cultura e Turismo</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Pr="007E7AFD">
        <w:rPr>
          <w:rFonts w:ascii="Consolas" w:hAnsi="Consolas" w:cs="Consolas"/>
          <w:sz w:val="28"/>
          <w:szCs w:val="28"/>
        </w:rPr>
        <w:t>096.197.378-14</w:t>
      </w:r>
      <w:r w:rsidRPr="006C1E94">
        <w:rPr>
          <w:rFonts w:ascii="Consolas" w:hAnsi="Consolas" w:cs="Consolas"/>
          <w:sz w:val="28"/>
          <w:szCs w:val="28"/>
        </w:rPr>
        <w:t xml:space="preserve">. </w:t>
      </w:r>
    </w:p>
    <w:p w:rsidR="007E7AFD" w:rsidRDefault="007E7AFD" w:rsidP="007E7AFD">
      <w:pPr>
        <w:autoSpaceDE w:val="0"/>
        <w:autoSpaceDN w:val="0"/>
        <w:adjustRightInd w:val="0"/>
        <w:spacing w:after="0" w:line="240" w:lineRule="auto"/>
        <w:jc w:val="both"/>
        <w:rPr>
          <w:rFonts w:ascii="Consolas" w:hAnsi="Consolas" w:cs="Consolas"/>
          <w:sz w:val="28"/>
          <w:szCs w:val="28"/>
        </w:rPr>
      </w:pPr>
    </w:p>
    <w:p w:rsidR="007E7AFD" w:rsidRPr="00E853A8" w:rsidRDefault="007E7AFD" w:rsidP="007E7AFD">
      <w:pPr>
        <w:autoSpaceDE w:val="0"/>
        <w:autoSpaceDN w:val="0"/>
        <w:adjustRightInd w:val="0"/>
        <w:spacing w:after="0" w:line="240" w:lineRule="auto"/>
        <w:jc w:val="both"/>
        <w:rPr>
          <w:rFonts w:ascii="Consolas" w:hAnsi="Consolas" w:cs="Consolas"/>
          <w:sz w:val="28"/>
          <w:szCs w:val="28"/>
        </w:rPr>
      </w:pPr>
    </w:p>
    <w:p w:rsidR="007E7AFD" w:rsidRPr="00E853A8" w:rsidRDefault="007E7AFD" w:rsidP="007E7AFD">
      <w:pPr>
        <w:pStyle w:val="BodyText23"/>
        <w:spacing w:line="240" w:lineRule="auto"/>
        <w:ind w:left="0" w:firstLine="0"/>
        <w:rPr>
          <w:rFonts w:ascii="Consolas" w:hAnsi="Consolas" w:cs="Consolas"/>
          <w:sz w:val="28"/>
          <w:szCs w:val="28"/>
        </w:rPr>
      </w:pPr>
      <w:r w:rsidRPr="00E853A8">
        <w:rPr>
          <w:rFonts w:ascii="Consolas" w:hAnsi="Consolas" w:cs="Consolas"/>
          <w:b/>
          <w:sz w:val="28"/>
          <w:szCs w:val="28"/>
        </w:rPr>
        <w:lastRenderedPageBreak/>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 xml:space="preserve">No </w:t>
      </w:r>
      <w:proofErr w:type="spellStart"/>
      <w:r w:rsidRPr="00E853A8">
        <w:rPr>
          <w:rFonts w:ascii="Consolas" w:hAnsi="Consolas" w:cs="Consolas"/>
          <w:sz w:val="28"/>
          <w:szCs w:val="28"/>
        </w:rPr>
        <w:t>desempenho</w:t>
      </w:r>
      <w:proofErr w:type="spellEnd"/>
      <w:r w:rsidRPr="00E853A8">
        <w:rPr>
          <w:rFonts w:ascii="Consolas" w:hAnsi="Consolas" w:cs="Consolas"/>
          <w:sz w:val="28"/>
          <w:szCs w:val="28"/>
        </w:rPr>
        <w:t xml:space="preserve"> de </w:t>
      </w:r>
      <w:proofErr w:type="spellStart"/>
      <w:r w:rsidRPr="00E853A8">
        <w:rPr>
          <w:rFonts w:ascii="Consolas" w:hAnsi="Consolas" w:cs="Consolas"/>
          <w:sz w:val="28"/>
          <w:szCs w:val="28"/>
        </w:rPr>
        <w:t>suas</w:t>
      </w:r>
      <w:proofErr w:type="spellEnd"/>
      <w:r w:rsidRPr="00E853A8">
        <w:rPr>
          <w:rFonts w:ascii="Consolas" w:hAnsi="Consolas" w:cs="Consolas"/>
          <w:sz w:val="28"/>
          <w:szCs w:val="28"/>
        </w:rPr>
        <w:t xml:space="preserve"> </w:t>
      </w:r>
      <w:proofErr w:type="spellStart"/>
      <w:r w:rsidRPr="00E853A8">
        <w:rPr>
          <w:rFonts w:ascii="Consolas" w:hAnsi="Consolas" w:cs="Consolas"/>
          <w:sz w:val="28"/>
          <w:szCs w:val="28"/>
        </w:rPr>
        <w:t>atividades</w:t>
      </w:r>
      <w:proofErr w:type="spellEnd"/>
      <w:r w:rsidRPr="00E853A8">
        <w:rPr>
          <w:rFonts w:ascii="Consolas" w:hAnsi="Consolas" w:cs="Consolas"/>
          <w:sz w:val="28"/>
          <w:szCs w:val="28"/>
        </w:rPr>
        <w:t xml:space="preserve"> é </w:t>
      </w:r>
      <w:proofErr w:type="spellStart"/>
      <w:r w:rsidRPr="00E853A8">
        <w:rPr>
          <w:rFonts w:ascii="Consolas" w:hAnsi="Consolas" w:cs="Consolas"/>
          <w:sz w:val="28"/>
          <w:szCs w:val="28"/>
        </w:rPr>
        <w:t>assegurad</w:t>
      </w:r>
      <w:r>
        <w:rPr>
          <w:rFonts w:ascii="Consolas" w:hAnsi="Consolas" w:cs="Consolas"/>
          <w:sz w:val="28"/>
          <w:szCs w:val="28"/>
        </w:rPr>
        <w:t>o</w:t>
      </w:r>
      <w:proofErr w:type="spellEnd"/>
      <w:r w:rsidRPr="00E853A8">
        <w:rPr>
          <w:rFonts w:ascii="Consolas" w:hAnsi="Consolas" w:cs="Consolas"/>
          <w:sz w:val="28"/>
          <w:szCs w:val="28"/>
        </w:rPr>
        <w:t xml:space="preserve"> </w:t>
      </w:r>
      <w:proofErr w:type="spellStart"/>
      <w:r w:rsidRPr="00E853A8">
        <w:rPr>
          <w:rFonts w:ascii="Consolas" w:hAnsi="Consolas" w:cs="Consolas"/>
          <w:sz w:val="28"/>
          <w:szCs w:val="28"/>
        </w:rPr>
        <w:t>a</w:t>
      </w:r>
      <w:r>
        <w:rPr>
          <w:rFonts w:ascii="Consolas" w:hAnsi="Consolas" w:cs="Consolas"/>
          <w:sz w:val="28"/>
          <w:szCs w:val="28"/>
        </w:rPr>
        <w:t>o</w:t>
      </w:r>
      <w:proofErr w:type="spellEnd"/>
      <w:r w:rsidRPr="00E853A8">
        <w:rPr>
          <w:rFonts w:ascii="Consolas" w:hAnsi="Consolas" w:cs="Consolas"/>
          <w:sz w:val="28"/>
          <w:szCs w:val="28"/>
        </w:rPr>
        <w:t xml:space="preserve"> </w:t>
      </w:r>
      <w:proofErr w:type="spellStart"/>
      <w:r w:rsidRPr="00E853A8">
        <w:rPr>
          <w:rFonts w:ascii="Consolas" w:hAnsi="Consolas" w:cs="Consolas"/>
          <w:sz w:val="28"/>
          <w:szCs w:val="28"/>
        </w:rPr>
        <w:t>gestor</w:t>
      </w:r>
      <w:proofErr w:type="spellEnd"/>
      <w:r w:rsidRPr="00E853A8">
        <w:rPr>
          <w:rFonts w:ascii="Consolas" w:hAnsi="Consolas" w:cs="Consolas"/>
          <w:sz w:val="28"/>
          <w:szCs w:val="28"/>
        </w:rPr>
        <w:t xml:space="preserve"> do </w:t>
      </w:r>
      <w:proofErr w:type="spellStart"/>
      <w:r w:rsidRPr="00E853A8">
        <w:rPr>
          <w:rFonts w:ascii="Consolas" w:hAnsi="Consolas" w:cs="Consolas"/>
          <w:sz w:val="28"/>
          <w:szCs w:val="28"/>
        </w:rPr>
        <w:t>contrato</w:t>
      </w:r>
      <w:proofErr w:type="spellEnd"/>
      <w:r w:rsidRPr="00E853A8">
        <w:rPr>
          <w:rFonts w:ascii="Consolas" w:hAnsi="Consolas" w:cs="Consolas"/>
          <w:sz w:val="28"/>
          <w:szCs w:val="28"/>
        </w:rPr>
        <w:t xml:space="preserve"> o </w:t>
      </w:r>
      <w:proofErr w:type="spellStart"/>
      <w:r w:rsidRPr="00E853A8">
        <w:rPr>
          <w:rFonts w:ascii="Consolas" w:hAnsi="Consolas" w:cs="Consolas"/>
          <w:sz w:val="28"/>
          <w:szCs w:val="28"/>
        </w:rPr>
        <w:t>direito</w:t>
      </w:r>
      <w:proofErr w:type="spellEnd"/>
      <w:r w:rsidRPr="00E853A8">
        <w:rPr>
          <w:rFonts w:ascii="Consolas" w:hAnsi="Consolas" w:cs="Consolas"/>
          <w:sz w:val="28"/>
          <w:szCs w:val="28"/>
        </w:rPr>
        <w:t xml:space="preserve"> de </w:t>
      </w:r>
      <w:proofErr w:type="spellStart"/>
      <w:r w:rsidRPr="00E853A8">
        <w:rPr>
          <w:rFonts w:ascii="Consolas" w:hAnsi="Consolas" w:cs="Consolas"/>
          <w:sz w:val="28"/>
          <w:szCs w:val="28"/>
        </w:rPr>
        <w:t>verificar</w:t>
      </w:r>
      <w:proofErr w:type="spellEnd"/>
      <w:r w:rsidRPr="00E853A8">
        <w:rPr>
          <w:rFonts w:ascii="Consolas" w:hAnsi="Consolas" w:cs="Consolas"/>
          <w:sz w:val="28"/>
          <w:szCs w:val="28"/>
        </w:rPr>
        <w:t xml:space="preserve"> a </w:t>
      </w:r>
      <w:proofErr w:type="spellStart"/>
      <w:r w:rsidRPr="00E853A8">
        <w:rPr>
          <w:rFonts w:ascii="Consolas" w:hAnsi="Consolas" w:cs="Consolas"/>
          <w:sz w:val="28"/>
          <w:szCs w:val="28"/>
        </w:rPr>
        <w:t>perfeita</w:t>
      </w:r>
      <w:proofErr w:type="spellEnd"/>
      <w:r w:rsidRPr="00E853A8">
        <w:rPr>
          <w:rFonts w:ascii="Consolas" w:hAnsi="Consolas" w:cs="Consolas"/>
          <w:sz w:val="28"/>
          <w:szCs w:val="28"/>
        </w:rPr>
        <w:t xml:space="preserve"> </w:t>
      </w:r>
      <w:proofErr w:type="spellStart"/>
      <w:r w:rsidRPr="00E853A8">
        <w:rPr>
          <w:rFonts w:ascii="Consolas" w:hAnsi="Consolas" w:cs="Consolas"/>
          <w:sz w:val="28"/>
          <w:szCs w:val="28"/>
        </w:rPr>
        <w:t>execução</w:t>
      </w:r>
      <w:proofErr w:type="spellEnd"/>
      <w:r w:rsidRPr="00E853A8">
        <w:rPr>
          <w:rFonts w:ascii="Consolas" w:hAnsi="Consolas" w:cs="Consolas"/>
          <w:sz w:val="28"/>
          <w:szCs w:val="28"/>
        </w:rPr>
        <w:t xml:space="preserve"> do </w:t>
      </w:r>
      <w:proofErr w:type="spellStart"/>
      <w:r w:rsidRPr="00E853A8">
        <w:rPr>
          <w:rFonts w:ascii="Consolas" w:hAnsi="Consolas" w:cs="Consolas"/>
          <w:sz w:val="28"/>
          <w:szCs w:val="28"/>
        </w:rPr>
        <w:t>presente</w:t>
      </w:r>
      <w:proofErr w:type="spellEnd"/>
      <w:r w:rsidRPr="00E853A8">
        <w:rPr>
          <w:rFonts w:ascii="Consolas" w:hAnsi="Consolas" w:cs="Consolas"/>
          <w:sz w:val="28"/>
          <w:szCs w:val="28"/>
        </w:rPr>
        <w:t xml:space="preserve"> </w:t>
      </w:r>
      <w:proofErr w:type="spellStart"/>
      <w:r w:rsidRPr="00E853A8">
        <w:rPr>
          <w:rFonts w:ascii="Consolas" w:hAnsi="Consolas" w:cs="Consolas"/>
          <w:sz w:val="28"/>
          <w:szCs w:val="28"/>
        </w:rPr>
        <w:t>contrato</w:t>
      </w:r>
      <w:proofErr w:type="spellEnd"/>
      <w:r w:rsidRPr="00E853A8">
        <w:rPr>
          <w:rFonts w:ascii="Consolas" w:hAnsi="Consolas" w:cs="Consolas"/>
          <w:sz w:val="28"/>
          <w:szCs w:val="28"/>
        </w:rPr>
        <w:t xml:space="preserve"> em </w:t>
      </w:r>
      <w:proofErr w:type="spellStart"/>
      <w:r w:rsidRPr="00E853A8">
        <w:rPr>
          <w:rFonts w:ascii="Consolas" w:hAnsi="Consolas" w:cs="Consolas"/>
          <w:sz w:val="28"/>
          <w:szCs w:val="28"/>
        </w:rPr>
        <w:t>todos</w:t>
      </w:r>
      <w:proofErr w:type="spellEnd"/>
      <w:r w:rsidRPr="00E853A8">
        <w:rPr>
          <w:rFonts w:ascii="Consolas" w:hAnsi="Consolas" w:cs="Consolas"/>
          <w:sz w:val="28"/>
          <w:szCs w:val="28"/>
        </w:rPr>
        <w:t xml:space="preserve"> </w:t>
      </w:r>
      <w:proofErr w:type="spellStart"/>
      <w:r w:rsidRPr="00E853A8">
        <w:rPr>
          <w:rFonts w:ascii="Consolas" w:hAnsi="Consolas" w:cs="Consolas"/>
          <w:sz w:val="28"/>
          <w:szCs w:val="28"/>
        </w:rPr>
        <w:t>os</w:t>
      </w:r>
      <w:proofErr w:type="spellEnd"/>
      <w:r w:rsidRPr="00E853A8">
        <w:rPr>
          <w:rFonts w:ascii="Consolas" w:hAnsi="Consolas" w:cs="Consolas"/>
          <w:sz w:val="28"/>
          <w:szCs w:val="28"/>
        </w:rPr>
        <w:t xml:space="preserve"> </w:t>
      </w:r>
      <w:proofErr w:type="spellStart"/>
      <w:r w:rsidRPr="00E853A8">
        <w:rPr>
          <w:rFonts w:ascii="Consolas" w:hAnsi="Consolas" w:cs="Consolas"/>
          <w:sz w:val="28"/>
          <w:szCs w:val="28"/>
        </w:rPr>
        <w:t>termos</w:t>
      </w:r>
      <w:proofErr w:type="spellEnd"/>
      <w:r w:rsidRPr="00E853A8">
        <w:rPr>
          <w:rFonts w:ascii="Consolas" w:hAnsi="Consolas" w:cs="Consolas"/>
          <w:sz w:val="28"/>
          <w:szCs w:val="28"/>
        </w:rPr>
        <w:t xml:space="preserve"> e </w:t>
      </w:r>
      <w:proofErr w:type="spellStart"/>
      <w:r w:rsidRPr="00E853A8">
        <w:rPr>
          <w:rFonts w:ascii="Consolas" w:hAnsi="Consolas" w:cs="Consolas"/>
          <w:sz w:val="28"/>
          <w:szCs w:val="28"/>
        </w:rPr>
        <w:t>condições</w:t>
      </w:r>
      <w:proofErr w:type="spellEnd"/>
      <w:r w:rsidRPr="00E853A8">
        <w:rPr>
          <w:rFonts w:ascii="Consolas" w:hAnsi="Consolas" w:cs="Consolas"/>
          <w:sz w:val="28"/>
          <w:szCs w:val="28"/>
        </w:rPr>
        <w:t>.</w:t>
      </w:r>
    </w:p>
    <w:p w:rsidR="007E7AFD" w:rsidRPr="00E853A8" w:rsidRDefault="007E7AFD" w:rsidP="007E7AFD">
      <w:pPr>
        <w:tabs>
          <w:tab w:val="left" w:pos="-1701"/>
        </w:tabs>
        <w:autoSpaceDE w:val="0"/>
        <w:autoSpaceDN w:val="0"/>
        <w:adjustRightInd w:val="0"/>
        <w:spacing w:after="0" w:line="240" w:lineRule="auto"/>
        <w:rPr>
          <w:rFonts w:ascii="Consolas" w:hAnsi="Consolas" w:cs="Consolas"/>
          <w:b/>
          <w:bCs/>
          <w:sz w:val="28"/>
          <w:szCs w:val="28"/>
        </w:rPr>
      </w:pPr>
    </w:p>
    <w:p w:rsidR="007E7AFD" w:rsidRPr="00D4051C" w:rsidRDefault="007E7AFD" w:rsidP="007E7AFD">
      <w:pPr>
        <w:tabs>
          <w:tab w:val="left" w:pos="-1701"/>
        </w:tabs>
        <w:autoSpaceDE w:val="0"/>
        <w:autoSpaceDN w:val="0"/>
        <w:adjustRightInd w:val="0"/>
        <w:spacing w:after="0" w:line="240" w:lineRule="auto"/>
        <w:jc w:val="center"/>
        <w:rPr>
          <w:rFonts w:ascii="Consolas" w:hAnsi="Consolas" w:cs="Consolas"/>
          <w:b/>
          <w:bCs/>
          <w:sz w:val="28"/>
          <w:szCs w:val="28"/>
        </w:rPr>
      </w:pPr>
      <w:r w:rsidRPr="00D4051C">
        <w:rPr>
          <w:rFonts w:ascii="Consolas" w:hAnsi="Consolas" w:cs="Consolas"/>
          <w:b/>
          <w:bCs/>
          <w:sz w:val="28"/>
          <w:szCs w:val="28"/>
        </w:rPr>
        <w:t xml:space="preserve">CLÁUSULA </w:t>
      </w:r>
      <w:r>
        <w:rPr>
          <w:rFonts w:ascii="Consolas" w:hAnsi="Consolas" w:cs="Consolas"/>
          <w:b/>
          <w:bCs/>
          <w:sz w:val="28"/>
          <w:szCs w:val="28"/>
        </w:rPr>
        <w:t>NONA</w:t>
      </w:r>
    </w:p>
    <w:p w:rsidR="007E7AFD" w:rsidRPr="00D4051C" w:rsidRDefault="007E7AFD" w:rsidP="007E7AFD">
      <w:pPr>
        <w:tabs>
          <w:tab w:val="left" w:pos="-1701"/>
        </w:tabs>
        <w:autoSpaceDE w:val="0"/>
        <w:autoSpaceDN w:val="0"/>
        <w:adjustRightInd w:val="0"/>
        <w:spacing w:after="0" w:line="240" w:lineRule="auto"/>
        <w:jc w:val="center"/>
        <w:rPr>
          <w:rFonts w:ascii="Consolas" w:hAnsi="Consolas" w:cs="Consolas"/>
          <w:b/>
          <w:bCs/>
          <w:sz w:val="28"/>
          <w:szCs w:val="28"/>
        </w:rPr>
      </w:pPr>
      <w:r w:rsidRPr="00D4051C">
        <w:rPr>
          <w:rFonts w:ascii="Consolas" w:hAnsi="Consolas" w:cs="Consolas"/>
          <w:b/>
          <w:bCs/>
          <w:sz w:val="28"/>
          <w:szCs w:val="28"/>
        </w:rPr>
        <w:t>FORO</w:t>
      </w:r>
    </w:p>
    <w:p w:rsidR="007E7AFD" w:rsidRPr="00D4051C" w:rsidRDefault="007E7AFD" w:rsidP="007E7AFD">
      <w:pPr>
        <w:tabs>
          <w:tab w:val="left" w:pos="-1701"/>
        </w:tabs>
        <w:autoSpaceDE w:val="0"/>
        <w:autoSpaceDN w:val="0"/>
        <w:adjustRightInd w:val="0"/>
        <w:spacing w:after="0" w:line="240" w:lineRule="auto"/>
        <w:rPr>
          <w:rFonts w:ascii="Consolas" w:hAnsi="Consolas" w:cs="Consolas"/>
          <w:b/>
          <w:bCs/>
          <w:sz w:val="28"/>
          <w:szCs w:val="28"/>
        </w:rPr>
      </w:pPr>
    </w:p>
    <w:p w:rsidR="007E7AFD" w:rsidRPr="00D4051C" w:rsidRDefault="007E7AFD" w:rsidP="007E7AFD">
      <w:pPr>
        <w:tabs>
          <w:tab w:val="left" w:pos="-1701"/>
        </w:tabs>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.1 </w:t>
      </w:r>
      <w:r w:rsidRPr="00D4051C">
        <w:rPr>
          <w:rFonts w:ascii="Consolas" w:hAnsi="Consolas" w:cs="Consolas"/>
          <w:sz w:val="28"/>
          <w:szCs w:val="28"/>
        </w:rPr>
        <w:t>– O Foro competente para toda e qualquer ação oriunda do presente contrato é o da Comarca de Pirajuí, Estado de São Paulo.</w:t>
      </w:r>
    </w:p>
    <w:p w:rsidR="007E7AFD" w:rsidRPr="00D4051C" w:rsidRDefault="007E7AFD" w:rsidP="007E7AFD">
      <w:pPr>
        <w:tabs>
          <w:tab w:val="left" w:pos="-1701"/>
        </w:tabs>
        <w:autoSpaceDE w:val="0"/>
        <w:autoSpaceDN w:val="0"/>
        <w:adjustRightInd w:val="0"/>
        <w:spacing w:after="0" w:line="240" w:lineRule="auto"/>
        <w:jc w:val="both"/>
        <w:rPr>
          <w:rFonts w:ascii="Consolas" w:hAnsi="Consolas" w:cs="Consolas"/>
          <w:b/>
          <w:bCs/>
          <w:sz w:val="28"/>
          <w:szCs w:val="28"/>
        </w:rPr>
      </w:pPr>
    </w:p>
    <w:p w:rsidR="007E7AFD" w:rsidRPr="00D4051C" w:rsidRDefault="007E7AFD" w:rsidP="007E7AFD">
      <w:pPr>
        <w:tabs>
          <w:tab w:val="left" w:pos="-1701"/>
        </w:tabs>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.2 </w:t>
      </w:r>
      <w:r w:rsidRPr="00D4051C">
        <w:rPr>
          <w:rFonts w:ascii="Consolas" w:hAnsi="Consolas" w:cs="Consolas"/>
          <w:sz w:val="28"/>
          <w:szCs w:val="28"/>
        </w:rPr>
        <w:t>– E, por estarem justas e contratadas, assinam o presente contrato em três vias de igual forma e teor, para todos os fins de direito.</w:t>
      </w:r>
    </w:p>
    <w:p w:rsidR="00CA721F" w:rsidRDefault="00CA721F" w:rsidP="00E2765B">
      <w:pPr>
        <w:widowControl w:val="0"/>
        <w:spacing w:after="0" w:line="240" w:lineRule="auto"/>
        <w:jc w:val="center"/>
        <w:rPr>
          <w:rFonts w:ascii="Consolas" w:eastAsia="Times New Roman" w:hAnsi="Consolas" w:cs="Consolas"/>
          <w:sz w:val="28"/>
          <w:szCs w:val="28"/>
          <w:lang w:eastAsia="pt-BR"/>
        </w:rPr>
      </w:pPr>
    </w:p>
    <w:p w:rsidR="00432F5C" w:rsidRPr="007843D3" w:rsidRDefault="00432F5C" w:rsidP="00E2765B">
      <w:pPr>
        <w:widowControl w:val="0"/>
        <w:spacing w:after="0" w:line="240" w:lineRule="auto"/>
        <w:jc w:val="center"/>
        <w:rPr>
          <w:rFonts w:ascii="Consolas" w:eastAsia="Times New Roman" w:hAnsi="Consolas" w:cs="Consolas"/>
          <w:sz w:val="28"/>
          <w:szCs w:val="28"/>
          <w:lang w:eastAsia="pt-BR"/>
        </w:rPr>
      </w:pPr>
    </w:p>
    <w:p w:rsidR="00E2765B" w:rsidRPr="007843D3" w:rsidRDefault="00CA721F" w:rsidP="00E2765B">
      <w:pPr>
        <w:widowControl w:val="0"/>
        <w:spacing w:after="0" w:line="240" w:lineRule="auto"/>
        <w:jc w:val="center"/>
        <w:rPr>
          <w:rFonts w:ascii="Consolas" w:eastAsia="Times New Roman" w:hAnsi="Consolas" w:cs="Consolas"/>
          <w:sz w:val="28"/>
          <w:szCs w:val="28"/>
          <w:lang w:eastAsia="pt-BR"/>
        </w:rPr>
      </w:pPr>
      <w:r w:rsidRPr="007843D3">
        <w:rPr>
          <w:rFonts w:ascii="Consolas" w:hAnsi="Consolas" w:cs="Consolas"/>
          <w:b/>
          <w:bCs/>
          <w:sz w:val="28"/>
          <w:szCs w:val="28"/>
        </w:rPr>
        <w:t>MUNICÍPIO DE PIRAJUÍ</w:t>
      </w:r>
    </w:p>
    <w:p w:rsidR="00D82894" w:rsidRPr="007843D3" w:rsidRDefault="00A62BEE" w:rsidP="00E2765B">
      <w:pPr>
        <w:keepNext/>
        <w:spacing w:after="0" w:line="240" w:lineRule="auto"/>
        <w:jc w:val="center"/>
        <w:outlineLvl w:val="6"/>
        <w:rPr>
          <w:rFonts w:ascii="Consolas" w:eastAsia="Times New Roman" w:hAnsi="Consolas" w:cs="Consolas"/>
          <w:b/>
          <w:bCs/>
          <w:sz w:val="28"/>
          <w:szCs w:val="28"/>
          <w:lang w:eastAsia="pt-BR"/>
        </w:rPr>
      </w:pPr>
      <w:r w:rsidRPr="007843D3">
        <w:rPr>
          <w:rFonts w:ascii="Consolas" w:hAnsi="Consolas" w:cs="Consolas"/>
          <w:b/>
          <w:bCs/>
          <w:sz w:val="28"/>
          <w:szCs w:val="28"/>
        </w:rPr>
        <w:t>CESAR HENRIQUE DA CUNHA FIALA</w:t>
      </w:r>
    </w:p>
    <w:p w:rsidR="00D82894" w:rsidRPr="007843D3" w:rsidRDefault="00D82894" w:rsidP="00E2765B">
      <w:pPr>
        <w:widowControl w:val="0"/>
        <w:spacing w:after="0" w:line="240" w:lineRule="auto"/>
        <w:jc w:val="center"/>
        <w:rPr>
          <w:rFonts w:ascii="Consolas" w:eastAsia="Times New Roman" w:hAnsi="Consolas" w:cs="Consolas"/>
          <w:sz w:val="28"/>
          <w:szCs w:val="28"/>
          <w:lang w:eastAsia="pt-BR"/>
        </w:rPr>
      </w:pPr>
      <w:r w:rsidRPr="007843D3">
        <w:rPr>
          <w:rFonts w:ascii="Consolas" w:eastAsia="Times New Roman" w:hAnsi="Consolas" w:cs="Consolas"/>
          <w:b/>
          <w:sz w:val="28"/>
          <w:szCs w:val="28"/>
          <w:lang w:eastAsia="pt-BR"/>
        </w:rPr>
        <w:t>CONTRATANTE</w:t>
      </w:r>
    </w:p>
    <w:p w:rsidR="00CA721F" w:rsidRDefault="00CA721F" w:rsidP="00E2765B">
      <w:pPr>
        <w:spacing w:after="0" w:line="240" w:lineRule="auto"/>
        <w:jc w:val="center"/>
        <w:rPr>
          <w:rFonts w:ascii="Consolas" w:eastAsia="Times New Roman" w:hAnsi="Consolas" w:cs="Consolas"/>
          <w:b/>
          <w:sz w:val="28"/>
          <w:szCs w:val="28"/>
          <w:lang w:eastAsia="pt-BR"/>
        </w:rPr>
      </w:pPr>
    </w:p>
    <w:p w:rsidR="00CA721F" w:rsidRPr="007843D3" w:rsidRDefault="00CA721F" w:rsidP="00E2765B">
      <w:pPr>
        <w:spacing w:after="0" w:line="240" w:lineRule="auto"/>
        <w:jc w:val="center"/>
        <w:rPr>
          <w:rFonts w:ascii="Consolas" w:eastAsia="Times New Roman" w:hAnsi="Consolas" w:cs="Consolas"/>
          <w:b/>
          <w:sz w:val="28"/>
          <w:szCs w:val="28"/>
          <w:lang w:eastAsia="pt-BR"/>
        </w:rPr>
      </w:pPr>
    </w:p>
    <w:p w:rsidR="00CA721F" w:rsidRDefault="00432F5C" w:rsidP="00E2765B">
      <w:pPr>
        <w:spacing w:after="0" w:line="240" w:lineRule="auto"/>
        <w:jc w:val="center"/>
        <w:rPr>
          <w:rFonts w:ascii="Consolas" w:eastAsia="Times New Roman" w:hAnsi="Consolas" w:cs="Consolas"/>
          <w:b/>
          <w:sz w:val="28"/>
          <w:szCs w:val="28"/>
          <w:lang w:eastAsia="pt-BR"/>
        </w:rPr>
      </w:pPr>
      <w:r>
        <w:rPr>
          <w:rFonts w:ascii="Consolas" w:hAnsi="Consolas" w:cs="Arial"/>
          <w:b/>
          <w:bCs/>
          <w:sz w:val="28"/>
          <w:szCs w:val="28"/>
        </w:rPr>
        <w:t>EMPRESA MENEZES &amp; MENEZES PRODUÇÃO MUSICAL LTDA.</w:t>
      </w:r>
      <w:r w:rsidR="00CA721F" w:rsidRPr="007843D3">
        <w:rPr>
          <w:rFonts w:ascii="Consolas" w:eastAsia="Times New Roman" w:hAnsi="Consolas" w:cs="Consolas"/>
          <w:b/>
          <w:sz w:val="28"/>
          <w:szCs w:val="28"/>
          <w:lang w:eastAsia="pt-BR"/>
        </w:rPr>
        <w:t xml:space="preserve"> </w:t>
      </w:r>
    </w:p>
    <w:p w:rsidR="00D82894" w:rsidRPr="007843D3" w:rsidRDefault="007E7AFD" w:rsidP="00E2765B">
      <w:pPr>
        <w:spacing w:after="0" w:line="240" w:lineRule="auto"/>
        <w:jc w:val="center"/>
        <w:rPr>
          <w:rFonts w:ascii="Consolas" w:eastAsia="Times New Roman" w:hAnsi="Consolas" w:cs="Consolas"/>
          <w:b/>
          <w:sz w:val="28"/>
          <w:szCs w:val="28"/>
          <w:lang w:eastAsia="pt-BR"/>
        </w:rPr>
      </w:pPr>
      <w:r>
        <w:rPr>
          <w:rFonts w:ascii="Consolas" w:eastAsia="Times New Roman" w:hAnsi="Consolas" w:cs="Consolas"/>
          <w:b/>
          <w:sz w:val="28"/>
          <w:szCs w:val="28"/>
          <w:lang w:eastAsia="pt-BR"/>
        </w:rPr>
        <w:t>MÁRCIO DA SILVA MENEZES</w:t>
      </w:r>
      <w:r w:rsidR="00E76E05" w:rsidRPr="007843D3">
        <w:rPr>
          <w:rFonts w:ascii="Consolas" w:eastAsia="Times New Roman" w:hAnsi="Consolas" w:cs="Consolas"/>
          <w:b/>
          <w:sz w:val="28"/>
          <w:szCs w:val="28"/>
          <w:lang w:eastAsia="pt-BR"/>
        </w:rPr>
        <w:br/>
      </w:r>
      <w:r w:rsidR="00D82894" w:rsidRPr="007843D3">
        <w:rPr>
          <w:rFonts w:ascii="Consolas" w:eastAsia="Times New Roman" w:hAnsi="Consolas" w:cs="Consolas"/>
          <w:b/>
          <w:sz w:val="28"/>
          <w:szCs w:val="28"/>
          <w:lang w:eastAsia="pt-BR"/>
        </w:rPr>
        <w:t>CONTRATADO</w:t>
      </w:r>
    </w:p>
    <w:p w:rsidR="00CA721F" w:rsidRDefault="00CA721F" w:rsidP="00E2765B">
      <w:pPr>
        <w:autoSpaceDE w:val="0"/>
        <w:autoSpaceDN w:val="0"/>
        <w:adjustRightInd w:val="0"/>
        <w:spacing w:after="0" w:line="240" w:lineRule="auto"/>
        <w:rPr>
          <w:rFonts w:ascii="Consolas" w:hAnsi="Consolas" w:cs="Consolas"/>
          <w:b/>
          <w:bCs/>
          <w:sz w:val="28"/>
          <w:szCs w:val="28"/>
        </w:rPr>
      </w:pPr>
    </w:p>
    <w:p w:rsidR="00551CB5" w:rsidRPr="007843D3" w:rsidRDefault="00551CB5" w:rsidP="00E2765B">
      <w:pPr>
        <w:autoSpaceDE w:val="0"/>
        <w:autoSpaceDN w:val="0"/>
        <w:adjustRightInd w:val="0"/>
        <w:spacing w:after="0" w:line="240" w:lineRule="auto"/>
        <w:rPr>
          <w:rFonts w:ascii="Consolas" w:hAnsi="Consolas" w:cs="Consolas"/>
          <w:sz w:val="28"/>
          <w:szCs w:val="28"/>
        </w:rPr>
      </w:pPr>
      <w:r w:rsidRPr="007843D3">
        <w:rPr>
          <w:rFonts w:ascii="Consolas" w:hAnsi="Consolas" w:cs="Consolas"/>
          <w:b/>
          <w:bCs/>
          <w:sz w:val="28"/>
          <w:szCs w:val="28"/>
        </w:rPr>
        <w:t>TESTEMUNHAS</w:t>
      </w:r>
      <w:r w:rsidRPr="007843D3">
        <w:rPr>
          <w:rFonts w:ascii="Consolas" w:hAnsi="Consolas" w:cs="Consolas"/>
          <w:sz w:val="28"/>
          <w:szCs w:val="28"/>
        </w:rPr>
        <w:t>:</w:t>
      </w:r>
    </w:p>
    <w:p w:rsidR="00E2765B" w:rsidRPr="007843D3" w:rsidRDefault="00E2765B" w:rsidP="007E7AFD">
      <w:pPr>
        <w:autoSpaceDE w:val="0"/>
        <w:autoSpaceDN w:val="0"/>
        <w:adjustRightInd w:val="0"/>
        <w:spacing w:after="0" w:line="240" w:lineRule="auto"/>
        <w:jc w:val="center"/>
        <w:rPr>
          <w:rFonts w:ascii="Consolas" w:hAnsi="Consolas" w:cs="Consolas"/>
          <w:sz w:val="28"/>
          <w:szCs w:val="28"/>
        </w:rPr>
      </w:pPr>
    </w:p>
    <w:p w:rsidR="00551CB5" w:rsidRPr="007843D3" w:rsidRDefault="00551CB5" w:rsidP="00E2765B">
      <w:pPr>
        <w:autoSpaceDE w:val="0"/>
        <w:autoSpaceDN w:val="0"/>
        <w:adjustRightInd w:val="0"/>
        <w:spacing w:after="0" w:line="240" w:lineRule="auto"/>
        <w:jc w:val="center"/>
        <w:rPr>
          <w:rFonts w:ascii="Consolas" w:hAnsi="Consolas" w:cs="Consolas"/>
          <w:sz w:val="28"/>
          <w:szCs w:val="28"/>
        </w:rPr>
      </w:pPr>
    </w:p>
    <w:tbl>
      <w:tblPr>
        <w:tblW w:w="9890" w:type="dxa"/>
        <w:jc w:val="center"/>
        <w:tblInd w:w="170" w:type="dxa"/>
        <w:tblCellMar>
          <w:left w:w="70" w:type="dxa"/>
          <w:right w:w="70" w:type="dxa"/>
        </w:tblCellMar>
        <w:tblLook w:val="0000"/>
      </w:tblPr>
      <w:tblGrid>
        <w:gridCol w:w="5092"/>
        <w:gridCol w:w="4798"/>
      </w:tblGrid>
      <w:tr w:rsidR="00551CB5" w:rsidRPr="007843D3" w:rsidTr="00CA721F">
        <w:trPr>
          <w:jc w:val="center"/>
        </w:trPr>
        <w:tc>
          <w:tcPr>
            <w:tcW w:w="5092" w:type="dxa"/>
          </w:tcPr>
          <w:p w:rsidR="00551CB5" w:rsidRPr="007843D3" w:rsidRDefault="00551CB5" w:rsidP="00E2765B">
            <w:pPr>
              <w:spacing w:after="0" w:line="240" w:lineRule="auto"/>
              <w:jc w:val="center"/>
              <w:rPr>
                <w:rFonts w:ascii="Consolas" w:hAnsi="Consolas" w:cs="Consolas"/>
                <w:b/>
                <w:sz w:val="28"/>
                <w:szCs w:val="28"/>
                <w:lang w:val="es-ES_tradnl"/>
              </w:rPr>
            </w:pPr>
            <w:r w:rsidRPr="007843D3">
              <w:rPr>
                <w:rFonts w:ascii="Consolas" w:hAnsi="Consolas" w:cs="Consolas"/>
                <w:b/>
                <w:sz w:val="28"/>
                <w:szCs w:val="28"/>
                <w:lang w:val="es-ES_tradnl"/>
              </w:rPr>
              <w:t>MARCUS VINICIUS CANDIDO DA SILVA</w:t>
            </w:r>
          </w:p>
          <w:p w:rsidR="00551CB5" w:rsidRPr="007843D3" w:rsidRDefault="00551CB5" w:rsidP="00E2765B">
            <w:pPr>
              <w:spacing w:after="0" w:line="240" w:lineRule="auto"/>
              <w:jc w:val="center"/>
              <w:rPr>
                <w:rFonts w:ascii="Consolas" w:hAnsi="Consolas" w:cs="Consolas"/>
                <w:b/>
                <w:bCs/>
                <w:sz w:val="28"/>
                <w:szCs w:val="28"/>
                <w:lang w:val="es-ES_tradnl"/>
              </w:rPr>
            </w:pPr>
            <w:r w:rsidRPr="007843D3">
              <w:rPr>
                <w:rFonts w:ascii="Consolas" w:hAnsi="Consolas" w:cs="Consolas"/>
                <w:b/>
                <w:bCs/>
                <w:sz w:val="28"/>
                <w:szCs w:val="28"/>
                <w:lang w:val="es-ES_tradnl"/>
              </w:rPr>
              <w:t>ENCARREGADO DE LICITAÇÕES</w:t>
            </w:r>
          </w:p>
          <w:p w:rsidR="00551CB5" w:rsidRPr="007843D3" w:rsidRDefault="00551CB5" w:rsidP="00E2765B">
            <w:pPr>
              <w:spacing w:after="0" w:line="240" w:lineRule="auto"/>
              <w:jc w:val="center"/>
              <w:rPr>
                <w:rFonts w:ascii="Consolas" w:hAnsi="Consolas" w:cs="Consolas"/>
                <w:b/>
                <w:bCs/>
                <w:sz w:val="28"/>
                <w:szCs w:val="28"/>
                <w:lang w:val="es-ES_tradnl"/>
              </w:rPr>
            </w:pPr>
            <w:r w:rsidRPr="007843D3">
              <w:rPr>
                <w:rFonts w:ascii="Consolas" w:hAnsi="Consolas" w:cs="Consolas"/>
                <w:b/>
                <w:bCs/>
                <w:sz w:val="28"/>
                <w:szCs w:val="28"/>
                <w:lang w:val="es-ES_tradnl"/>
              </w:rPr>
              <w:t>RG 33.595.537-X SSP/SP</w:t>
            </w:r>
          </w:p>
          <w:p w:rsidR="00551CB5" w:rsidRPr="007843D3" w:rsidRDefault="00551CB5" w:rsidP="00E2765B">
            <w:pPr>
              <w:spacing w:after="0" w:line="240" w:lineRule="auto"/>
              <w:jc w:val="center"/>
              <w:rPr>
                <w:rFonts w:ascii="Consolas" w:hAnsi="Consolas" w:cs="Consolas"/>
                <w:b/>
                <w:bCs/>
                <w:sz w:val="28"/>
                <w:szCs w:val="28"/>
                <w:lang w:val="en-US"/>
              </w:rPr>
            </w:pPr>
            <w:r w:rsidRPr="007843D3">
              <w:rPr>
                <w:rFonts w:ascii="Consolas" w:hAnsi="Consolas" w:cs="Consolas"/>
                <w:b/>
                <w:bCs/>
                <w:sz w:val="28"/>
                <w:szCs w:val="28"/>
                <w:lang w:val="en-US"/>
              </w:rPr>
              <w:t>CPF 360.724.808-70</w:t>
            </w:r>
          </w:p>
        </w:tc>
        <w:tc>
          <w:tcPr>
            <w:tcW w:w="4798" w:type="dxa"/>
          </w:tcPr>
          <w:p w:rsidR="00551CB5" w:rsidRPr="007843D3" w:rsidRDefault="00551CB5" w:rsidP="00E2765B">
            <w:pPr>
              <w:spacing w:after="0" w:line="240" w:lineRule="auto"/>
              <w:jc w:val="center"/>
              <w:rPr>
                <w:rFonts w:ascii="Consolas" w:hAnsi="Consolas" w:cs="Consolas"/>
                <w:b/>
                <w:sz w:val="28"/>
                <w:szCs w:val="28"/>
                <w:lang w:val="es-ES_tradnl"/>
              </w:rPr>
            </w:pPr>
            <w:r w:rsidRPr="007843D3">
              <w:rPr>
                <w:rFonts w:ascii="Consolas" w:hAnsi="Consolas" w:cs="Consolas"/>
                <w:b/>
                <w:sz w:val="28"/>
                <w:szCs w:val="28"/>
                <w:lang w:val="es-ES_tradnl"/>
              </w:rPr>
              <w:t>MARCIO ROBERTO MATTOS DA SILVA</w:t>
            </w:r>
          </w:p>
          <w:p w:rsidR="00551CB5" w:rsidRPr="007843D3" w:rsidRDefault="00551CB5" w:rsidP="00E2765B">
            <w:pPr>
              <w:spacing w:after="0" w:line="240" w:lineRule="auto"/>
              <w:jc w:val="center"/>
              <w:rPr>
                <w:rFonts w:ascii="Consolas" w:hAnsi="Consolas" w:cs="Consolas"/>
                <w:b/>
                <w:sz w:val="28"/>
                <w:szCs w:val="28"/>
                <w:lang w:val="es-ES_tradnl"/>
              </w:rPr>
            </w:pPr>
            <w:r w:rsidRPr="007843D3">
              <w:rPr>
                <w:rFonts w:ascii="Consolas" w:hAnsi="Consolas" w:cs="Consolas"/>
                <w:b/>
                <w:sz w:val="28"/>
                <w:szCs w:val="28"/>
                <w:lang w:val="es-ES_tradnl"/>
              </w:rPr>
              <w:t>DIGITADOR</w:t>
            </w:r>
          </w:p>
          <w:p w:rsidR="00551CB5" w:rsidRPr="007843D3" w:rsidRDefault="00551CB5" w:rsidP="00E2765B">
            <w:pPr>
              <w:spacing w:after="0" w:line="240" w:lineRule="auto"/>
              <w:jc w:val="center"/>
              <w:rPr>
                <w:rFonts w:ascii="Consolas" w:hAnsi="Consolas" w:cs="Consolas"/>
                <w:b/>
                <w:sz w:val="28"/>
                <w:szCs w:val="28"/>
                <w:lang w:val="es-ES_tradnl"/>
              </w:rPr>
            </w:pPr>
            <w:r w:rsidRPr="007843D3">
              <w:rPr>
                <w:rFonts w:ascii="Consolas" w:hAnsi="Consolas" w:cs="Consolas"/>
                <w:b/>
                <w:sz w:val="28"/>
                <w:szCs w:val="28"/>
                <w:lang w:val="es-ES_tradnl"/>
              </w:rPr>
              <w:t xml:space="preserve">RG </w:t>
            </w:r>
            <w:r w:rsidRPr="007843D3">
              <w:rPr>
                <w:rFonts w:ascii="Consolas" w:hAnsi="Consolas" w:cs="Consolas"/>
                <w:b/>
                <w:sz w:val="28"/>
                <w:szCs w:val="28"/>
              </w:rPr>
              <w:t>Nº</w:t>
            </w:r>
            <w:r w:rsidRPr="007843D3">
              <w:rPr>
                <w:rFonts w:ascii="Consolas" w:hAnsi="Consolas" w:cs="Consolas"/>
                <w:b/>
                <w:sz w:val="28"/>
                <w:szCs w:val="28"/>
                <w:lang w:val="es-ES_tradnl"/>
              </w:rPr>
              <w:t xml:space="preserve"> 34.806.960-1 SSP</w:t>
            </w:r>
            <w:r w:rsidRPr="007843D3">
              <w:rPr>
                <w:rFonts w:ascii="Consolas" w:hAnsi="Consolas" w:cs="Consolas"/>
                <w:b/>
                <w:sz w:val="28"/>
                <w:szCs w:val="28"/>
              </w:rPr>
              <w:t>/SP</w:t>
            </w:r>
          </w:p>
          <w:p w:rsidR="00551CB5" w:rsidRPr="007843D3" w:rsidRDefault="00551CB5" w:rsidP="00E2765B">
            <w:pPr>
              <w:spacing w:after="0" w:line="240" w:lineRule="auto"/>
              <w:jc w:val="center"/>
              <w:rPr>
                <w:rFonts w:ascii="Consolas" w:hAnsi="Consolas" w:cs="Consolas"/>
                <w:b/>
                <w:sz w:val="28"/>
                <w:szCs w:val="28"/>
              </w:rPr>
            </w:pPr>
            <w:r w:rsidRPr="007843D3">
              <w:rPr>
                <w:rFonts w:ascii="Consolas" w:hAnsi="Consolas" w:cs="Consolas"/>
                <w:b/>
                <w:sz w:val="28"/>
                <w:szCs w:val="28"/>
                <w:lang w:val="es-ES_tradnl"/>
              </w:rPr>
              <w:t xml:space="preserve">CPF </w:t>
            </w:r>
            <w:r w:rsidRPr="007843D3">
              <w:rPr>
                <w:rFonts w:ascii="Consolas" w:hAnsi="Consolas" w:cs="Consolas"/>
                <w:b/>
                <w:sz w:val="28"/>
                <w:szCs w:val="28"/>
              </w:rPr>
              <w:t>Nº</w:t>
            </w:r>
            <w:r w:rsidRPr="007843D3">
              <w:rPr>
                <w:rFonts w:ascii="Consolas" w:hAnsi="Consolas" w:cs="Consolas"/>
                <w:b/>
                <w:sz w:val="28"/>
                <w:szCs w:val="28"/>
                <w:lang w:val="es-ES_tradnl"/>
              </w:rPr>
              <w:t xml:space="preserve"> 353.009.268-17</w:t>
            </w:r>
          </w:p>
        </w:tc>
      </w:tr>
    </w:tbl>
    <w:p w:rsidR="00C17432" w:rsidRPr="007843D3" w:rsidRDefault="00C17432" w:rsidP="00E2765B">
      <w:pPr>
        <w:autoSpaceDE w:val="0"/>
        <w:autoSpaceDN w:val="0"/>
        <w:adjustRightInd w:val="0"/>
        <w:spacing w:after="0" w:line="240" w:lineRule="auto"/>
        <w:rPr>
          <w:rFonts w:ascii="Consolas" w:hAnsi="Consolas" w:cs="Consolas"/>
          <w:sz w:val="28"/>
          <w:szCs w:val="28"/>
        </w:rPr>
      </w:pPr>
    </w:p>
    <w:p w:rsidR="00D82894" w:rsidRPr="007843D3" w:rsidRDefault="00D82894" w:rsidP="00E2765B">
      <w:pPr>
        <w:spacing w:after="0" w:line="240" w:lineRule="auto"/>
        <w:rPr>
          <w:rFonts w:ascii="Consolas" w:eastAsia="Times New Roman" w:hAnsi="Consolas" w:cs="Consolas"/>
          <w:b/>
          <w:sz w:val="28"/>
          <w:szCs w:val="28"/>
          <w:lang w:val="en-US" w:eastAsia="pt-BR"/>
        </w:rPr>
      </w:pPr>
      <w:r w:rsidRPr="007843D3">
        <w:rPr>
          <w:rFonts w:ascii="Consolas" w:eastAsia="Times New Roman" w:hAnsi="Consolas" w:cs="Consolas"/>
          <w:b/>
          <w:sz w:val="28"/>
          <w:szCs w:val="28"/>
          <w:lang w:val="en-US" w:eastAsia="pt-BR"/>
        </w:rPr>
        <w:t>GESTOR</w:t>
      </w:r>
      <w:r w:rsidR="00F6593F" w:rsidRPr="007843D3">
        <w:rPr>
          <w:rFonts w:ascii="Consolas" w:eastAsia="Times New Roman" w:hAnsi="Consolas" w:cs="Consolas"/>
          <w:b/>
          <w:sz w:val="28"/>
          <w:szCs w:val="28"/>
          <w:lang w:val="en-US" w:eastAsia="pt-BR"/>
        </w:rPr>
        <w:t xml:space="preserve"> </w:t>
      </w:r>
      <w:r w:rsidRPr="007843D3">
        <w:rPr>
          <w:rFonts w:ascii="Consolas" w:eastAsia="Times New Roman" w:hAnsi="Consolas" w:cs="Consolas"/>
          <w:b/>
          <w:sz w:val="28"/>
          <w:szCs w:val="28"/>
          <w:lang w:val="en-US" w:eastAsia="pt-BR"/>
        </w:rPr>
        <w:t>DO CONTRATO:</w:t>
      </w:r>
    </w:p>
    <w:p w:rsidR="00C17432" w:rsidRPr="007843D3" w:rsidRDefault="00C17432" w:rsidP="00E2765B">
      <w:pPr>
        <w:spacing w:after="0" w:line="240" w:lineRule="auto"/>
        <w:jc w:val="center"/>
        <w:rPr>
          <w:rFonts w:ascii="Consolas" w:eastAsia="Times New Roman" w:hAnsi="Consolas" w:cs="Consolas"/>
          <w:sz w:val="28"/>
          <w:szCs w:val="28"/>
          <w:lang w:val="en-US" w:eastAsia="pt-BR"/>
        </w:rPr>
      </w:pPr>
    </w:p>
    <w:p w:rsidR="00C17432" w:rsidRPr="007843D3" w:rsidRDefault="00C17432" w:rsidP="00E2765B">
      <w:pPr>
        <w:spacing w:after="0" w:line="240" w:lineRule="auto"/>
        <w:jc w:val="center"/>
        <w:rPr>
          <w:rFonts w:ascii="Consolas" w:eastAsia="Times New Roman" w:hAnsi="Consolas" w:cs="Consolas"/>
          <w:sz w:val="28"/>
          <w:szCs w:val="28"/>
          <w:lang w:val="en-US" w:eastAsia="pt-BR"/>
        </w:rPr>
      </w:pPr>
    </w:p>
    <w:tbl>
      <w:tblPr>
        <w:tblW w:w="0" w:type="auto"/>
        <w:jc w:val="center"/>
        <w:tblLook w:val="04A0"/>
      </w:tblPr>
      <w:tblGrid>
        <w:gridCol w:w="4890"/>
        <w:gridCol w:w="4604"/>
      </w:tblGrid>
      <w:tr w:rsidR="00875E2B" w:rsidRPr="007843D3" w:rsidTr="00E2765B">
        <w:trPr>
          <w:jc w:val="center"/>
        </w:trPr>
        <w:tc>
          <w:tcPr>
            <w:tcW w:w="4890" w:type="dxa"/>
            <w:shd w:val="clear" w:color="auto" w:fill="auto"/>
          </w:tcPr>
          <w:p w:rsidR="00875E2B" w:rsidRPr="007843D3" w:rsidRDefault="00570675" w:rsidP="00E2765B">
            <w:pPr>
              <w:spacing w:after="0" w:line="240" w:lineRule="auto"/>
              <w:jc w:val="center"/>
              <w:rPr>
                <w:rFonts w:ascii="Consolas" w:hAnsi="Consolas" w:cs="Consolas"/>
                <w:b/>
                <w:sz w:val="28"/>
                <w:szCs w:val="28"/>
              </w:rPr>
            </w:pPr>
            <w:r w:rsidRPr="007843D3">
              <w:rPr>
                <w:rFonts w:ascii="Consolas" w:hAnsi="Consolas" w:cs="Consolas"/>
                <w:b/>
                <w:sz w:val="28"/>
                <w:szCs w:val="28"/>
              </w:rPr>
              <w:t>VALDIR VIEIRA</w:t>
            </w:r>
          </w:p>
          <w:p w:rsidR="00875E2B" w:rsidRDefault="00875E2B" w:rsidP="00E2765B">
            <w:pPr>
              <w:spacing w:after="0" w:line="240" w:lineRule="auto"/>
              <w:jc w:val="center"/>
              <w:rPr>
                <w:rFonts w:ascii="Consolas" w:hAnsi="Consolas" w:cs="Consolas"/>
                <w:sz w:val="28"/>
                <w:szCs w:val="28"/>
              </w:rPr>
            </w:pPr>
            <w:r w:rsidRPr="00CA721F">
              <w:rPr>
                <w:rFonts w:ascii="Consolas" w:hAnsi="Consolas" w:cs="Consolas"/>
                <w:sz w:val="28"/>
                <w:szCs w:val="28"/>
              </w:rPr>
              <w:t>Diretor d</w:t>
            </w:r>
            <w:r w:rsidR="007E7AFD">
              <w:rPr>
                <w:rFonts w:ascii="Consolas" w:hAnsi="Consolas" w:cs="Consolas"/>
                <w:sz w:val="28"/>
                <w:szCs w:val="28"/>
              </w:rPr>
              <w:t>e</w:t>
            </w:r>
            <w:r w:rsidRPr="00CA721F">
              <w:rPr>
                <w:rFonts w:ascii="Consolas" w:hAnsi="Consolas" w:cs="Consolas"/>
                <w:sz w:val="28"/>
                <w:szCs w:val="28"/>
              </w:rPr>
              <w:t xml:space="preserve"> Divisão de Comunicação, Cultura e Turismo</w:t>
            </w:r>
          </w:p>
          <w:p w:rsidR="007E7AFD" w:rsidRPr="007E7AFD" w:rsidRDefault="007E7AFD" w:rsidP="00E2765B">
            <w:pPr>
              <w:spacing w:after="0" w:line="240" w:lineRule="auto"/>
              <w:jc w:val="center"/>
              <w:rPr>
                <w:rFonts w:ascii="Consolas" w:hAnsi="Consolas" w:cs="Consolas"/>
                <w:sz w:val="28"/>
                <w:szCs w:val="28"/>
              </w:rPr>
            </w:pPr>
            <w:r w:rsidRPr="007E7AFD">
              <w:rPr>
                <w:rFonts w:ascii="Consolas" w:hAnsi="Consolas" w:cs="Consolas"/>
                <w:sz w:val="28"/>
                <w:szCs w:val="28"/>
              </w:rPr>
              <w:t>CPF Nº 096.197.378-14</w:t>
            </w:r>
          </w:p>
        </w:tc>
        <w:tc>
          <w:tcPr>
            <w:tcW w:w="4604" w:type="dxa"/>
            <w:shd w:val="clear" w:color="auto" w:fill="auto"/>
          </w:tcPr>
          <w:p w:rsidR="00875E2B" w:rsidRPr="007843D3" w:rsidRDefault="00875E2B" w:rsidP="00E2765B">
            <w:pPr>
              <w:spacing w:after="0" w:line="240" w:lineRule="auto"/>
              <w:rPr>
                <w:rFonts w:ascii="Consolas" w:hAnsi="Consolas" w:cs="Consolas"/>
                <w:b/>
                <w:sz w:val="28"/>
                <w:szCs w:val="28"/>
              </w:rPr>
            </w:pPr>
          </w:p>
        </w:tc>
      </w:tr>
    </w:tbl>
    <w:p w:rsidR="00432F5C" w:rsidRPr="001F3A8A" w:rsidRDefault="00432F5C" w:rsidP="00432F5C">
      <w:pPr>
        <w:pStyle w:val="Ttulo01"/>
        <w:rPr>
          <w:rFonts w:ascii="Consolas" w:hAnsi="Consolas" w:cs="Consolas"/>
          <w:sz w:val="32"/>
          <w:szCs w:val="28"/>
        </w:rPr>
      </w:pPr>
      <w:r w:rsidRPr="001F3A8A">
        <w:rPr>
          <w:rFonts w:ascii="Consolas" w:hAnsi="Consolas" w:cs="Consolas"/>
          <w:sz w:val="32"/>
          <w:szCs w:val="28"/>
        </w:rPr>
        <w:lastRenderedPageBreak/>
        <w:t>TERMO DE CIÊNCIA E DE NOTIFICAÇÃO</w:t>
      </w:r>
    </w:p>
    <w:p w:rsidR="00432F5C" w:rsidRPr="001F3A8A" w:rsidRDefault="00432F5C" w:rsidP="00432F5C">
      <w:pPr>
        <w:spacing w:after="0" w:line="240" w:lineRule="auto"/>
        <w:rPr>
          <w:rFonts w:ascii="Consolas" w:hAnsi="Consolas" w:cs="Consolas"/>
          <w:sz w:val="28"/>
          <w:szCs w:val="28"/>
        </w:rPr>
      </w:pPr>
    </w:p>
    <w:p w:rsidR="00432F5C" w:rsidRPr="001F3A8A" w:rsidRDefault="00432F5C" w:rsidP="00432F5C">
      <w:pPr>
        <w:spacing w:after="0" w:line="240" w:lineRule="auto"/>
        <w:rPr>
          <w:rFonts w:ascii="Consolas" w:hAnsi="Consolas" w:cs="Consolas"/>
          <w:b/>
          <w:sz w:val="28"/>
          <w:szCs w:val="28"/>
        </w:rPr>
      </w:pPr>
      <w:r w:rsidRPr="001F3A8A">
        <w:rPr>
          <w:rFonts w:ascii="Consolas" w:hAnsi="Consolas" w:cs="Consolas"/>
          <w:b/>
          <w:sz w:val="28"/>
          <w:szCs w:val="28"/>
        </w:rPr>
        <w:t xml:space="preserve">CONTRATANTE: </w:t>
      </w:r>
      <w:r w:rsidRPr="001F3A8A">
        <w:rPr>
          <w:rFonts w:ascii="Consolas" w:hAnsi="Consolas" w:cs="Consolas"/>
          <w:b/>
          <w:bCs/>
          <w:sz w:val="28"/>
          <w:szCs w:val="28"/>
        </w:rPr>
        <w:t>MUNICÍPIO DE PIRAJUÍ</w:t>
      </w:r>
    </w:p>
    <w:p w:rsidR="00432F5C" w:rsidRPr="00432F5C" w:rsidRDefault="00432F5C" w:rsidP="00432F5C">
      <w:pPr>
        <w:spacing w:after="0" w:line="240" w:lineRule="auto"/>
      </w:pPr>
      <w:r w:rsidRPr="001F3A8A">
        <w:rPr>
          <w:rFonts w:ascii="Consolas" w:hAnsi="Consolas" w:cs="Consolas"/>
          <w:b/>
          <w:sz w:val="28"/>
          <w:szCs w:val="28"/>
        </w:rPr>
        <w:t xml:space="preserve">CONTRATADO: </w:t>
      </w:r>
      <w:r>
        <w:rPr>
          <w:rFonts w:ascii="Consolas" w:hAnsi="Consolas" w:cs="Arial"/>
          <w:b/>
          <w:bCs/>
          <w:sz w:val="28"/>
          <w:szCs w:val="28"/>
        </w:rPr>
        <w:t>EMPRESA MENEZES &amp; MENEZES PRODUÇÃO MUSICAL LTDA.</w:t>
      </w:r>
    </w:p>
    <w:p w:rsidR="00432F5C" w:rsidRPr="00AD0015" w:rsidRDefault="00432F5C" w:rsidP="00432F5C">
      <w:pPr>
        <w:spacing w:after="0" w:line="240" w:lineRule="auto"/>
        <w:rPr>
          <w:rFonts w:ascii="Consolas" w:hAnsi="Consolas" w:cs="Consolas"/>
          <w:sz w:val="28"/>
          <w:szCs w:val="28"/>
        </w:rPr>
      </w:pPr>
      <w:r w:rsidRPr="00AD0015">
        <w:rPr>
          <w:rFonts w:ascii="Consolas" w:hAnsi="Consolas" w:cs="Consolas"/>
          <w:b/>
          <w:sz w:val="28"/>
          <w:szCs w:val="28"/>
        </w:rPr>
        <w:t>CONTRATO Nº (DE</w:t>
      </w:r>
      <w:r>
        <w:rPr>
          <w:rFonts w:ascii="Consolas" w:hAnsi="Consolas" w:cs="Consolas"/>
          <w:b/>
          <w:sz w:val="28"/>
          <w:szCs w:val="28"/>
        </w:rPr>
        <w:t xml:space="preserve"> </w:t>
      </w:r>
      <w:r w:rsidRPr="00AD0015">
        <w:rPr>
          <w:rFonts w:ascii="Consolas" w:hAnsi="Consolas" w:cs="Consolas"/>
          <w:b/>
          <w:sz w:val="28"/>
          <w:szCs w:val="28"/>
        </w:rPr>
        <w:t>ORIGEM):</w:t>
      </w:r>
      <w:r w:rsidRPr="00AD0015">
        <w:rPr>
          <w:rFonts w:ascii="Consolas" w:hAnsi="Consolas" w:cs="Consolas"/>
          <w:sz w:val="28"/>
          <w:szCs w:val="28"/>
        </w:rPr>
        <w:t xml:space="preserve"> 0</w:t>
      </w:r>
      <w:r>
        <w:rPr>
          <w:rFonts w:ascii="Consolas" w:hAnsi="Consolas" w:cs="Consolas"/>
          <w:sz w:val="28"/>
          <w:szCs w:val="28"/>
        </w:rPr>
        <w:t>19</w:t>
      </w:r>
      <w:r w:rsidRPr="00AD0015">
        <w:rPr>
          <w:rFonts w:ascii="Consolas" w:hAnsi="Consolas" w:cs="Consolas"/>
          <w:sz w:val="28"/>
          <w:szCs w:val="28"/>
        </w:rPr>
        <w:t>/2018</w:t>
      </w:r>
    </w:p>
    <w:p w:rsidR="00432F5C" w:rsidRPr="00AD0015" w:rsidRDefault="00432F5C" w:rsidP="00432F5C">
      <w:pPr>
        <w:spacing w:after="0" w:line="240" w:lineRule="auto"/>
        <w:jc w:val="both"/>
        <w:rPr>
          <w:rFonts w:ascii="Consolas" w:hAnsi="Consolas" w:cs="Consolas"/>
          <w:sz w:val="28"/>
          <w:szCs w:val="28"/>
        </w:rPr>
      </w:pPr>
      <w:r w:rsidRPr="00AD0015">
        <w:rPr>
          <w:rFonts w:ascii="Consolas" w:hAnsi="Consolas" w:cs="Consolas"/>
          <w:b/>
          <w:sz w:val="28"/>
          <w:szCs w:val="28"/>
        </w:rPr>
        <w:t>OBJETO:</w:t>
      </w:r>
      <w:r w:rsidRPr="00AD0015">
        <w:rPr>
          <w:rFonts w:ascii="Consolas" w:hAnsi="Consolas" w:cs="Consolas"/>
          <w:sz w:val="28"/>
          <w:szCs w:val="28"/>
        </w:rPr>
        <w:t xml:space="preserve"> </w:t>
      </w:r>
      <w:r w:rsidRPr="007843D3">
        <w:rPr>
          <w:rFonts w:ascii="Consolas" w:eastAsia="Times New Roman" w:hAnsi="Consolas" w:cs="Consolas"/>
          <w:sz w:val="28"/>
          <w:szCs w:val="28"/>
          <w:lang w:eastAsia="pt-BR"/>
        </w:rPr>
        <w:t xml:space="preserve">O presente contrato tem por objeto, a </w:t>
      </w:r>
      <w:r w:rsidRPr="003D03D0">
        <w:rPr>
          <w:rFonts w:ascii="Consolas" w:hAnsi="Consolas" w:cs="Consolas"/>
          <w:b/>
          <w:bCs/>
          <w:color w:val="000000"/>
          <w:sz w:val="28"/>
          <w:szCs w:val="28"/>
        </w:rPr>
        <w:t>CONTRATAÇÃO DE EMPRESA PARA APRESENTAÇÃO DE SHOW MUSICAL</w:t>
      </w:r>
      <w:r w:rsidRPr="003D03D0">
        <w:rPr>
          <w:rFonts w:ascii="Consolas" w:hAnsi="Consolas" w:cs="Consolas"/>
          <w:b/>
          <w:bCs/>
          <w:color w:val="000000" w:themeColor="text1"/>
          <w:sz w:val="28"/>
          <w:szCs w:val="28"/>
        </w:rPr>
        <w:t xml:space="preserve"> COM A </w:t>
      </w:r>
      <w:r w:rsidRPr="003D03D0">
        <w:rPr>
          <w:rFonts w:ascii="Consolas" w:hAnsi="Consolas"/>
          <w:b/>
          <w:sz w:val="28"/>
          <w:szCs w:val="28"/>
        </w:rPr>
        <w:t>BANDA JAFFERSON</w:t>
      </w:r>
      <w:r w:rsidRPr="00F87330">
        <w:rPr>
          <w:rFonts w:ascii="Consolas" w:hAnsi="Consolas"/>
          <w:sz w:val="28"/>
          <w:szCs w:val="28"/>
        </w:rPr>
        <w:t xml:space="preserve">, com </w:t>
      </w:r>
      <w:r w:rsidRPr="003D03D0">
        <w:rPr>
          <w:rFonts w:ascii="Consolas" w:hAnsi="Consolas" w:cs="Consolas"/>
          <w:sz w:val="28"/>
          <w:szCs w:val="28"/>
        </w:rPr>
        <w:t xml:space="preserve">início previsto para </w:t>
      </w:r>
      <w:proofErr w:type="gramStart"/>
      <w:r w:rsidRPr="003D03D0">
        <w:rPr>
          <w:rFonts w:ascii="Consolas" w:hAnsi="Consolas" w:cs="Consolas"/>
          <w:sz w:val="28"/>
          <w:szCs w:val="28"/>
        </w:rPr>
        <w:t>às</w:t>
      </w:r>
      <w:proofErr w:type="gramEnd"/>
      <w:r w:rsidRPr="003D03D0">
        <w:rPr>
          <w:rFonts w:ascii="Consolas" w:hAnsi="Consolas" w:cs="Consolas"/>
          <w:sz w:val="28"/>
          <w:szCs w:val="28"/>
        </w:rPr>
        <w:t xml:space="preserve"> 22h00 e término às 01h00 do dia seguinte, no dia 28 de março de 2018</w:t>
      </w:r>
      <w:r w:rsidRPr="003D03D0">
        <w:rPr>
          <w:rStyle w:val="Forte"/>
          <w:rFonts w:ascii="Consolas" w:hAnsi="Consolas" w:cs="Consolas"/>
          <w:sz w:val="28"/>
          <w:szCs w:val="28"/>
        </w:rPr>
        <w:t xml:space="preserve">, </w:t>
      </w:r>
      <w:r w:rsidRPr="003D03D0">
        <w:rPr>
          <w:rFonts w:ascii="Consolas" w:hAnsi="Consolas" w:cs="Consolas"/>
          <w:sz w:val="28"/>
          <w:szCs w:val="28"/>
        </w:rPr>
        <w:t>na Praça Doutor Pedro da Rocha Braga – Centro – Pirajuí – SP</w:t>
      </w:r>
      <w:r>
        <w:rPr>
          <w:rFonts w:ascii="Consolas" w:hAnsi="Consolas" w:cs="Consolas"/>
          <w:sz w:val="28"/>
          <w:szCs w:val="28"/>
        </w:rPr>
        <w:t>, fazendo parte da Programação de Aniversário da Cidade</w:t>
      </w:r>
      <w:r w:rsidRPr="00432F5C">
        <w:rPr>
          <w:rFonts w:ascii="Consolas" w:hAnsi="Consolas" w:cs="Consolas"/>
          <w:bCs/>
          <w:sz w:val="28"/>
          <w:szCs w:val="28"/>
        </w:rPr>
        <w:t>.</w:t>
      </w:r>
    </w:p>
    <w:p w:rsidR="00432F5C" w:rsidRPr="00AD0015" w:rsidRDefault="00432F5C" w:rsidP="00432F5C">
      <w:pPr>
        <w:spacing w:after="0" w:line="240" w:lineRule="auto"/>
        <w:rPr>
          <w:rFonts w:ascii="Consolas" w:hAnsi="Consolas" w:cs="Consolas"/>
          <w:sz w:val="28"/>
          <w:szCs w:val="28"/>
        </w:rPr>
      </w:pPr>
      <w:r w:rsidRPr="00AD0015">
        <w:rPr>
          <w:rFonts w:ascii="Consolas" w:hAnsi="Consolas" w:cs="Consolas"/>
          <w:b/>
          <w:sz w:val="28"/>
          <w:szCs w:val="28"/>
        </w:rPr>
        <w:t>ADVOGADO/Nº OAB:</w:t>
      </w:r>
      <w:r w:rsidRPr="00AD0015">
        <w:rPr>
          <w:rFonts w:ascii="Consolas" w:hAnsi="Consolas" w:cs="Consolas"/>
          <w:sz w:val="28"/>
          <w:szCs w:val="28"/>
        </w:rPr>
        <w:t xml:space="preserve"> Bruno Vilela </w:t>
      </w:r>
      <w:proofErr w:type="spellStart"/>
      <w:r w:rsidRPr="00AD0015">
        <w:rPr>
          <w:rFonts w:ascii="Consolas" w:hAnsi="Consolas" w:cs="Consolas"/>
          <w:sz w:val="28"/>
          <w:szCs w:val="28"/>
        </w:rPr>
        <w:t>Zuquieri</w:t>
      </w:r>
      <w:proofErr w:type="spellEnd"/>
      <w:r w:rsidRPr="00AD0015">
        <w:rPr>
          <w:rFonts w:ascii="Consolas" w:hAnsi="Consolas" w:cs="Consolas"/>
          <w:sz w:val="28"/>
          <w:szCs w:val="28"/>
        </w:rPr>
        <w:t xml:space="preserve"> / 209.005</w:t>
      </w:r>
    </w:p>
    <w:p w:rsidR="00432F5C" w:rsidRPr="00950D8A" w:rsidRDefault="00432F5C" w:rsidP="00432F5C">
      <w:pPr>
        <w:spacing w:after="0" w:line="240" w:lineRule="auto"/>
        <w:rPr>
          <w:rFonts w:ascii="Consolas" w:hAnsi="Consolas" w:cs="Consolas"/>
          <w:sz w:val="28"/>
          <w:szCs w:val="28"/>
        </w:rPr>
      </w:pPr>
    </w:p>
    <w:p w:rsidR="00432F5C" w:rsidRPr="00950D8A" w:rsidRDefault="00432F5C" w:rsidP="00432F5C">
      <w:pPr>
        <w:spacing w:after="0" w:line="240" w:lineRule="auto"/>
        <w:jc w:val="both"/>
        <w:rPr>
          <w:rFonts w:ascii="Consolas" w:hAnsi="Consolas" w:cs="Consolas"/>
          <w:sz w:val="28"/>
          <w:szCs w:val="28"/>
        </w:rPr>
      </w:pPr>
      <w:r w:rsidRPr="00950D8A">
        <w:rPr>
          <w:rFonts w:ascii="Consolas" w:hAnsi="Consolas" w:cs="Consolas"/>
          <w:sz w:val="28"/>
          <w:szCs w:val="28"/>
        </w:rPr>
        <w:t>Pelo presente TERMO, nós, abaixo identificados:</w:t>
      </w:r>
    </w:p>
    <w:p w:rsidR="00432F5C" w:rsidRDefault="00432F5C" w:rsidP="00432F5C">
      <w:pPr>
        <w:spacing w:after="0" w:line="240" w:lineRule="auto"/>
        <w:jc w:val="both"/>
        <w:rPr>
          <w:rFonts w:ascii="Consolas" w:hAnsi="Consolas" w:cs="Consolas"/>
          <w:b/>
          <w:sz w:val="28"/>
          <w:szCs w:val="28"/>
        </w:rPr>
      </w:pPr>
    </w:p>
    <w:p w:rsidR="00432F5C" w:rsidRPr="001F3A8A" w:rsidRDefault="00432F5C" w:rsidP="00432F5C">
      <w:pPr>
        <w:spacing w:after="0" w:line="240" w:lineRule="auto"/>
        <w:jc w:val="both"/>
        <w:rPr>
          <w:rFonts w:ascii="Consolas" w:hAnsi="Consolas" w:cs="Consolas"/>
          <w:b/>
          <w:sz w:val="28"/>
          <w:szCs w:val="28"/>
        </w:rPr>
      </w:pPr>
      <w:r w:rsidRPr="001F3A8A">
        <w:rPr>
          <w:rFonts w:ascii="Consolas" w:hAnsi="Consolas" w:cs="Consolas"/>
          <w:b/>
          <w:sz w:val="28"/>
          <w:szCs w:val="28"/>
        </w:rPr>
        <w:t>1.</w:t>
      </w:r>
      <w:r w:rsidRPr="001F3A8A">
        <w:rPr>
          <w:rFonts w:ascii="Consolas" w:hAnsi="Consolas" w:cs="Consolas"/>
          <w:b/>
          <w:sz w:val="28"/>
          <w:szCs w:val="28"/>
        </w:rPr>
        <w:tab/>
        <w:t>Estamos CIENTES de que:</w:t>
      </w:r>
    </w:p>
    <w:p w:rsidR="00432F5C" w:rsidRPr="00950D8A" w:rsidRDefault="00432F5C" w:rsidP="00432F5C">
      <w:pPr>
        <w:spacing w:after="0" w:line="240" w:lineRule="auto"/>
        <w:jc w:val="both"/>
        <w:rPr>
          <w:rFonts w:ascii="Consolas" w:hAnsi="Consolas" w:cs="Consolas"/>
          <w:sz w:val="28"/>
          <w:szCs w:val="28"/>
        </w:rPr>
      </w:pPr>
      <w:proofErr w:type="gramStart"/>
      <w:r w:rsidRPr="00950D8A">
        <w:rPr>
          <w:rFonts w:ascii="Consolas" w:hAnsi="Consolas" w:cs="Consolas"/>
          <w:sz w:val="28"/>
          <w:szCs w:val="28"/>
        </w:rPr>
        <w:t>a</w:t>
      </w:r>
      <w:proofErr w:type="gramEnd"/>
      <w:r w:rsidRPr="00950D8A">
        <w:rPr>
          <w:rFonts w:ascii="Consolas" w:hAnsi="Consolas" w:cs="Consolas"/>
          <w:sz w:val="28"/>
          <w:szCs w:val="28"/>
        </w:rPr>
        <w:t>)</w:t>
      </w:r>
      <w:r w:rsidRPr="00950D8A">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432F5C" w:rsidRPr="00950D8A" w:rsidRDefault="00432F5C" w:rsidP="00432F5C">
      <w:pPr>
        <w:spacing w:after="0" w:line="240" w:lineRule="auto"/>
        <w:jc w:val="both"/>
        <w:rPr>
          <w:rFonts w:ascii="Consolas" w:hAnsi="Consolas" w:cs="Consolas"/>
          <w:sz w:val="28"/>
          <w:szCs w:val="28"/>
        </w:rPr>
      </w:pPr>
      <w:proofErr w:type="gramStart"/>
      <w:r w:rsidRPr="00950D8A">
        <w:rPr>
          <w:rFonts w:ascii="Consolas" w:hAnsi="Consolas" w:cs="Consolas"/>
          <w:sz w:val="28"/>
          <w:szCs w:val="28"/>
        </w:rPr>
        <w:t>b)</w:t>
      </w:r>
      <w:proofErr w:type="gramEnd"/>
      <w:r w:rsidRPr="00950D8A">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432F5C" w:rsidRPr="00950D8A" w:rsidRDefault="00432F5C" w:rsidP="00432F5C">
      <w:pPr>
        <w:spacing w:after="0" w:line="240" w:lineRule="auto"/>
        <w:jc w:val="both"/>
        <w:rPr>
          <w:rFonts w:ascii="Consolas" w:hAnsi="Consolas" w:cs="Consolas"/>
          <w:sz w:val="28"/>
          <w:szCs w:val="28"/>
        </w:rPr>
      </w:pPr>
      <w:proofErr w:type="gramStart"/>
      <w:r w:rsidRPr="00950D8A">
        <w:rPr>
          <w:rFonts w:ascii="Consolas" w:hAnsi="Consolas" w:cs="Consolas"/>
          <w:sz w:val="28"/>
          <w:szCs w:val="28"/>
        </w:rPr>
        <w:t>c)</w:t>
      </w:r>
      <w:proofErr w:type="gramEnd"/>
      <w:r w:rsidRPr="00950D8A">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32F5C" w:rsidRPr="00950D8A" w:rsidRDefault="00432F5C" w:rsidP="00432F5C">
      <w:pPr>
        <w:spacing w:after="0" w:line="240" w:lineRule="auto"/>
        <w:jc w:val="both"/>
        <w:rPr>
          <w:rFonts w:ascii="Consolas" w:hAnsi="Consolas" w:cs="Consolas"/>
          <w:sz w:val="28"/>
          <w:szCs w:val="28"/>
        </w:rPr>
      </w:pPr>
      <w:proofErr w:type="gramStart"/>
      <w:r w:rsidRPr="00950D8A">
        <w:rPr>
          <w:rFonts w:ascii="Consolas" w:hAnsi="Consolas" w:cs="Consolas"/>
          <w:sz w:val="28"/>
          <w:szCs w:val="28"/>
        </w:rPr>
        <w:t>d)</w:t>
      </w:r>
      <w:proofErr w:type="gramEnd"/>
      <w:r w:rsidRPr="00950D8A">
        <w:rPr>
          <w:rFonts w:ascii="Consolas" w:hAnsi="Consolas" w:cs="Consolas"/>
          <w:sz w:val="28"/>
          <w:szCs w:val="28"/>
        </w:rPr>
        <w:tab/>
        <w:t>Qualquer alteração de endereço – residencial ou eletrônico – ou telefones de contato deverá ser comunicada pelo interessado, peticionando no processo.</w:t>
      </w:r>
    </w:p>
    <w:p w:rsidR="00432F5C" w:rsidRDefault="00432F5C" w:rsidP="00432F5C">
      <w:pPr>
        <w:spacing w:after="0" w:line="240" w:lineRule="auto"/>
        <w:jc w:val="both"/>
        <w:rPr>
          <w:rFonts w:ascii="Consolas" w:hAnsi="Consolas" w:cs="Consolas"/>
          <w:b/>
          <w:sz w:val="28"/>
          <w:szCs w:val="28"/>
        </w:rPr>
      </w:pPr>
    </w:p>
    <w:p w:rsidR="00432F5C" w:rsidRPr="00950D8A" w:rsidRDefault="00432F5C" w:rsidP="00432F5C">
      <w:pPr>
        <w:spacing w:after="0" w:line="240" w:lineRule="auto"/>
        <w:jc w:val="both"/>
        <w:rPr>
          <w:rFonts w:ascii="Consolas" w:hAnsi="Consolas" w:cs="Consolas"/>
          <w:b/>
          <w:sz w:val="28"/>
          <w:szCs w:val="28"/>
        </w:rPr>
      </w:pPr>
      <w:r w:rsidRPr="00950D8A">
        <w:rPr>
          <w:rFonts w:ascii="Consolas" w:hAnsi="Consolas" w:cs="Consolas"/>
          <w:b/>
          <w:sz w:val="28"/>
          <w:szCs w:val="28"/>
        </w:rPr>
        <w:t>2.</w:t>
      </w:r>
      <w:r w:rsidRPr="00950D8A">
        <w:rPr>
          <w:rFonts w:ascii="Consolas" w:hAnsi="Consolas" w:cs="Consolas"/>
          <w:b/>
          <w:sz w:val="28"/>
          <w:szCs w:val="28"/>
        </w:rPr>
        <w:tab/>
        <w:t>Damo-nos por NOTIFICADOS para:</w:t>
      </w:r>
    </w:p>
    <w:p w:rsidR="00432F5C" w:rsidRPr="00950D8A" w:rsidRDefault="00432F5C" w:rsidP="00432F5C">
      <w:pPr>
        <w:spacing w:after="0" w:line="240" w:lineRule="auto"/>
        <w:jc w:val="both"/>
        <w:rPr>
          <w:rFonts w:ascii="Consolas" w:hAnsi="Consolas" w:cs="Consolas"/>
          <w:sz w:val="28"/>
          <w:szCs w:val="28"/>
        </w:rPr>
      </w:pPr>
      <w:proofErr w:type="gramStart"/>
      <w:r w:rsidRPr="00950D8A">
        <w:rPr>
          <w:rFonts w:ascii="Consolas" w:hAnsi="Consolas" w:cs="Consolas"/>
          <w:sz w:val="28"/>
          <w:szCs w:val="28"/>
        </w:rPr>
        <w:t>a</w:t>
      </w:r>
      <w:proofErr w:type="gramEnd"/>
      <w:r w:rsidRPr="00950D8A">
        <w:rPr>
          <w:rFonts w:ascii="Consolas" w:hAnsi="Consolas" w:cs="Consolas"/>
          <w:sz w:val="28"/>
          <w:szCs w:val="28"/>
        </w:rPr>
        <w:t>)</w:t>
      </w:r>
      <w:r w:rsidRPr="00950D8A">
        <w:rPr>
          <w:rFonts w:ascii="Consolas" w:hAnsi="Consolas" w:cs="Consolas"/>
          <w:sz w:val="28"/>
          <w:szCs w:val="28"/>
        </w:rPr>
        <w:tab/>
        <w:t>O acompanhamento dos atos do processo até seu julgamento final e conseqüente publicação;</w:t>
      </w:r>
    </w:p>
    <w:p w:rsidR="00432F5C" w:rsidRPr="00950D8A" w:rsidRDefault="00432F5C" w:rsidP="00432F5C">
      <w:pPr>
        <w:spacing w:after="0" w:line="240" w:lineRule="auto"/>
        <w:jc w:val="both"/>
        <w:rPr>
          <w:rFonts w:ascii="Consolas" w:hAnsi="Consolas" w:cs="Consolas"/>
          <w:sz w:val="28"/>
          <w:szCs w:val="28"/>
        </w:rPr>
      </w:pPr>
      <w:proofErr w:type="gramStart"/>
      <w:r w:rsidRPr="00950D8A">
        <w:rPr>
          <w:rFonts w:ascii="Consolas" w:hAnsi="Consolas" w:cs="Consolas"/>
          <w:sz w:val="28"/>
          <w:szCs w:val="28"/>
        </w:rPr>
        <w:lastRenderedPageBreak/>
        <w:t>b)</w:t>
      </w:r>
      <w:proofErr w:type="gramEnd"/>
      <w:r w:rsidRPr="00950D8A">
        <w:rPr>
          <w:rFonts w:ascii="Consolas" w:hAnsi="Consolas" w:cs="Consolas"/>
          <w:sz w:val="28"/>
          <w:szCs w:val="28"/>
        </w:rPr>
        <w:tab/>
        <w:t>Se for o caso e de nosso interesse, nos prazos e nas formas legais e regimentais, exercer o direito de defesa, interpor recursos e o que mais couber.</w:t>
      </w:r>
    </w:p>
    <w:p w:rsidR="00432F5C" w:rsidRPr="00950D8A" w:rsidRDefault="00432F5C" w:rsidP="00432F5C">
      <w:pPr>
        <w:spacing w:after="0" w:line="240" w:lineRule="auto"/>
        <w:rPr>
          <w:rFonts w:ascii="Consolas" w:hAnsi="Consolas" w:cs="Consolas"/>
          <w:sz w:val="28"/>
          <w:szCs w:val="28"/>
        </w:rPr>
      </w:pPr>
    </w:p>
    <w:p w:rsidR="00432F5C" w:rsidRPr="00AD0015" w:rsidRDefault="007E7AFD" w:rsidP="00432F5C">
      <w:pPr>
        <w:spacing w:after="0" w:line="240" w:lineRule="auto"/>
        <w:jc w:val="center"/>
        <w:rPr>
          <w:rFonts w:ascii="Consolas" w:hAnsi="Consolas" w:cs="Consolas"/>
          <w:b/>
          <w:sz w:val="28"/>
          <w:szCs w:val="24"/>
        </w:rPr>
      </w:pPr>
      <w:r w:rsidRPr="00AD0015">
        <w:rPr>
          <w:rFonts w:ascii="Consolas" w:eastAsia="MS Mincho" w:hAnsi="Consolas" w:cs="Consolas"/>
          <w:b/>
          <w:bCs/>
          <w:sz w:val="28"/>
          <w:szCs w:val="24"/>
        </w:rPr>
        <w:t xml:space="preserve">PIRAJUÍ, </w:t>
      </w:r>
      <w:r>
        <w:rPr>
          <w:rFonts w:ascii="Consolas" w:eastAsia="MS Mincho" w:hAnsi="Consolas" w:cs="Consolas"/>
          <w:b/>
          <w:bCs/>
          <w:sz w:val="28"/>
          <w:szCs w:val="24"/>
        </w:rPr>
        <w:t>SEGUNDA-FEIRA</w:t>
      </w:r>
      <w:r w:rsidRPr="00AD0015">
        <w:rPr>
          <w:rFonts w:ascii="Consolas" w:eastAsia="MS Mincho" w:hAnsi="Consolas" w:cs="Consolas"/>
          <w:b/>
          <w:bCs/>
          <w:sz w:val="28"/>
          <w:szCs w:val="24"/>
        </w:rPr>
        <w:t xml:space="preserve">, </w:t>
      </w:r>
      <w:r>
        <w:rPr>
          <w:rFonts w:ascii="Consolas" w:eastAsia="MS Mincho" w:hAnsi="Consolas" w:cs="Consolas"/>
          <w:b/>
          <w:bCs/>
          <w:sz w:val="28"/>
          <w:szCs w:val="24"/>
        </w:rPr>
        <w:t>26</w:t>
      </w:r>
      <w:r w:rsidRPr="00AD0015">
        <w:rPr>
          <w:rFonts w:ascii="Consolas" w:eastAsia="MS Mincho" w:hAnsi="Consolas" w:cs="Consolas"/>
          <w:b/>
          <w:bCs/>
          <w:sz w:val="28"/>
          <w:szCs w:val="24"/>
        </w:rPr>
        <w:t xml:space="preserve"> DE </w:t>
      </w:r>
      <w:r>
        <w:rPr>
          <w:rFonts w:ascii="Consolas" w:eastAsia="MS Mincho" w:hAnsi="Consolas" w:cs="Consolas"/>
          <w:b/>
          <w:bCs/>
          <w:sz w:val="28"/>
          <w:szCs w:val="24"/>
        </w:rPr>
        <w:t>MARÇO</w:t>
      </w:r>
      <w:r w:rsidRPr="00AD0015">
        <w:rPr>
          <w:rFonts w:ascii="Consolas" w:eastAsia="MS Mincho" w:hAnsi="Consolas" w:cs="Consolas"/>
          <w:b/>
          <w:bCs/>
          <w:sz w:val="28"/>
          <w:szCs w:val="24"/>
        </w:rPr>
        <w:t xml:space="preserve"> DE 2018.</w:t>
      </w:r>
    </w:p>
    <w:p w:rsidR="00432F5C" w:rsidRPr="00AD0015" w:rsidRDefault="00432F5C" w:rsidP="00432F5C">
      <w:pPr>
        <w:spacing w:after="0" w:line="240" w:lineRule="auto"/>
        <w:rPr>
          <w:rFonts w:ascii="Consolas" w:hAnsi="Consolas" w:cs="Consolas"/>
          <w:b/>
          <w:sz w:val="28"/>
          <w:szCs w:val="28"/>
        </w:rPr>
      </w:pPr>
    </w:p>
    <w:p w:rsidR="00432F5C" w:rsidRPr="00AD0015" w:rsidRDefault="00432F5C" w:rsidP="00432F5C">
      <w:pPr>
        <w:spacing w:after="0" w:line="240" w:lineRule="auto"/>
        <w:jc w:val="center"/>
        <w:rPr>
          <w:rFonts w:ascii="Consolas" w:hAnsi="Consolas" w:cs="Consolas"/>
          <w:b/>
          <w:sz w:val="28"/>
          <w:szCs w:val="28"/>
        </w:rPr>
      </w:pPr>
      <w:r w:rsidRPr="00AD0015">
        <w:rPr>
          <w:rFonts w:ascii="Consolas" w:hAnsi="Consolas" w:cs="Consolas"/>
          <w:b/>
          <w:sz w:val="28"/>
          <w:szCs w:val="28"/>
        </w:rPr>
        <w:t>GESTOR DO ÓRGÃO/ENTIDADE:</w:t>
      </w:r>
    </w:p>
    <w:p w:rsidR="00432F5C" w:rsidRPr="00AD0015" w:rsidRDefault="00432F5C" w:rsidP="00432F5C">
      <w:pPr>
        <w:spacing w:after="0" w:line="240" w:lineRule="auto"/>
        <w:rPr>
          <w:rFonts w:ascii="Consolas" w:hAnsi="Consolas" w:cs="Consolas"/>
          <w:sz w:val="28"/>
          <w:szCs w:val="28"/>
        </w:rPr>
      </w:pPr>
    </w:p>
    <w:p w:rsidR="00432F5C" w:rsidRPr="00EA50B1" w:rsidRDefault="00432F5C" w:rsidP="00432F5C">
      <w:pPr>
        <w:spacing w:after="0" w:line="240" w:lineRule="auto"/>
        <w:rPr>
          <w:rFonts w:ascii="Consolas" w:hAnsi="Consolas" w:cs="Consolas"/>
          <w:sz w:val="28"/>
          <w:szCs w:val="28"/>
        </w:rPr>
      </w:pPr>
      <w:r w:rsidRPr="00EA50B1">
        <w:rPr>
          <w:rFonts w:ascii="Consolas" w:hAnsi="Consolas" w:cs="Consolas"/>
          <w:sz w:val="28"/>
          <w:szCs w:val="28"/>
        </w:rPr>
        <w:t xml:space="preserve">Nome: </w:t>
      </w:r>
      <w:r>
        <w:rPr>
          <w:rFonts w:ascii="Consolas" w:hAnsi="Consolas" w:cs="Consolas"/>
          <w:bCs/>
          <w:sz w:val="28"/>
          <w:szCs w:val="28"/>
        </w:rPr>
        <w:t>Valdir Vieira</w:t>
      </w:r>
      <w:r w:rsidRPr="00EA50B1">
        <w:rPr>
          <w:rFonts w:ascii="Consolas" w:hAnsi="Consolas" w:cs="Consolas"/>
          <w:bCs/>
          <w:sz w:val="28"/>
          <w:szCs w:val="28"/>
        </w:rPr>
        <w:t xml:space="preserve"> </w:t>
      </w:r>
    </w:p>
    <w:p w:rsidR="00432F5C" w:rsidRPr="00EA50B1" w:rsidRDefault="00432F5C" w:rsidP="00432F5C">
      <w:pPr>
        <w:spacing w:after="0" w:line="240" w:lineRule="auto"/>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Diretor d</w:t>
      </w:r>
      <w:r w:rsidRPr="005E6B24">
        <w:rPr>
          <w:rFonts w:ascii="Consolas" w:hAnsi="Consolas" w:cs="Consolas"/>
          <w:sz w:val="28"/>
          <w:szCs w:val="28"/>
        </w:rPr>
        <w:t xml:space="preserve">a Divisão </w:t>
      </w:r>
      <w:r>
        <w:rPr>
          <w:rFonts w:ascii="Consolas" w:hAnsi="Consolas" w:cs="Consolas"/>
          <w:sz w:val="28"/>
          <w:szCs w:val="28"/>
        </w:rPr>
        <w:t>d</w:t>
      </w:r>
      <w:r w:rsidRPr="005E6B24">
        <w:rPr>
          <w:rFonts w:ascii="Consolas" w:hAnsi="Consolas" w:cs="Consolas"/>
          <w:sz w:val="28"/>
          <w:szCs w:val="28"/>
        </w:rPr>
        <w:t xml:space="preserve">e Comunicação, Cultura </w:t>
      </w:r>
      <w:r>
        <w:rPr>
          <w:rFonts w:ascii="Consolas" w:hAnsi="Consolas" w:cs="Consolas"/>
          <w:sz w:val="28"/>
          <w:szCs w:val="28"/>
        </w:rPr>
        <w:t>e</w:t>
      </w:r>
      <w:r w:rsidRPr="005E6B24">
        <w:rPr>
          <w:rFonts w:ascii="Consolas" w:hAnsi="Consolas" w:cs="Consolas"/>
          <w:sz w:val="28"/>
          <w:szCs w:val="28"/>
        </w:rPr>
        <w:t xml:space="preserve"> Turismo</w:t>
      </w:r>
    </w:p>
    <w:p w:rsidR="00432F5C" w:rsidRPr="00EA50B1" w:rsidRDefault="00432F5C" w:rsidP="00432F5C">
      <w:pPr>
        <w:spacing w:after="0" w:line="240" w:lineRule="auto"/>
        <w:rPr>
          <w:rFonts w:ascii="Consolas" w:hAnsi="Consolas" w:cs="Consolas"/>
          <w:sz w:val="28"/>
          <w:szCs w:val="28"/>
        </w:rPr>
      </w:pPr>
      <w:r w:rsidRPr="00EA50B1">
        <w:rPr>
          <w:rFonts w:ascii="Consolas" w:hAnsi="Consolas" w:cs="Consolas"/>
          <w:sz w:val="28"/>
          <w:szCs w:val="28"/>
        </w:rPr>
        <w:t xml:space="preserve">CPF: </w:t>
      </w:r>
      <w:r>
        <w:rPr>
          <w:rFonts w:ascii="Consolas" w:hAnsi="Consolas" w:cs="Consolas"/>
          <w:sz w:val="28"/>
          <w:szCs w:val="28"/>
        </w:rPr>
        <w:t>096.197.378-14</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 xml:space="preserve">RG: </w:t>
      </w:r>
      <w:r>
        <w:rPr>
          <w:rFonts w:ascii="Consolas" w:hAnsi="Consolas" w:cs="Consolas"/>
          <w:sz w:val="28"/>
          <w:szCs w:val="28"/>
        </w:rPr>
        <w:t>21.687.929-2</w:t>
      </w:r>
      <w:r w:rsidRPr="00EA50B1">
        <w:rPr>
          <w:rFonts w:ascii="Consolas" w:hAnsi="Consolas" w:cs="Consolas"/>
          <w:sz w:val="28"/>
          <w:szCs w:val="28"/>
        </w:rPr>
        <w:t xml:space="preserve"> SSP/SP</w:t>
      </w:r>
    </w:p>
    <w:p w:rsidR="00432F5C" w:rsidRPr="00EA50B1" w:rsidRDefault="00432F5C" w:rsidP="00432F5C">
      <w:pPr>
        <w:spacing w:after="0" w:line="240" w:lineRule="auto"/>
        <w:rPr>
          <w:rFonts w:ascii="Consolas" w:hAnsi="Consolas" w:cs="Consolas"/>
          <w:sz w:val="28"/>
          <w:szCs w:val="28"/>
        </w:rPr>
      </w:pPr>
      <w:r w:rsidRPr="00EA50B1">
        <w:rPr>
          <w:rFonts w:ascii="Consolas" w:hAnsi="Consolas" w:cs="Consolas"/>
          <w:sz w:val="28"/>
          <w:szCs w:val="28"/>
        </w:rPr>
        <w:t xml:space="preserve">Data de Nascimento: </w:t>
      </w:r>
      <w:r>
        <w:rPr>
          <w:rFonts w:ascii="Consolas" w:hAnsi="Consolas" w:cs="Consolas"/>
          <w:sz w:val="28"/>
          <w:szCs w:val="28"/>
        </w:rPr>
        <w:t>18/11/1969</w:t>
      </w:r>
    </w:p>
    <w:p w:rsidR="00432F5C" w:rsidRDefault="00432F5C" w:rsidP="00432F5C">
      <w:pPr>
        <w:spacing w:after="0" w:line="240" w:lineRule="auto"/>
        <w:rPr>
          <w:rFonts w:ascii="Consolas" w:hAnsi="Consolas" w:cs="Consolas"/>
          <w:sz w:val="28"/>
          <w:szCs w:val="28"/>
        </w:rPr>
      </w:pPr>
      <w:r w:rsidRPr="00EA50B1">
        <w:rPr>
          <w:rFonts w:ascii="Consolas" w:hAnsi="Consolas" w:cs="Consolas"/>
          <w:sz w:val="28"/>
          <w:szCs w:val="28"/>
        </w:rPr>
        <w:t xml:space="preserve">Endereço residencial completo: </w:t>
      </w:r>
      <w:r>
        <w:rPr>
          <w:rFonts w:ascii="Consolas" w:hAnsi="Consolas" w:cs="Consolas"/>
          <w:sz w:val="28"/>
          <w:szCs w:val="28"/>
        </w:rPr>
        <w:t xml:space="preserve">Avenida Antônio de </w:t>
      </w:r>
      <w:proofErr w:type="gramStart"/>
      <w:r>
        <w:rPr>
          <w:rFonts w:ascii="Consolas" w:hAnsi="Consolas" w:cs="Consolas"/>
          <w:sz w:val="28"/>
          <w:szCs w:val="28"/>
        </w:rPr>
        <w:t>Moura Torres</w:t>
      </w:r>
      <w:proofErr w:type="gramEnd"/>
      <w:r>
        <w:rPr>
          <w:rFonts w:ascii="Consolas" w:hAnsi="Consolas" w:cs="Consolas"/>
          <w:sz w:val="28"/>
          <w:szCs w:val="28"/>
        </w:rPr>
        <w:t xml:space="preserve"> nº 500 – Bairro Centro – CEP 16.670-000 – Presidente Alves – SP </w:t>
      </w:r>
    </w:p>
    <w:p w:rsidR="00432F5C" w:rsidRPr="00EA50B1" w:rsidRDefault="00432F5C" w:rsidP="00432F5C">
      <w:pPr>
        <w:spacing w:after="0" w:line="240" w:lineRule="auto"/>
        <w:rPr>
          <w:rFonts w:ascii="Consolas" w:hAnsi="Consolas" w:cs="Consolas"/>
          <w:sz w:val="28"/>
          <w:szCs w:val="28"/>
        </w:rPr>
      </w:pPr>
      <w:r w:rsidRPr="00EA50B1">
        <w:rPr>
          <w:rFonts w:ascii="Consolas" w:hAnsi="Consolas" w:cs="Consolas"/>
          <w:sz w:val="28"/>
          <w:szCs w:val="28"/>
        </w:rPr>
        <w:t xml:space="preserve">E-mail institucional: </w:t>
      </w:r>
      <w:r>
        <w:rPr>
          <w:rFonts w:ascii="Consolas" w:hAnsi="Consolas" w:cs="Consolas"/>
          <w:sz w:val="28"/>
          <w:szCs w:val="28"/>
        </w:rPr>
        <w:t>culturapirajui100@hotmail.com</w:t>
      </w:r>
    </w:p>
    <w:p w:rsidR="00432F5C" w:rsidRPr="00EA50B1" w:rsidRDefault="00432F5C" w:rsidP="00432F5C">
      <w:pPr>
        <w:spacing w:after="0" w:line="240" w:lineRule="auto"/>
        <w:rPr>
          <w:rFonts w:ascii="Consolas" w:hAnsi="Consolas" w:cs="Consolas"/>
          <w:sz w:val="28"/>
          <w:szCs w:val="28"/>
        </w:rPr>
      </w:pPr>
      <w:r w:rsidRPr="00EA50B1">
        <w:rPr>
          <w:rFonts w:ascii="Consolas" w:hAnsi="Consolas" w:cs="Consolas"/>
          <w:sz w:val="28"/>
          <w:szCs w:val="28"/>
        </w:rPr>
        <w:t xml:space="preserve">E-mail pessoal: </w:t>
      </w:r>
      <w:r>
        <w:rPr>
          <w:rFonts w:ascii="Consolas" w:hAnsi="Consolas" w:cs="Consolas"/>
          <w:sz w:val="28"/>
          <w:szCs w:val="28"/>
        </w:rPr>
        <w:t>-</w:t>
      </w:r>
    </w:p>
    <w:p w:rsidR="00432F5C" w:rsidRPr="00EA50B1" w:rsidRDefault="00432F5C" w:rsidP="00432F5C">
      <w:pPr>
        <w:spacing w:after="0" w:line="240" w:lineRule="auto"/>
        <w:rPr>
          <w:rFonts w:ascii="Consolas" w:hAnsi="Consolas" w:cs="Consolas"/>
          <w:sz w:val="28"/>
          <w:szCs w:val="28"/>
        </w:rPr>
      </w:pPr>
      <w:r w:rsidRPr="00EA50B1">
        <w:rPr>
          <w:rFonts w:ascii="Consolas" w:hAnsi="Consolas" w:cs="Consolas"/>
          <w:sz w:val="28"/>
          <w:szCs w:val="28"/>
        </w:rPr>
        <w:t xml:space="preserve">Telefone: (0XX14) </w:t>
      </w:r>
      <w:r>
        <w:rPr>
          <w:rFonts w:ascii="Consolas" w:hAnsi="Consolas" w:cs="Consolas"/>
          <w:sz w:val="28"/>
          <w:szCs w:val="28"/>
        </w:rPr>
        <w:t>3572-3283</w:t>
      </w:r>
    </w:p>
    <w:p w:rsidR="00432F5C" w:rsidRDefault="00432F5C" w:rsidP="00432F5C">
      <w:pPr>
        <w:spacing w:after="0" w:line="240" w:lineRule="auto"/>
        <w:rPr>
          <w:rFonts w:ascii="Consolas" w:hAnsi="Consolas" w:cs="Consolas"/>
          <w:sz w:val="28"/>
          <w:szCs w:val="28"/>
        </w:rPr>
      </w:pPr>
    </w:p>
    <w:p w:rsidR="00432F5C" w:rsidRPr="00AD0015" w:rsidRDefault="00432F5C" w:rsidP="00432F5C">
      <w:pPr>
        <w:tabs>
          <w:tab w:val="right" w:pos="9214"/>
        </w:tabs>
        <w:spacing w:after="0" w:line="240" w:lineRule="auto"/>
        <w:rPr>
          <w:rFonts w:ascii="Consolas" w:hAnsi="Consolas" w:cs="Consolas"/>
          <w:sz w:val="28"/>
          <w:szCs w:val="28"/>
        </w:rPr>
      </w:pPr>
      <w:r w:rsidRPr="00AD0015">
        <w:rPr>
          <w:rFonts w:ascii="Consolas" w:hAnsi="Consolas" w:cs="Consolas"/>
          <w:sz w:val="28"/>
          <w:szCs w:val="28"/>
        </w:rPr>
        <w:t>Assinatura:</w:t>
      </w:r>
      <w:r>
        <w:rPr>
          <w:rFonts w:ascii="Consolas" w:hAnsi="Consolas" w:cs="Consolas"/>
          <w:sz w:val="28"/>
          <w:szCs w:val="28"/>
        </w:rPr>
        <w:tab/>
        <w:t>________________________________________________</w:t>
      </w:r>
    </w:p>
    <w:p w:rsidR="00432F5C" w:rsidRPr="00AD0015" w:rsidRDefault="00432F5C" w:rsidP="00432F5C">
      <w:pPr>
        <w:spacing w:after="0" w:line="240" w:lineRule="auto"/>
        <w:rPr>
          <w:rFonts w:ascii="Consolas" w:hAnsi="Consolas" w:cs="Consolas"/>
          <w:b/>
          <w:sz w:val="28"/>
          <w:szCs w:val="28"/>
        </w:rPr>
      </w:pPr>
    </w:p>
    <w:p w:rsidR="00432F5C" w:rsidRPr="00AD0015" w:rsidRDefault="00432F5C" w:rsidP="00432F5C">
      <w:pPr>
        <w:spacing w:after="0" w:line="240" w:lineRule="auto"/>
        <w:jc w:val="center"/>
        <w:rPr>
          <w:rFonts w:ascii="Consolas" w:hAnsi="Consolas" w:cs="Consolas"/>
          <w:b/>
          <w:sz w:val="28"/>
          <w:szCs w:val="28"/>
        </w:rPr>
      </w:pPr>
      <w:r w:rsidRPr="00AD0015">
        <w:rPr>
          <w:rFonts w:ascii="Consolas" w:hAnsi="Consolas" w:cs="Consolas"/>
          <w:b/>
          <w:sz w:val="28"/>
          <w:szCs w:val="28"/>
        </w:rPr>
        <w:t>RESPONSÁVEIS QUE ASSINARAM O AJUSTE:</w:t>
      </w:r>
    </w:p>
    <w:p w:rsidR="00432F5C" w:rsidRPr="00AD0015" w:rsidRDefault="00432F5C" w:rsidP="00432F5C">
      <w:pPr>
        <w:spacing w:after="0" w:line="240" w:lineRule="auto"/>
        <w:rPr>
          <w:rFonts w:ascii="Consolas" w:hAnsi="Consolas" w:cs="Consolas"/>
          <w:b/>
          <w:sz w:val="28"/>
          <w:szCs w:val="28"/>
        </w:rPr>
      </w:pPr>
    </w:p>
    <w:p w:rsidR="00432F5C" w:rsidRPr="00AD0015" w:rsidRDefault="00432F5C" w:rsidP="00432F5C">
      <w:pPr>
        <w:spacing w:after="0" w:line="240" w:lineRule="auto"/>
        <w:jc w:val="center"/>
        <w:rPr>
          <w:rFonts w:ascii="Consolas" w:hAnsi="Consolas" w:cs="Consolas"/>
          <w:b/>
          <w:sz w:val="28"/>
          <w:szCs w:val="28"/>
        </w:rPr>
      </w:pPr>
      <w:r w:rsidRPr="00AD0015">
        <w:rPr>
          <w:rFonts w:ascii="Consolas" w:hAnsi="Consolas" w:cs="Consolas"/>
          <w:b/>
          <w:sz w:val="28"/>
          <w:szCs w:val="28"/>
        </w:rPr>
        <w:t>PELO CONTRATANTE:</w:t>
      </w:r>
    </w:p>
    <w:p w:rsidR="00432F5C" w:rsidRPr="00AD0015" w:rsidRDefault="00432F5C" w:rsidP="00432F5C">
      <w:pPr>
        <w:spacing w:after="0" w:line="240" w:lineRule="auto"/>
        <w:rPr>
          <w:rFonts w:ascii="Consolas" w:hAnsi="Consolas" w:cs="Consolas"/>
          <w:sz w:val="28"/>
          <w:szCs w:val="28"/>
        </w:rPr>
      </w:pPr>
    </w:p>
    <w:p w:rsidR="00432F5C" w:rsidRPr="001F3A8A" w:rsidRDefault="00432F5C" w:rsidP="00432F5C">
      <w:pPr>
        <w:spacing w:after="0" w:line="240" w:lineRule="auto"/>
        <w:rPr>
          <w:rFonts w:ascii="Consolas" w:hAnsi="Consolas" w:cs="Consolas"/>
          <w:sz w:val="28"/>
          <w:szCs w:val="28"/>
        </w:rPr>
      </w:pPr>
      <w:r w:rsidRPr="001F3A8A">
        <w:rPr>
          <w:rFonts w:ascii="Consolas" w:hAnsi="Consolas" w:cs="Consolas"/>
          <w:sz w:val="28"/>
          <w:szCs w:val="28"/>
        </w:rPr>
        <w:t xml:space="preserve">Nome: </w:t>
      </w:r>
      <w:r w:rsidRPr="001F3A8A">
        <w:rPr>
          <w:rFonts w:ascii="Consolas" w:hAnsi="Consolas" w:cs="Consolas"/>
          <w:bCs/>
          <w:sz w:val="28"/>
          <w:szCs w:val="28"/>
        </w:rPr>
        <w:t xml:space="preserve">Cesar Henrique da Cunha </w:t>
      </w:r>
      <w:proofErr w:type="spellStart"/>
      <w:r w:rsidRPr="001F3A8A">
        <w:rPr>
          <w:rFonts w:ascii="Consolas" w:hAnsi="Consolas" w:cs="Consolas"/>
          <w:bCs/>
          <w:sz w:val="28"/>
          <w:szCs w:val="28"/>
        </w:rPr>
        <w:t>Fiala</w:t>
      </w:r>
      <w:proofErr w:type="spellEnd"/>
    </w:p>
    <w:p w:rsidR="00432F5C" w:rsidRPr="001F3A8A" w:rsidRDefault="00432F5C" w:rsidP="00432F5C">
      <w:pPr>
        <w:spacing w:after="0" w:line="240" w:lineRule="auto"/>
        <w:rPr>
          <w:rFonts w:ascii="Consolas" w:hAnsi="Consolas" w:cs="Consolas"/>
          <w:sz w:val="28"/>
          <w:szCs w:val="28"/>
        </w:rPr>
      </w:pPr>
      <w:r w:rsidRPr="001F3A8A">
        <w:rPr>
          <w:rFonts w:ascii="Consolas" w:hAnsi="Consolas" w:cs="Consolas"/>
          <w:sz w:val="28"/>
          <w:szCs w:val="28"/>
        </w:rPr>
        <w:t>Cargo: Prefeito Municipal</w:t>
      </w:r>
    </w:p>
    <w:p w:rsidR="00432F5C" w:rsidRPr="001F3A8A" w:rsidRDefault="00432F5C" w:rsidP="00432F5C">
      <w:pPr>
        <w:spacing w:after="0" w:line="240" w:lineRule="auto"/>
        <w:rPr>
          <w:rFonts w:ascii="Consolas" w:hAnsi="Consolas" w:cs="Consolas"/>
          <w:sz w:val="28"/>
          <w:szCs w:val="28"/>
        </w:rPr>
      </w:pPr>
      <w:r w:rsidRPr="001F3A8A">
        <w:rPr>
          <w:rFonts w:ascii="Consolas" w:hAnsi="Consolas" w:cs="Consolas"/>
          <w:sz w:val="28"/>
          <w:szCs w:val="28"/>
        </w:rPr>
        <w:t>CPF: 382.854.078-37</w:t>
      </w:r>
      <w:r w:rsidRPr="001F3A8A">
        <w:rPr>
          <w:rFonts w:ascii="Consolas" w:hAnsi="Consolas" w:cs="Consolas"/>
          <w:sz w:val="28"/>
          <w:szCs w:val="28"/>
        </w:rPr>
        <w:tab/>
      </w:r>
      <w:r w:rsidRPr="001F3A8A">
        <w:rPr>
          <w:rFonts w:ascii="Consolas" w:hAnsi="Consolas" w:cs="Consolas"/>
          <w:sz w:val="28"/>
          <w:szCs w:val="28"/>
        </w:rPr>
        <w:tab/>
      </w:r>
      <w:r w:rsidRPr="001F3A8A">
        <w:rPr>
          <w:rFonts w:ascii="Consolas" w:hAnsi="Consolas" w:cs="Consolas"/>
          <w:sz w:val="28"/>
          <w:szCs w:val="28"/>
        </w:rPr>
        <w:tab/>
      </w:r>
      <w:r w:rsidRPr="001F3A8A">
        <w:rPr>
          <w:rFonts w:ascii="Consolas" w:hAnsi="Consolas" w:cs="Consolas"/>
          <w:sz w:val="28"/>
          <w:szCs w:val="28"/>
        </w:rPr>
        <w:tab/>
        <w:t>RG: 34.384.708-5 SSP/SP</w:t>
      </w:r>
    </w:p>
    <w:p w:rsidR="00432F5C" w:rsidRPr="00AD0015" w:rsidRDefault="00432F5C" w:rsidP="00432F5C">
      <w:pPr>
        <w:spacing w:after="0" w:line="240" w:lineRule="auto"/>
        <w:rPr>
          <w:rFonts w:ascii="Consolas" w:hAnsi="Consolas" w:cs="Consolas"/>
          <w:sz w:val="28"/>
          <w:szCs w:val="28"/>
        </w:rPr>
      </w:pPr>
      <w:r w:rsidRPr="00AD0015">
        <w:rPr>
          <w:rFonts w:ascii="Consolas" w:hAnsi="Consolas" w:cs="Consolas"/>
          <w:sz w:val="28"/>
          <w:szCs w:val="28"/>
        </w:rPr>
        <w:t xml:space="preserve">Data de Nascimento: </w:t>
      </w:r>
      <w:r>
        <w:rPr>
          <w:rFonts w:ascii="Consolas" w:hAnsi="Consolas" w:cs="Consolas"/>
          <w:sz w:val="28"/>
          <w:szCs w:val="28"/>
        </w:rPr>
        <w:t>23/10/1989</w:t>
      </w:r>
    </w:p>
    <w:p w:rsidR="00432F5C" w:rsidRPr="00AD0015" w:rsidRDefault="00432F5C" w:rsidP="00432F5C">
      <w:pPr>
        <w:spacing w:after="0" w:line="240" w:lineRule="auto"/>
        <w:jc w:val="both"/>
        <w:rPr>
          <w:rFonts w:ascii="Consolas" w:hAnsi="Consolas" w:cs="Consolas"/>
          <w:sz w:val="28"/>
          <w:szCs w:val="28"/>
        </w:rPr>
      </w:pPr>
      <w:r w:rsidRPr="00AD0015">
        <w:rPr>
          <w:rFonts w:ascii="Consolas" w:hAnsi="Consolas" w:cs="Consolas"/>
          <w:sz w:val="28"/>
          <w:szCs w:val="28"/>
        </w:rPr>
        <w:t>Endereço residencial completo:</w:t>
      </w:r>
      <w:r>
        <w:rPr>
          <w:rFonts w:ascii="Consolas" w:hAnsi="Consolas" w:cs="Consolas"/>
          <w:sz w:val="28"/>
          <w:szCs w:val="28"/>
        </w:rPr>
        <w:t xml:space="preserve"> Rua Major Nogueira de Sá nº 218 – Centro – CEP 16.600-000 – Pirajuí – SP. </w:t>
      </w:r>
      <w:r w:rsidRPr="00AD0015">
        <w:rPr>
          <w:rFonts w:ascii="Consolas" w:hAnsi="Consolas" w:cs="Consolas"/>
          <w:sz w:val="28"/>
          <w:szCs w:val="28"/>
        </w:rPr>
        <w:t xml:space="preserve"> </w:t>
      </w:r>
    </w:p>
    <w:p w:rsidR="00432F5C" w:rsidRPr="001F3A8A" w:rsidRDefault="00432F5C" w:rsidP="00432F5C">
      <w:pPr>
        <w:spacing w:after="0" w:line="240" w:lineRule="auto"/>
        <w:rPr>
          <w:rFonts w:ascii="Consolas" w:hAnsi="Consolas" w:cs="Consolas"/>
          <w:sz w:val="28"/>
          <w:szCs w:val="28"/>
        </w:rPr>
      </w:pPr>
      <w:r w:rsidRPr="001F3A8A">
        <w:rPr>
          <w:rFonts w:ascii="Consolas" w:hAnsi="Consolas" w:cs="Consolas"/>
          <w:sz w:val="28"/>
          <w:szCs w:val="28"/>
        </w:rPr>
        <w:t xml:space="preserve">E-mail institucional: </w:t>
      </w:r>
      <w:hyperlink r:id="rId8" w:history="1">
        <w:r w:rsidRPr="001F3A8A">
          <w:rPr>
            <w:rStyle w:val="Hyperlink"/>
            <w:rFonts w:ascii="Consolas" w:hAnsi="Consolas" w:cs="Consolas"/>
            <w:bCs/>
            <w:color w:val="auto"/>
            <w:sz w:val="28"/>
            <w:szCs w:val="28"/>
            <w:u w:val="none"/>
          </w:rPr>
          <w:t>gp@pirajui.sp.gov.br</w:t>
        </w:r>
      </w:hyperlink>
    </w:p>
    <w:p w:rsidR="00432F5C" w:rsidRPr="001F3A8A" w:rsidRDefault="00432F5C" w:rsidP="00432F5C">
      <w:pPr>
        <w:spacing w:after="0" w:line="240" w:lineRule="auto"/>
        <w:rPr>
          <w:rFonts w:ascii="Consolas" w:hAnsi="Consolas" w:cs="Consolas"/>
          <w:sz w:val="28"/>
          <w:szCs w:val="28"/>
        </w:rPr>
      </w:pPr>
      <w:r w:rsidRPr="001F3A8A">
        <w:rPr>
          <w:rFonts w:ascii="Consolas" w:hAnsi="Consolas" w:cs="Consolas"/>
          <w:sz w:val="28"/>
          <w:szCs w:val="28"/>
        </w:rPr>
        <w:t xml:space="preserve">E-mail pessoal: </w:t>
      </w:r>
      <w:hyperlink r:id="rId9" w:history="1">
        <w:r w:rsidRPr="001F3A8A">
          <w:rPr>
            <w:rStyle w:val="Hyperlink"/>
            <w:rFonts w:ascii="Consolas" w:hAnsi="Consolas" w:cs="Consolas"/>
            <w:bCs/>
            <w:color w:val="auto"/>
            <w:sz w:val="28"/>
            <w:szCs w:val="28"/>
            <w:u w:val="none"/>
          </w:rPr>
          <w:t>cesarfiala14@gmail.com</w:t>
        </w:r>
      </w:hyperlink>
    </w:p>
    <w:p w:rsidR="00432F5C" w:rsidRPr="00AD0015" w:rsidRDefault="00432F5C" w:rsidP="00432F5C">
      <w:pPr>
        <w:spacing w:after="0" w:line="240" w:lineRule="auto"/>
        <w:rPr>
          <w:rFonts w:ascii="Consolas" w:hAnsi="Consolas" w:cs="Consolas"/>
          <w:sz w:val="28"/>
          <w:szCs w:val="28"/>
        </w:rPr>
      </w:pPr>
      <w:r w:rsidRPr="00AD0015">
        <w:rPr>
          <w:rFonts w:ascii="Consolas" w:hAnsi="Consolas" w:cs="Consolas"/>
          <w:sz w:val="28"/>
          <w:szCs w:val="28"/>
        </w:rPr>
        <w:t>Telefone:</w:t>
      </w:r>
      <w:r>
        <w:rPr>
          <w:rFonts w:ascii="Consolas" w:hAnsi="Consolas" w:cs="Consolas"/>
          <w:sz w:val="28"/>
          <w:szCs w:val="28"/>
        </w:rPr>
        <w:t xml:space="preserve"> (0XX14) 3572-8222</w:t>
      </w:r>
    </w:p>
    <w:p w:rsidR="00432F5C" w:rsidRDefault="00432F5C" w:rsidP="00432F5C">
      <w:pPr>
        <w:tabs>
          <w:tab w:val="right" w:pos="9214"/>
        </w:tabs>
        <w:spacing w:after="0" w:line="240" w:lineRule="auto"/>
        <w:ind w:right="-2"/>
        <w:rPr>
          <w:rFonts w:ascii="Consolas" w:hAnsi="Consolas" w:cs="Consolas"/>
          <w:sz w:val="28"/>
          <w:szCs w:val="28"/>
        </w:rPr>
      </w:pPr>
    </w:p>
    <w:p w:rsidR="00432F5C" w:rsidRPr="00AD0015" w:rsidRDefault="00432F5C" w:rsidP="00432F5C">
      <w:pPr>
        <w:tabs>
          <w:tab w:val="right" w:pos="9214"/>
        </w:tabs>
        <w:spacing w:after="0" w:line="240" w:lineRule="auto"/>
        <w:ind w:right="-2"/>
        <w:rPr>
          <w:rFonts w:ascii="Consolas" w:hAnsi="Consolas" w:cs="Consolas"/>
          <w:sz w:val="28"/>
          <w:szCs w:val="28"/>
        </w:rPr>
      </w:pPr>
      <w:r w:rsidRPr="00AD0015">
        <w:rPr>
          <w:rFonts w:ascii="Consolas" w:hAnsi="Consolas" w:cs="Consolas"/>
          <w:sz w:val="28"/>
          <w:szCs w:val="28"/>
        </w:rPr>
        <w:t>Assinatura:</w:t>
      </w:r>
      <w:r>
        <w:rPr>
          <w:rFonts w:ascii="Consolas" w:hAnsi="Consolas" w:cs="Consolas"/>
          <w:sz w:val="28"/>
          <w:szCs w:val="28"/>
        </w:rPr>
        <w:tab/>
        <w:t>________________________________________________</w:t>
      </w:r>
    </w:p>
    <w:p w:rsidR="00432F5C" w:rsidRPr="00AD0015" w:rsidRDefault="00432F5C" w:rsidP="00432F5C">
      <w:pPr>
        <w:spacing w:after="0" w:line="240" w:lineRule="auto"/>
        <w:rPr>
          <w:rFonts w:ascii="Consolas" w:hAnsi="Consolas" w:cs="Consolas"/>
          <w:b/>
          <w:sz w:val="28"/>
          <w:szCs w:val="28"/>
        </w:rPr>
      </w:pPr>
    </w:p>
    <w:p w:rsidR="00432F5C" w:rsidRDefault="00432F5C" w:rsidP="00432F5C">
      <w:pPr>
        <w:spacing w:after="0" w:line="240" w:lineRule="auto"/>
        <w:rPr>
          <w:rFonts w:ascii="Consolas" w:hAnsi="Consolas" w:cs="Consolas"/>
          <w:b/>
          <w:sz w:val="28"/>
          <w:szCs w:val="28"/>
        </w:rPr>
      </w:pPr>
      <w:r>
        <w:rPr>
          <w:rFonts w:ascii="Consolas" w:hAnsi="Consolas" w:cs="Consolas"/>
          <w:b/>
          <w:sz w:val="28"/>
          <w:szCs w:val="28"/>
        </w:rPr>
        <w:br w:type="page"/>
      </w:r>
    </w:p>
    <w:p w:rsidR="00432F5C" w:rsidRPr="00B64FD4" w:rsidRDefault="007E7AFD" w:rsidP="00432F5C">
      <w:pPr>
        <w:spacing w:after="0" w:line="240" w:lineRule="auto"/>
        <w:jc w:val="center"/>
        <w:rPr>
          <w:rFonts w:ascii="Consolas" w:hAnsi="Consolas" w:cs="Consolas"/>
          <w:sz w:val="28"/>
          <w:szCs w:val="28"/>
        </w:rPr>
      </w:pPr>
      <w:r>
        <w:rPr>
          <w:rFonts w:ascii="Consolas" w:hAnsi="Consolas" w:cs="Consolas"/>
          <w:b/>
          <w:sz w:val="28"/>
          <w:szCs w:val="28"/>
        </w:rPr>
        <w:lastRenderedPageBreak/>
        <w:t>PELO</w:t>
      </w:r>
      <w:r w:rsidR="00432F5C" w:rsidRPr="00B64FD4">
        <w:rPr>
          <w:rFonts w:ascii="Consolas" w:hAnsi="Consolas" w:cs="Consolas"/>
          <w:b/>
          <w:sz w:val="28"/>
          <w:szCs w:val="28"/>
        </w:rPr>
        <w:t xml:space="preserve"> CONTRATAD</w:t>
      </w:r>
      <w:r>
        <w:rPr>
          <w:rFonts w:ascii="Consolas" w:hAnsi="Consolas" w:cs="Consolas"/>
          <w:b/>
          <w:sz w:val="28"/>
          <w:szCs w:val="28"/>
        </w:rPr>
        <w:t>O</w:t>
      </w:r>
      <w:r w:rsidR="00432F5C" w:rsidRPr="00B64FD4">
        <w:rPr>
          <w:rFonts w:ascii="Consolas" w:hAnsi="Consolas" w:cs="Consolas"/>
          <w:b/>
          <w:sz w:val="28"/>
          <w:szCs w:val="28"/>
        </w:rPr>
        <w:t>:</w:t>
      </w:r>
    </w:p>
    <w:p w:rsidR="00432F5C" w:rsidRPr="00B64FD4" w:rsidRDefault="00432F5C" w:rsidP="00432F5C">
      <w:pPr>
        <w:spacing w:after="0" w:line="240" w:lineRule="auto"/>
        <w:rPr>
          <w:rFonts w:ascii="Consolas" w:hAnsi="Consolas" w:cs="Consolas"/>
          <w:sz w:val="28"/>
          <w:szCs w:val="28"/>
        </w:rPr>
      </w:pPr>
    </w:p>
    <w:p w:rsidR="00432F5C" w:rsidRPr="00B64FD4" w:rsidRDefault="00432F5C" w:rsidP="00432F5C">
      <w:pPr>
        <w:spacing w:after="0" w:line="240" w:lineRule="auto"/>
        <w:rPr>
          <w:rFonts w:ascii="Consolas" w:hAnsi="Consolas" w:cs="Consolas"/>
          <w:sz w:val="28"/>
          <w:szCs w:val="28"/>
        </w:rPr>
      </w:pPr>
      <w:r w:rsidRPr="00B64FD4">
        <w:rPr>
          <w:rFonts w:ascii="Consolas" w:hAnsi="Consolas" w:cs="Consolas"/>
          <w:sz w:val="28"/>
          <w:szCs w:val="28"/>
        </w:rPr>
        <w:t xml:space="preserve">Nome: </w:t>
      </w:r>
      <w:r w:rsidR="007E7AFD">
        <w:rPr>
          <w:rFonts w:ascii="Consolas" w:eastAsia="Times New Roman" w:hAnsi="Consolas" w:cs="Consolas"/>
          <w:sz w:val="28"/>
          <w:szCs w:val="28"/>
          <w:lang w:eastAsia="pt-BR"/>
        </w:rPr>
        <w:t>Márcio d</w:t>
      </w:r>
      <w:r w:rsidR="007E7AFD" w:rsidRPr="007E7AFD">
        <w:rPr>
          <w:rFonts w:ascii="Consolas" w:eastAsia="Times New Roman" w:hAnsi="Consolas" w:cs="Consolas"/>
          <w:sz w:val="28"/>
          <w:szCs w:val="28"/>
          <w:lang w:eastAsia="pt-BR"/>
        </w:rPr>
        <w:t>a Silva Menezes</w:t>
      </w:r>
    </w:p>
    <w:p w:rsidR="00432F5C" w:rsidRPr="00B64FD4" w:rsidRDefault="00432F5C" w:rsidP="00432F5C">
      <w:pPr>
        <w:spacing w:after="0" w:line="240" w:lineRule="auto"/>
        <w:rPr>
          <w:rFonts w:ascii="Consolas" w:hAnsi="Consolas" w:cs="Consolas"/>
          <w:sz w:val="28"/>
          <w:szCs w:val="28"/>
        </w:rPr>
      </w:pPr>
      <w:r w:rsidRPr="00B64FD4">
        <w:rPr>
          <w:rFonts w:ascii="Consolas" w:hAnsi="Consolas" w:cs="Consolas"/>
          <w:sz w:val="28"/>
          <w:szCs w:val="28"/>
        </w:rPr>
        <w:t>Cargo: Empresári</w:t>
      </w:r>
      <w:r w:rsidR="007E7AFD">
        <w:rPr>
          <w:rFonts w:ascii="Consolas" w:hAnsi="Consolas" w:cs="Consolas"/>
          <w:sz w:val="28"/>
          <w:szCs w:val="28"/>
        </w:rPr>
        <w:t>o</w:t>
      </w:r>
    </w:p>
    <w:p w:rsidR="00432F5C" w:rsidRPr="00B64FD4" w:rsidRDefault="00432F5C" w:rsidP="00432F5C">
      <w:pPr>
        <w:spacing w:after="0" w:line="240" w:lineRule="auto"/>
        <w:rPr>
          <w:rFonts w:ascii="Consolas" w:hAnsi="Consolas" w:cs="Consolas"/>
          <w:sz w:val="28"/>
          <w:szCs w:val="28"/>
        </w:rPr>
      </w:pPr>
      <w:r w:rsidRPr="00B64FD4">
        <w:rPr>
          <w:rFonts w:ascii="Consolas" w:hAnsi="Consolas" w:cs="Consolas"/>
          <w:sz w:val="28"/>
          <w:szCs w:val="28"/>
        </w:rPr>
        <w:t xml:space="preserve">CPF: </w:t>
      </w:r>
      <w:r w:rsidR="007E7AFD">
        <w:rPr>
          <w:rFonts w:ascii="Consolas" w:eastAsia="Times New Roman" w:hAnsi="Consolas" w:cs="Consolas"/>
          <w:sz w:val="28"/>
          <w:szCs w:val="28"/>
          <w:lang w:eastAsia="pt-BR"/>
        </w:rPr>
        <w:t>169.852.728-43</w:t>
      </w:r>
      <w:r w:rsidRPr="00B64FD4">
        <w:rPr>
          <w:rFonts w:ascii="Consolas" w:hAnsi="Consolas" w:cs="Consolas"/>
          <w:sz w:val="28"/>
          <w:szCs w:val="28"/>
        </w:rPr>
        <w:tab/>
      </w:r>
      <w:r w:rsidRPr="00B64FD4">
        <w:rPr>
          <w:rFonts w:ascii="Consolas" w:hAnsi="Consolas" w:cs="Consolas"/>
          <w:sz w:val="28"/>
          <w:szCs w:val="28"/>
        </w:rPr>
        <w:tab/>
      </w:r>
      <w:r w:rsidRPr="00B64FD4">
        <w:rPr>
          <w:rFonts w:ascii="Consolas" w:hAnsi="Consolas" w:cs="Consolas"/>
          <w:sz w:val="28"/>
          <w:szCs w:val="28"/>
        </w:rPr>
        <w:tab/>
      </w:r>
      <w:r w:rsidRPr="00B64FD4">
        <w:rPr>
          <w:rFonts w:ascii="Consolas" w:hAnsi="Consolas" w:cs="Consolas"/>
          <w:sz w:val="28"/>
          <w:szCs w:val="28"/>
        </w:rPr>
        <w:tab/>
        <w:t xml:space="preserve">RG: </w:t>
      </w:r>
      <w:r w:rsidR="007E7AFD">
        <w:rPr>
          <w:rFonts w:ascii="Consolas" w:eastAsia="Times New Roman" w:hAnsi="Consolas" w:cs="Consolas"/>
          <w:sz w:val="28"/>
          <w:szCs w:val="28"/>
          <w:lang w:eastAsia="pt-BR"/>
        </w:rPr>
        <w:t>23.180.940-2</w:t>
      </w:r>
      <w:r w:rsidRPr="00B64FD4">
        <w:rPr>
          <w:rFonts w:ascii="Consolas" w:hAnsi="Consolas" w:cs="Consolas"/>
          <w:sz w:val="28"/>
          <w:szCs w:val="28"/>
        </w:rPr>
        <w:t xml:space="preserve"> SSP/SP</w:t>
      </w:r>
    </w:p>
    <w:p w:rsidR="00432F5C" w:rsidRPr="00B64FD4" w:rsidRDefault="00432F5C" w:rsidP="00432F5C">
      <w:pPr>
        <w:spacing w:after="0" w:line="240" w:lineRule="auto"/>
        <w:rPr>
          <w:rFonts w:ascii="Consolas" w:hAnsi="Consolas" w:cs="Consolas"/>
          <w:sz w:val="28"/>
          <w:szCs w:val="28"/>
        </w:rPr>
      </w:pPr>
      <w:r w:rsidRPr="00B64FD4">
        <w:rPr>
          <w:rFonts w:ascii="Consolas" w:hAnsi="Consolas" w:cs="Consolas"/>
          <w:sz w:val="28"/>
          <w:szCs w:val="28"/>
        </w:rPr>
        <w:t xml:space="preserve">Data de Nascimento: </w:t>
      </w:r>
      <w:r w:rsidR="007E7AFD">
        <w:rPr>
          <w:rFonts w:ascii="Consolas" w:hAnsi="Consolas" w:cs="Consolas"/>
          <w:sz w:val="28"/>
          <w:szCs w:val="28"/>
        </w:rPr>
        <w:t>05/02/1973</w:t>
      </w:r>
    </w:p>
    <w:p w:rsidR="00432F5C" w:rsidRPr="00B64FD4" w:rsidRDefault="00432F5C" w:rsidP="00432F5C">
      <w:pPr>
        <w:spacing w:after="0" w:line="240" w:lineRule="auto"/>
        <w:jc w:val="both"/>
        <w:rPr>
          <w:rFonts w:ascii="Consolas" w:hAnsi="Consolas" w:cs="Consolas"/>
          <w:sz w:val="28"/>
          <w:szCs w:val="28"/>
        </w:rPr>
      </w:pPr>
      <w:r w:rsidRPr="00B64FD4">
        <w:rPr>
          <w:rFonts w:ascii="Consolas" w:hAnsi="Consolas" w:cs="Consolas"/>
          <w:sz w:val="28"/>
          <w:szCs w:val="28"/>
        </w:rPr>
        <w:t xml:space="preserve">Endereço residencial completo: </w:t>
      </w:r>
      <w:r w:rsidR="007E7AFD">
        <w:rPr>
          <w:rFonts w:ascii="Consolas" w:hAnsi="Consolas" w:cs="Consolas"/>
          <w:sz w:val="28"/>
          <w:szCs w:val="28"/>
        </w:rPr>
        <w:t xml:space="preserve">Rua Carlos </w:t>
      </w:r>
      <w:proofErr w:type="spellStart"/>
      <w:r w:rsidR="007E7AFD">
        <w:rPr>
          <w:rFonts w:ascii="Consolas" w:hAnsi="Consolas" w:cs="Consolas"/>
          <w:sz w:val="28"/>
          <w:szCs w:val="28"/>
        </w:rPr>
        <w:t>Drumond</w:t>
      </w:r>
      <w:proofErr w:type="spellEnd"/>
      <w:r w:rsidR="007E7AFD">
        <w:rPr>
          <w:rFonts w:ascii="Consolas" w:hAnsi="Consolas" w:cs="Consolas"/>
          <w:sz w:val="28"/>
          <w:szCs w:val="28"/>
        </w:rPr>
        <w:t xml:space="preserve"> de Andrade nº 4075 – Bairro Jardim Arapuã – CEP 15.707-194 – Jales – SP.</w:t>
      </w:r>
    </w:p>
    <w:p w:rsidR="00432F5C" w:rsidRPr="00B64FD4" w:rsidRDefault="00432F5C" w:rsidP="00432F5C">
      <w:pPr>
        <w:spacing w:after="0" w:line="240" w:lineRule="auto"/>
        <w:rPr>
          <w:rFonts w:ascii="Consolas" w:hAnsi="Consolas" w:cs="Consolas"/>
          <w:sz w:val="28"/>
          <w:szCs w:val="28"/>
        </w:rPr>
      </w:pPr>
      <w:r w:rsidRPr="00B64FD4">
        <w:rPr>
          <w:rFonts w:ascii="Consolas" w:hAnsi="Consolas" w:cs="Consolas"/>
          <w:sz w:val="28"/>
          <w:szCs w:val="28"/>
        </w:rPr>
        <w:t xml:space="preserve">E-mail institucional: </w:t>
      </w:r>
      <w:r w:rsidR="007E7AFD">
        <w:rPr>
          <w:rFonts w:ascii="Consolas" w:hAnsi="Consolas" w:cs="Consolas"/>
          <w:sz w:val="28"/>
          <w:szCs w:val="28"/>
        </w:rPr>
        <w:t>bandajafferson@hotmail.com</w:t>
      </w:r>
    </w:p>
    <w:p w:rsidR="00432F5C" w:rsidRPr="00B64FD4" w:rsidRDefault="00432F5C" w:rsidP="00432F5C">
      <w:pPr>
        <w:spacing w:after="0" w:line="240" w:lineRule="auto"/>
        <w:rPr>
          <w:rFonts w:ascii="Consolas" w:hAnsi="Consolas" w:cs="Consolas"/>
          <w:sz w:val="28"/>
          <w:szCs w:val="28"/>
        </w:rPr>
      </w:pPr>
      <w:r w:rsidRPr="00B64FD4">
        <w:rPr>
          <w:rFonts w:ascii="Consolas" w:hAnsi="Consolas" w:cs="Consolas"/>
          <w:sz w:val="28"/>
          <w:szCs w:val="28"/>
        </w:rPr>
        <w:t xml:space="preserve">E-mail pessoal: </w:t>
      </w:r>
      <w:r w:rsidR="00E921BD">
        <w:rPr>
          <w:rFonts w:ascii="Consolas" w:hAnsi="Consolas" w:cs="Consolas"/>
          <w:sz w:val="28"/>
          <w:szCs w:val="28"/>
        </w:rPr>
        <w:t>bandajafferson@hotmail.com</w:t>
      </w:r>
    </w:p>
    <w:p w:rsidR="00432F5C" w:rsidRPr="00B64FD4" w:rsidRDefault="00432F5C" w:rsidP="00432F5C">
      <w:pPr>
        <w:spacing w:after="0" w:line="240" w:lineRule="auto"/>
        <w:rPr>
          <w:rFonts w:ascii="Consolas" w:hAnsi="Consolas" w:cs="Consolas"/>
          <w:sz w:val="28"/>
          <w:szCs w:val="28"/>
        </w:rPr>
      </w:pPr>
      <w:r w:rsidRPr="00B64FD4">
        <w:rPr>
          <w:rFonts w:ascii="Consolas" w:hAnsi="Consolas" w:cs="Consolas"/>
          <w:sz w:val="28"/>
          <w:szCs w:val="28"/>
        </w:rPr>
        <w:t xml:space="preserve">Telefone: </w:t>
      </w:r>
      <w:r w:rsidR="007E7AFD" w:rsidRPr="007843D3">
        <w:rPr>
          <w:rFonts w:ascii="Consolas" w:eastAsia="Times New Roman" w:hAnsi="Consolas" w:cs="Consolas"/>
          <w:sz w:val="28"/>
          <w:szCs w:val="28"/>
          <w:lang w:eastAsia="pt-BR"/>
        </w:rPr>
        <w:t>(0XX1</w:t>
      </w:r>
      <w:r w:rsidR="007E7AFD">
        <w:rPr>
          <w:rFonts w:ascii="Consolas" w:eastAsia="Times New Roman" w:hAnsi="Consolas" w:cs="Consolas"/>
          <w:sz w:val="28"/>
          <w:szCs w:val="28"/>
          <w:lang w:eastAsia="pt-BR"/>
        </w:rPr>
        <w:t>7</w:t>
      </w:r>
      <w:r w:rsidR="007E7AFD" w:rsidRPr="007843D3">
        <w:rPr>
          <w:rFonts w:ascii="Consolas" w:eastAsia="Times New Roman" w:hAnsi="Consolas" w:cs="Consolas"/>
          <w:sz w:val="28"/>
          <w:szCs w:val="28"/>
          <w:lang w:eastAsia="pt-BR"/>
        </w:rPr>
        <w:t xml:space="preserve">) </w:t>
      </w:r>
      <w:r w:rsidR="007E7AFD">
        <w:rPr>
          <w:rFonts w:ascii="Consolas" w:eastAsia="Times New Roman" w:hAnsi="Consolas" w:cs="Consolas"/>
          <w:sz w:val="28"/>
          <w:szCs w:val="28"/>
          <w:lang w:eastAsia="pt-BR"/>
        </w:rPr>
        <w:t>3632-6026</w:t>
      </w:r>
    </w:p>
    <w:p w:rsidR="00432F5C" w:rsidRPr="00B64FD4" w:rsidRDefault="00432F5C" w:rsidP="00432F5C">
      <w:pPr>
        <w:tabs>
          <w:tab w:val="right" w:pos="9214"/>
        </w:tabs>
        <w:spacing w:after="0" w:line="240" w:lineRule="auto"/>
        <w:rPr>
          <w:rFonts w:ascii="Consolas" w:hAnsi="Consolas" w:cs="Consolas"/>
          <w:sz w:val="28"/>
          <w:szCs w:val="28"/>
        </w:rPr>
      </w:pPr>
    </w:p>
    <w:p w:rsidR="00432F5C" w:rsidRPr="00B64FD4" w:rsidRDefault="00432F5C" w:rsidP="00432F5C">
      <w:pPr>
        <w:tabs>
          <w:tab w:val="right" w:pos="9214"/>
        </w:tabs>
        <w:spacing w:after="0" w:line="240" w:lineRule="auto"/>
        <w:rPr>
          <w:rFonts w:ascii="Consolas" w:hAnsi="Consolas" w:cs="Consolas"/>
          <w:sz w:val="28"/>
          <w:szCs w:val="28"/>
        </w:rPr>
      </w:pPr>
      <w:r w:rsidRPr="00B64FD4">
        <w:rPr>
          <w:rFonts w:ascii="Consolas" w:hAnsi="Consolas" w:cs="Consolas"/>
          <w:sz w:val="28"/>
          <w:szCs w:val="28"/>
        </w:rPr>
        <w:t>Assinatura:</w:t>
      </w:r>
      <w:r w:rsidRPr="00B64FD4">
        <w:rPr>
          <w:rFonts w:ascii="Consolas" w:hAnsi="Consolas" w:cs="Consolas"/>
          <w:sz w:val="28"/>
          <w:szCs w:val="28"/>
        </w:rPr>
        <w:tab/>
        <w:t>________________________________________________</w:t>
      </w:r>
    </w:p>
    <w:p w:rsidR="00432F5C" w:rsidRPr="00AD0015" w:rsidRDefault="00432F5C" w:rsidP="00432F5C">
      <w:pPr>
        <w:spacing w:after="0" w:line="240" w:lineRule="auto"/>
        <w:jc w:val="center"/>
        <w:rPr>
          <w:rFonts w:ascii="Consolas" w:hAnsi="Consolas" w:cs="Consolas"/>
          <w:sz w:val="28"/>
          <w:szCs w:val="28"/>
        </w:rPr>
      </w:pPr>
    </w:p>
    <w:p w:rsidR="00432F5C" w:rsidRDefault="00432F5C" w:rsidP="00E76E05">
      <w:pPr>
        <w:rPr>
          <w:rFonts w:ascii="Consolas" w:hAnsi="Consolas" w:cs="Consolas"/>
          <w:sz w:val="28"/>
          <w:szCs w:val="28"/>
        </w:rPr>
      </w:pPr>
    </w:p>
    <w:sectPr w:rsidR="00432F5C" w:rsidSect="006C5B2D">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FD" w:rsidRDefault="007E7AFD" w:rsidP="00043C58">
      <w:pPr>
        <w:spacing w:after="0" w:line="240" w:lineRule="auto"/>
      </w:pPr>
      <w:r>
        <w:separator/>
      </w:r>
    </w:p>
  </w:endnote>
  <w:endnote w:type="continuationSeparator" w:id="1">
    <w:p w:rsidR="007E7AFD" w:rsidRDefault="007E7AFD"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FD" w:rsidRPr="00043C58" w:rsidRDefault="007E7AFD"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FD" w:rsidRDefault="007E7AFD" w:rsidP="00043C58">
      <w:pPr>
        <w:spacing w:after="0" w:line="240" w:lineRule="auto"/>
      </w:pPr>
      <w:r>
        <w:separator/>
      </w:r>
    </w:p>
  </w:footnote>
  <w:footnote w:type="continuationSeparator" w:id="1">
    <w:p w:rsidR="007E7AFD" w:rsidRDefault="007E7AFD"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9"/>
      <w:gridCol w:w="8121"/>
    </w:tblGrid>
    <w:tr w:rsidR="007E7AFD" w:rsidRPr="0040340E" w:rsidTr="00053EBD">
      <w:trPr>
        <w:trHeight w:val="1689"/>
      </w:trPr>
      <w:tc>
        <w:tcPr>
          <w:tcW w:w="746" w:type="pct"/>
          <w:shd w:val="clear" w:color="auto" w:fill="FFFFFF"/>
        </w:tcPr>
        <w:p w:rsidR="007E7AFD" w:rsidRPr="000230D8" w:rsidRDefault="007E7AFD"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83753707" r:id="rId2"/>
            </w:pict>
          </w:r>
        </w:p>
      </w:tc>
      <w:tc>
        <w:tcPr>
          <w:tcW w:w="4254" w:type="pct"/>
          <w:shd w:val="clear" w:color="auto" w:fill="FFFFFF"/>
        </w:tcPr>
        <w:p w:rsidR="007E7AFD" w:rsidRPr="000230D8" w:rsidRDefault="007E7AFD" w:rsidP="0040340E">
          <w:pPr>
            <w:pStyle w:val="Ttulo1"/>
            <w:spacing w:line="276" w:lineRule="auto"/>
            <w:jc w:val="center"/>
            <w:rPr>
              <w:sz w:val="60"/>
              <w:szCs w:val="60"/>
              <w:lang w:eastAsia="pt-BR"/>
            </w:rPr>
          </w:pPr>
          <w:r>
            <w:rPr>
              <w:rFonts w:ascii="Old English Text MT" w:hAnsi="Old English Text MT"/>
              <w:outline w:val="0"/>
              <w:shadow/>
              <w:sz w:val="60"/>
              <w:szCs w:val="60"/>
              <w:lang w:eastAsia="pt-BR"/>
            </w:rPr>
            <w:t>Município</w:t>
          </w:r>
          <w:r w:rsidRPr="000230D8">
            <w:rPr>
              <w:rFonts w:ascii="Old English Text MT" w:hAnsi="Old English Text MT"/>
              <w:outline w:val="0"/>
              <w:shadow/>
              <w:sz w:val="60"/>
              <w:szCs w:val="60"/>
              <w:lang w:eastAsia="pt-BR"/>
            </w:rPr>
            <w:t xml:space="preserve"> de Pirajuí</w:t>
          </w:r>
        </w:p>
        <w:p w:rsidR="007E7AFD" w:rsidRPr="000230D8" w:rsidRDefault="007E7AFD" w:rsidP="0040340E">
          <w:pPr>
            <w:pStyle w:val="Cabealho"/>
            <w:spacing w:line="276" w:lineRule="auto"/>
            <w:jc w:val="center"/>
            <w:rPr>
              <w:rFonts w:ascii="Copperplate Gothic Light" w:hAnsi="Copperplate Gothic Light"/>
              <w:b/>
              <w:sz w:val="24"/>
              <w:szCs w:val="24"/>
            </w:rPr>
          </w:pPr>
          <w:r w:rsidRPr="000230D8">
            <w:rPr>
              <w:rFonts w:ascii="Copperplate Gothic Light" w:hAnsi="Copperplate Gothic Light"/>
              <w:b/>
              <w:sz w:val="24"/>
              <w:szCs w:val="24"/>
            </w:rPr>
            <w:t>DIRETORIA DE DIVISÃO DE COMPRAS E LICITAÇÕES</w:t>
          </w:r>
        </w:p>
        <w:p w:rsidR="007E7AFD" w:rsidRPr="000230D8" w:rsidRDefault="007E7AFD" w:rsidP="0040340E">
          <w:pPr>
            <w:pStyle w:val="Cabealho"/>
            <w:spacing w:line="276" w:lineRule="auto"/>
            <w:jc w:val="center"/>
            <w:rPr>
              <w:i/>
              <w:sz w:val="18"/>
              <w:szCs w:val="18"/>
            </w:rPr>
          </w:pPr>
          <w:r w:rsidRPr="000230D8">
            <w:rPr>
              <w:i/>
              <w:sz w:val="18"/>
              <w:szCs w:val="18"/>
            </w:rPr>
            <w:t xml:space="preserve">Praça Dr. Pedro da Rocha Braga, 116 - Centro - </w:t>
          </w:r>
          <w:proofErr w:type="spellStart"/>
          <w:r w:rsidRPr="000230D8">
            <w:rPr>
              <w:i/>
              <w:sz w:val="18"/>
              <w:szCs w:val="18"/>
            </w:rPr>
            <w:t>Tel</w:t>
          </w:r>
          <w:proofErr w:type="spellEnd"/>
          <w:r w:rsidRPr="000230D8">
            <w:rPr>
              <w:i/>
              <w:sz w:val="18"/>
              <w:szCs w:val="18"/>
            </w:rPr>
            <w:t>: (14) 3572-8229 - Ramal 8218</w:t>
          </w:r>
        </w:p>
        <w:p w:rsidR="007E7AFD" w:rsidRPr="000230D8" w:rsidRDefault="007E7AFD" w:rsidP="0040340E">
          <w:pPr>
            <w:pStyle w:val="Cabealho"/>
            <w:spacing w:line="276" w:lineRule="auto"/>
            <w:jc w:val="center"/>
            <w:rPr>
              <w:rFonts w:ascii="Old English Text MT" w:hAnsi="Old English Text MT"/>
              <w:outline/>
              <w:shadow/>
              <w:sz w:val="56"/>
              <w:szCs w:val="56"/>
            </w:rPr>
          </w:pPr>
          <w:r w:rsidRPr="000230D8">
            <w:rPr>
              <w:i/>
              <w:sz w:val="18"/>
              <w:szCs w:val="18"/>
            </w:rPr>
            <w:t>CEP 16.600-000 - Pirajuí/SP</w:t>
          </w:r>
          <w:proofErr w:type="gramStart"/>
          <w:r w:rsidRPr="000230D8">
            <w:rPr>
              <w:i/>
              <w:sz w:val="18"/>
              <w:szCs w:val="18"/>
            </w:rPr>
            <w:t xml:space="preserve">   </w:t>
          </w:r>
          <w:proofErr w:type="gramEnd"/>
          <w:r w:rsidRPr="000230D8">
            <w:rPr>
              <w:i/>
              <w:sz w:val="18"/>
              <w:szCs w:val="18"/>
            </w:rPr>
            <w:t xml:space="preserve">-   CNPJ: 44.555.027/0001-16   </w:t>
          </w:r>
          <w:r w:rsidRPr="000230D8">
            <w:rPr>
              <w:i/>
              <w:color w:val="000000"/>
              <w:sz w:val="18"/>
              <w:szCs w:val="18"/>
            </w:rPr>
            <w:t xml:space="preserve">-   e-mail: </w:t>
          </w:r>
          <w:hyperlink r:id="rId3" w:history="1">
            <w:r w:rsidRPr="000230D8">
              <w:rPr>
                <w:rStyle w:val="Hyperlink"/>
                <w:i/>
                <w:color w:val="000000"/>
                <w:sz w:val="18"/>
                <w:szCs w:val="18"/>
                <w:u w:val="none"/>
              </w:rPr>
              <w:t>compraspirajui@gmail.com</w:t>
            </w:r>
          </w:hyperlink>
          <w:r w:rsidRPr="000230D8">
            <w:rPr>
              <w:color w:val="000000"/>
              <w:sz w:val="18"/>
              <w:szCs w:val="18"/>
            </w:rPr>
            <w:t xml:space="preserve">                                             </w:t>
          </w:r>
          <w:r w:rsidRPr="000230D8">
            <w:rPr>
              <w:b/>
              <w:i/>
              <w:color w:val="FFFFFF"/>
              <w:sz w:val="24"/>
              <w:szCs w:val="24"/>
            </w:rPr>
            <w:t xml:space="preserve"> </w:t>
          </w:r>
        </w:p>
      </w:tc>
    </w:tr>
  </w:tbl>
  <w:p w:rsidR="007E7AFD" w:rsidRPr="0040340E" w:rsidRDefault="007E7AFD" w:rsidP="00043C58">
    <w:pPr>
      <w:pStyle w:val="Cabealho"/>
      <w:spacing w:line="276" w:lineRule="auto"/>
      <w:jc w:val="center"/>
      <w:rPr>
        <w:rFonts w:ascii="Verdana" w:hAnsi="Verdana"/>
        <w:b/>
      </w:rPr>
    </w:pPr>
    <w:r w:rsidRPr="001B462A">
      <w:rPr>
        <w:rFonts w:ascii="Verdana" w:hAnsi="Verdana"/>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2pt;margin-top:-.05pt;width:480.9pt;height:0;z-index:251657216;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E"/>
    <w:multiLevelType w:val="singleLevel"/>
    <w:tmpl w:val="91446270"/>
    <w:lvl w:ilvl="0">
      <w:numFmt w:val="bullet"/>
      <w:lvlText w:val="*"/>
      <w:lvlJc w:val="left"/>
    </w:lvl>
  </w:abstractNum>
  <w:abstractNum w:abstractNumId="2">
    <w:nsid w:val="03087094"/>
    <w:multiLevelType w:val="hybridMultilevel"/>
    <w:tmpl w:val="448E5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4">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273E50"/>
    <w:multiLevelType w:val="singleLevel"/>
    <w:tmpl w:val="7E424EB4"/>
    <w:lvl w:ilvl="0">
      <w:numFmt w:val="bullet"/>
      <w:lvlText w:val="-"/>
      <w:lvlJc w:val="left"/>
      <w:pPr>
        <w:tabs>
          <w:tab w:val="num" w:pos="3195"/>
        </w:tabs>
        <w:ind w:left="3195" w:hanging="360"/>
      </w:pPr>
      <w:rPr>
        <w:rFonts w:ascii="Times New Roman" w:hAnsi="Times New Roman" w:hint="default"/>
      </w:rPr>
    </w:lvl>
  </w:abstractNum>
  <w:abstractNum w:abstractNumId="6">
    <w:nsid w:val="0FCB039F"/>
    <w:multiLevelType w:val="hybridMultilevel"/>
    <w:tmpl w:val="43AA5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BA0782F"/>
    <w:multiLevelType w:val="multilevel"/>
    <w:tmpl w:val="CD4EAB7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FE0EF9"/>
    <w:multiLevelType w:val="hybridMultilevel"/>
    <w:tmpl w:val="7F405998"/>
    <w:lvl w:ilvl="0" w:tplc="10ACF520">
      <w:start w:val="1"/>
      <w:numFmt w:val="upp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C1E28C6"/>
    <w:multiLevelType w:val="hybridMultilevel"/>
    <w:tmpl w:val="E320FD7E"/>
    <w:lvl w:ilvl="0" w:tplc="D5629942">
      <w:start w:val="1"/>
      <w:numFmt w:val="decimalZero"/>
      <w:lvlText w:val="%1-"/>
      <w:lvlJc w:val="left"/>
      <w:pPr>
        <w:tabs>
          <w:tab w:val="num" w:pos="-165"/>
        </w:tabs>
        <w:ind w:left="-165" w:hanging="375"/>
      </w:pPr>
      <w:rPr>
        <w:rFonts w:hint="default"/>
      </w:rPr>
    </w:lvl>
    <w:lvl w:ilvl="1" w:tplc="EC982D46" w:tentative="1">
      <w:start w:val="1"/>
      <w:numFmt w:val="lowerLetter"/>
      <w:lvlText w:val="%2."/>
      <w:lvlJc w:val="left"/>
      <w:pPr>
        <w:tabs>
          <w:tab w:val="num" w:pos="540"/>
        </w:tabs>
        <w:ind w:left="540" w:hanging="360"/>
      </w:pPr>
    </w:lvl>
    <w:lvl w:ilvl="2" w:tplc="343687E4" w:tentative="1">
      <w:start w:val="1"/>
      <w:numFmt w:val="lowerRoman"/>
      <w:lvlText w:val="%3."/>
      <w:lvlJc w:val="right"/>
      <w:pPr>
        <w:tabs>
          <w:tab w:val="num" w:pos="1260"/>
        </w:tabs>
        <w:ind w:left="1260" w:hanging="180"/>
      </w:pPr>
    </w:lvl>
    <w:lvl w:ilvl="3" w:tplc="ACAE3C70" w:tentative="1">
      <w:start w:val="1"/>
      <w:numFmt w:val="decimal"/>
      <w:lvlText w:val="%4."/>
      <w:lvlJc w:val="left"/>
      <w:pPr>
        <w:tabs>
          <w:tab w:val="num" w:pos="1980"/>
        </w:tabs>
        <w:ind w:left="1980" w:hanging="360"/>
      </w:pPr>
    </w:lvl>
    <w:lvl w:ilvl="4" w:tplc="21C60992" w:tentative="1">
      <w:start w:val="1"/>
      <w:numFmt w:val="lowerLetter"/>
      <w:lvlText w:val="%5."/>
      <w:lvlJc w:val="left"/>
      <w:pPr>
        <w:tabs>
          <w:tab w:val="num" w:pos="2700"/>
        </w:tabs>
        <w:ind w:left="2700" w:hanging="360"/>
      </w:pPr>
    </w:lvl>
    <w:lvl w:ilvl="5" w:tplc="7CAA2BFE" w:tentative="1">
      <w:start w:val="1"/>
      <w:numFmt w:val="lowerRoman"/>
      <w:lvlText w:val="%6."/>
      <w:lvlJc w:val="right"/>
      <w:pPr>
        <w:tabs>
          <w:tab w:val="num" w:pos="3420"/>
        </w:tabs>
        <w:ind w:left="3420" w:hanging="180"/>
      </w:pPr>
    </w:lvl>
    <w:lvl w:ilvl="6" w:tplc="0D68C81E" w:tentative="1">
      <w:start w:val="1"/>
      <w:numFmt w:val="decimal"/>
      <w:lvlText w:val="%7."/>
      <w:lvlJc w:val="left"/>
      <w:pPr>
        <w:tabs>
          <w:tab w:val="num" w:pos="4140"/>
        </w:tabs>
        <w:ind w:left="4140" w:hanging="360"/>
      </w:pPr>
    </w:lvl>
    <w:lvl w:ilvl="7" w:tplc="D7C401A8" w:tentative="1">
      <w:start w:val="1"/>
      <w:numFmt w:val="lowerLetter"/>
      <w:lvlText w:val="%8."/>
      <w:lvlJc w:val="left"/>
      <w:pPr>
        <w:tabs>
          <w:tab w:val="num" w:pos="4860"/>
        </w:tabs>
        <w:ind w:left="4860" w:hanging="360"/>
      </w:pPr>
    </w:lvl>
    <w:lvl w:ilvl="8" w:tplc="F914171E" w:tentative="1">
      <w:start w:val="1"/>
      <w:numFmt w:val="lowerRoman"/>
      <w:lvlText w:val="%9."/>
      <w:lvlJc w:val="right"/>
      <w:pPr>
        <w:tabs>
          <w:tab w:val="num" w:pos="5580"/>
        </w:tabs>
        <w:ind w:left="55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BC3F85"/>
    <w:multiLevelType w:val="hybridMultilevel"/>
    <w:tmpl w:val="42005A6C"/>
    <w:lvl w:ilvl="0" w:tplc="3F5E536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C6B02AF"/>
    <w:multiLevelType w:val="multilevel"/>
    <w:tmpl w:val="281E7970"/>
    <w:lvl w:ilvl="0">
      <w:start w:val="1"/>
      <w:numFmt w:val="decimal"/>
      <w:lvlText w:val="%1"/>
      <w:lvlJc w:val="left"/>
      <w:pPr>
        <w:ind w:left="495" w:hanging="495"/>
      </w:pPr>
      <w:rPr>
        <w:rFonts w:ascii="Times New Roman" w:hAnsi="Times New Roman" w:hint="default"/>
        <w:b/>
        <w:sz w:val="24"/>
      </w:rPr>
    </w:lvl>
    <w:lvl w:ilvl="1">
      <w:start w:val="1"/>
      <w:numFmt w:val="decimal"/>
      <w:lvlText w:val="%1.%2"/>
      <w:lvlJc w:val="left"/>
      <w:pPr>
        <w:ind w:left="720" w:hanging="72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1080" w:hanging="1080"/>
      </w:pPr>
      <w:rPr>
        <w:rFonts w:ascii="Times New Roman" w:hAnsi="Times New Roman" w:hint="default"/>
        <w:b/>
        <w:sz w:val="24"/>
      </w:rPr>
    </w:lvl>
    <w:lvl w:ilvl="4">
      <w:start w:val="1"/>
      <w:numFmt w:val="decimal"/>
      <w:lvlText w:val="%1.%2.%3.%4.%5"/>
      <w:lvlJc w:val="left"/>
      <w:pPr>
        <w:ind w:left="1440" w:hanging="1440"/>
      </w:pPr>
      <w:rPr>
        <w:rFonts w:ascii="Times New Roman" w:hAnsi="Times New Roman" w:hint="default"/>
        <w:b/>
        <w:sz w:val="24"/>
      </w:rPr>
    </w:lvl>
    <w:lvl w:ilvl="5">
      <w:start w:val="1"/>
      <w:numFmt w:val="decimal"/>
      <w:lvlText w:val="%1.%2.%3.%4.%5.%6"/>
      <w:lvlJc w:val="left"/>
      <w:pPr>
        <w:ind w:left="1440" w:hanging="1440"/>
      </w:pPr>
      <w:rPr>
        <w:rFonts w:ascii="Times New Roman" w:hAnsi="Times New Roman" w:hint="default"/>
        <w:b/>
        <w:sz w:val="24"/>
      </w:rPr>
    </w:lvl>
    <w:lvl w:ilvl="6">
      <w:start w:val="1"/>
      <w:numFmt w:val="decimal"/>
      <w:lvlText w:val="%1.%2.%3.%4.%5.%6.%7"/>
      <w:lvlJc w:val="left"/>
      <w:pPr>
        <w:ind w:left="1800" w:hanging="1800"/>
      </w:pPr>
      <w:rPr>
        <w:rFonts w:ascii="Times New Roman" w:hAnsi="Times New Roman" w:hint="default"/>
        <w:b/>
        <w:sz w:val="24"/>
      </w:rPr>
    </w:lvl>
    <w:lvl w:ilvl="7">
      <w:start w:val="1"/>
      <w:numFmt w:val="decimal"/>
      <w:lvlText w:val="%1.%2.%3.%4.%5.%6.%7.%8"/>
      <w:lvlJc w:val="left"/>
      <w:pPr>
        <w:ind w:left="1800" w:hanging="1800"/>
      </w:pPr>
      <w:rPr>
        <w:rFonts w:ascii="Times New Roman" w:hAnsi="Times New Roman" w:hint="default"/>
        <w:b/>
        <w:sz w:val="24"/>
      </w:rPr>
    </w:lvl>
    <w:lvl w:ilvl="8">
      <w:start w:val="1"/>
      <w:numFmt w:val="decimal"/>
      <w:lvlText w:val="%1.%2.%3.%4.%5.%6.%7.%8.%9"/>
      <w:lvlJc w:val="left"/>
      <w:pPr>
        <w:ind w:left="2160" w:hanging="2160"/>
      </w:pPr>
      <w:rPr>
        <w:rFonts w:ascii="Times New Roman" w:hAnsi="Times New Roman" w:hint="default"/>
        <w:b/>
        <w:sz w:val="24"/>
      </w:rPr>
    </w:lvl>
  </w:abstractNum>
  <w:abstractNum w:abstractNumId="23">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071783C"/>
    <w:multiLevelType w:val="singleLevel"/>
    <w:tmpl w:val="CA6AE446"/>
    <w:lvl w:ilvl="0">
      <w:start w:val="1"/>
      <w:numFmt w:val="bullet"/>
      <w:lvlText w:val="-"/>
      <w:lvlJc w:val="left"/>
      <w:pPr>
        <w:tabs>
          <w:tab w:val="num" w:pos="2490"/>
        </w:tabs>
        <w:ind w:left="2490" w:hanging="360"/>
      </w:pPr>
      <w:rPr>
        <w:rFonts w:ascii="Times New Roman" w:hAnsi="Times New Roman" w:hint="default"/>
      </w:rPr>
    </w:lvl>
  </w:abstractNum>
  <w:abstractNum w:abstractNumId="26">
    <w:nsid w:val="42451DD7"/>
    <w:multiLevelType w:val="hybridMultilevel"/>
    <w:tmpl w:val="E2B2734A"/>
    <w:lvl w:ilvl="0" w:tplc="BD1EBF3C">
      <w:start w:val="1"/>
      <w:numFmt w:val="decimal"/>
      <w:lvlText w:val="%1-"/>
      <w:lvlJc w:val="left"/>
      <w:pPr>
        <w:tabs>
          <w:tab w:val="num" w:pos="855"/>
        </w:tabs>
        <w:ind w:left="855" w:hanging="49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87F0554"/>
    <w:multiLevelType w:val="hybridMultilevel"/>
    <w:tmpl w:val="76DC772A"/>
    <w:lvl w:ilvl="0" w:tplc="11624A58">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3">
    <w:nsid w:val="512A02A0"/>
    <w:multiLevelType w:val="multilevel"/>
    <w:tmpl w:val="BD20F2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7A87196"/>
    <w:multiLevelType w:val="hybridMultilevel"/>
    <w:tmpl w:val="A6A228A4"/>
    <w:lvl w:ilvl="0" w:tplc="A8123F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42">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5">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6">
    <w:nsid w:val="79F91F8E"/>
    <w:multiLevelType w:val="singleLevel"/>
    <w:tmpl w:val="63DC5E3A"/>
    <w:lvl w:ilvl="0">
      <w:numFmt w:val="bullet"/>
      <w:lvlText w:val="-"/>
      <w:lvlJc w:val="left"/>
      <w:pPr>
        <w:tabs>
          <w:tab w:val="num" w:pos="360"/>
        </w:tabs>
        <w:ind w:left="360" w:hanging="360"/>
      </w:pPr>
      <w:rPr>
        <w:rFonts w:hint="default"/>
      </w:rPr>
    </w:lvl>
  </w:abstractNum>
  <w:abstractNum w:abstractNumId="47">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0"/>
  </w:num>
  <w:num w:numId="3">
    <w:abstractNumId w:val="45"/>
  </w:num>
  <w:num w:numId="4">
    <w:abstractNumId w:val="10"/>
  </w:num>
  <w:num w:numId="5">
    <w:abstractNumId w:val="47"/>
  </w:num>
  <w:num w:numId="6">
    <w:abstractNumId w:val="13"/>
  </w:num>
  <w:num w:numId="7">
    <w:abstractNumId w:val="4"/>
  </w:num>
  <w:num w:numId="8">
    <w:abstractNumId w:val="19"/>
  </w:num>
  <w:num w:numId="9">
    <w:abstractNumId w:val="23"/>
  </w:num>
  <w:num w:numId="10">
    <w:abstractNumId w:val="15"/>
  </w:num>
  <w:num w:numId="11">
    <w:abstractNumId w:val="48"/>
  </w:num>
  <w:num w:numId="12">
    <w:abstractNumId w:val="12"/>
  </w:num>
  <w:num w:numId="13">
    <w:abstractNumId w:val="41"/>
  </w:num>
  <w:num w:numId="14">
    <w:abstractNumId w:val="32"/>
  </w:num>
  <w:num w:numId="15">
    <w:abstractNumId w:val="42"/>
  </w:num>
  <w:num w:numId="16">
    <w:abstractNumId w:val="37"/>
  </w:num>
  <w:num w:numId="17">
    <w:abstractNumId w:val="3"/>
  </w:num>
  <w:num w:numId="18">
    <w:abstractNumId w:val="43"/>
  </w:num>
  <w:num w:numId="19">
    <w:abstractNumId w:val="14"/>
  </w:num>
  <w:num w:numId="20">
    <w:abstractNumId w:val="27"/>
  </w:num>
  <w:num w:numId="21">
    <w:abstractNumId w:val="34"/>
  </w:num>
  <w:num w:numId="22">
    <w:abstractNumId w:val="31"/>
  </w:num>
  <w:num w:numId="23">
    <w:abstractNumId w:val="24"/>
  </w:num>
  <w:num w:numId="24">
    <w:abstractNumId w:val="36"/>
  </w:num>
  <w:num w:numId="25">
    <w:abstractNumId w:val="35"/>
  </w:num>
  <w:num w:numId="26">
    <w:abstractNumId w:val="29"/>
  </w:num>
  <w:num w:numId="27">
    <w:abstractNumId w:val="38"/>
  </w:num>
  <w:num w:numId="28">
    <w:abstractNumId w:val="18"/>
  </w:num>
  <w:num w:numId="29">
    <w:abstractNumId w:val="46"/>
  </w:num>
  <w:num w:numId="30">
    <w:abstractNumId w:val="7"/>
  </w:num>
  <w:num w:numId="31">
    <w:abstractNumId w:val="21"/>
  </w:num>
  <w:num w:numId="32">
    <w:abstractNumId w:val="11"/>
  </w:num>
  <w:num w:numId="33">
    <w:abstractNumId w:val="0"/>
  </w:num>
  <w:num w:numId="34">
    <w:abstractNumId w:val="39"/>
  </w:num>
  <w:num w:numId="35">
    <w:abstractNumId w:val="16"/>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6"/>
  </w:num>
  <w:num w:numId="38">
    <w:abstractNumId w:val="8"/>
  </w:num>
  <w:num w:numId="39">
    <w:abstractNumId w:val="5"/>
  </w:num>
  <w:num w:numId="40">
    <w:abstractNumId w:val="25"/>
  </w:num>
  <w:num w:numId="41">
    <w:abstractNumId w:val="17"/>
  </w:num>
  <w:num w:numId="42">
    <w:abstractNumId w:val="33"/>
  </w:num>
  <w:num w:numId="43">
    <w:abstractNumId w:val="9"/>
  </w:num>
  <w:num w:numId="44">
    <w:abstractNumId w:val="20"/>
  </w:num>
  <w:num w:numId="45">
    <w:abstractNumId w:val="2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2"/>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61"/>
    <o:shapelayout v:ext="edit">
      <o:idmap v:ext="edit" data="2"/>
      <o:rules v:ext="edit">
        <o:r id="V:Rule2" type="connector" idref="#_x0000_s2050"/>
      </o:rules>
    </o:shapelayout>
  </w:hdrShapeDefaults>
  <w:footnotePr>
    <w:footnote w:id="0"/>
    <w:footnote w:id="1"/>
  </w:footnotePr>
  <w:endnotePr>
    <w:endnote w:id="0"/>
    <w:endnote w:id="1"/>
  </w:endnotePr>
  <w:compat/>
  <w:rsids>
    <w:rsidRoot w:val="00673602"/>
    <w:rsid w:val="00007EA8"/>
    <w:rsid w:val="00010738"/>
    <w:rsid w:val="000172F5"/>
    <w:rsid w:val="00020418"/>
    <w:rsid w:val="000230D8"/>
    <w:rsid w:val="00042A21"/>
    <w:rsid w:val="00043C58"/>
    <w:rsid w:val="00053EBD"/>
    <w:rsid w:val="00071C6C"/>
    <w:rsid w:val="00072273"/>
    <w:rsid w:val="000B4E0C"/>
    <w:rsid w:val="000B4EAD"/>
    <w:rsid w:val="000B6DE5"/>
    <w:rsid w:val="000C4965"/>
    <w:rsid w:val="000C6022"/>
    <w:rsid w:val="00112F42"/>
    <w:rsid w:val="00116603"/>
    <w:rsid w:val="0012161D"/>
    <w:rsid w:val="00137103"/>
    <w:rsid w:val="001469EE"/>
    <w:rsid w:val="001551BA"/>
    <w:rsid w:val="00155CEB"/>
    <w:rsid w:val="0017139D"/>
    <w:rsid w:val="00172EBE"/>
    <w:rsid w:val="001808C7"/>
    <w:rsid w:val="00190473"/>
    <w:rsid w:val="001B2157"/>
    <w:rsid w:val="001B462A"/>
    <w:rsid w:val="001C096D"/>
    <w:rsid w:val="001E1E0A"/>
    <w:rsid w:val="001E71E8"/>
    <w:rsid w:val="001F019C"/>
    <w:rsid w:val="00210DCD"/>
    <w:rsid w:val="00217C42"/>
    <w:rsid w:val="00225685"/>
    <w:rsid w:val="00242945"/>
    <w:rsid w:val="002656AF"/>
    <w:rsid w:val="002729F8"/>
    <w:rsid w:val="00291B15"/>
    <w:rsid w:val="002A3B87"/>
    <w:rsid w:val="002B11D1"/>
    <w:rsid w:val="002B308F"/>
    <w:rsid w:val="002B351B"/>
    <w:rsid w:val="002B6AEE"/>
    <w:rsid w:val="002B6B11"/>
    <w:rsid w:val="002C1FE2"/>
    <w:rsid w:val="002C308F"/>
    <w:rsid w:val="002D38D8"/>
    <w:rsid w:val="002E1FCB"/>
    <w:rsid w:val="00303EC9"/>
    <w:rsid w:val="00305267"/>
    <w:rsid w:val="00324A59"/>
    <w:rsid w:val="00347BC6"/>
    <w:rsid w:val="0035729A"/>
    <w:rsid w:val="00365E92"/>
    <w:rsid w:val="00395299"/>
    <w:rsid w:val="003A48B5"/>
    <w:rsid w:val="003B3097"/>
    <w:rsid w:val="003B3402"/>
    <w:rsid w:val="003B43E1"/>
    <w:rsid w:val="003C130B"/>
    <w:rsid w:val="003C6EDC"/>
    <w:rsid w:val="003C759A"/>
    <w:rsid w:val="003E056E"/>
    <w:rsid w:val="003F6754"/>
    <w:rsid w:val="0040340E"/>
    <w:rsid w:val="00417276"/>
    <w:rsid w:val="00431DD4"/>
    <w:rsid w:val="00432F5C"/>
    <w:rsid w:val="004430A9"/>
    <w:rsid w:val="00447A85"/>
    <w:rsid w:val="00467318"/>
    <w:rsid w:val="004A055B"/>
    <w:rsid w:val="004C2F2D"/>
    <w:rsid w:val="004C41F2"/>
    <w:rsid w:val="004D3D7B"/>
    <w:rsid w:val="004E024E"/>
    <w:rsid w:val="004F063E"/>
    <w:rsid w:val="00522581"/>
    <w:rsid w:val="00551CB5"/>
    <w:rsid w:val="005539ED"/>
    <w:rsid w:val="00566921"/>
    <w:rsid w:val="00570675"/>
    <w:rsid w:val="00586F65"/>
    <w:rsid w:val="005923AA"/>
    <w:rsid w:val="005970D2"/>
    <w:rsid w:val="005A380F"/>
    <w:rsid w:val="005A6B9F"/>
    <w:rsid w:val="005B72FF"/>
    <w:rsid w:val="005C1F39"/>
    <w:rsid w:val="005C567D"/>
    <w:rsid w:val="005C7576"/>
    <w:rsid w:val="005D0A37"/>
    <w:rsid w:val="005F00FD"/>
    <w:rsid w:val="00606D72"/>
    <w:rsid w:val="006164A7"/>
    <w:rsid w:val="006333FF"/>
    <w:rsid w:val="00670608"/>
    <w:rsid w:val="00673602"/>
    <w:rsid w:val="00686149"/>
    <w:rsid w:val="006A297F"/>
    <w:rsid w:val="006B4268"/>
    <w:rsid w:val="006C5B2D"/>
    <w:rsid w:val="006D61BF"/>
    <w:rsid w:val="006F03C4"/>
    <w:rsid w:val="00715826"/>
    <w:rsid w:val="00717E3D"/>
    <w:rsid w:val="00722030"/>
    <w:rsid w:val="007243B8"/>
    <w:rsid w:val="007454C2"/>
    <w:rsid w:val="00755758"/>
    <w:rsid w:val="00767C51"/>
    <w:rsid w:val="00767CEC"/>
    <w:rsid w:val="00773AB8"/>
    <w:rsid w:val="007741D1"/>
    <w:rsid w:val="0078258D"/>
    <w:rsid w:val="007843D3"/>
    <w:rsid w:val="007915B6"/>
    <w:rsid w:val="007A3EFB"/>
    <w:rsid w:val="007B5880"/>
    <w:rsid w:val="007C2826"/>
    <w:rsid w:val="007C5B64"/>
    <w:rsid w:val="007C7878"/>
    <w:rsid w:val="007E7AFD"/>
    <w:rsid w:val="007F284D"/>
    <w:rsid w:val="007F40D3"/>
    <w:rsid w:val="007F7CED"/>
    <w:rsid w:val="0081345A"/>
    <w:rsid w:val="00813CB4"/>
    <w:rsid w:val="00837CDC"/>
    <w:rsid w:val="00851339"/>
    <w:rsid w:val="00860240"/>
    <w:rsid w:val="00860505"/>
    <w:rsid w:val="00875E2B"/>
    <w:rsid w:val="00893159"/>
    <w:rsid w:val="008A4B63"/>
    <w:rsid w:val="008A62A4"/>
    <w:rsid w:val="008D7632"/>
    <w:rsid w:val="008F4D00"/>
    <w:rsid w:val="00901759"/>
    <w:rsid w:val="00901958"/>
    <w:rsid w:val="009210B9"/>
    <w:rsid w:val="00922DC5"/>
    <w:rsid w:val="00932CDA"/>
    <w:rsid w:val="00937A92"/>
    <w:rsid w:val="00940A64"/>
    <w:rsid w:val="009514BA"/>
    <w:rsid w:val="009553B8"/>
    <w:rsid w:val="009656ED"/>
    <w:rsid w:val="00966F53"/>
    <w:rsid w:val="00971302"/>
    <w:rsid w:val="00971E46"/>
    <w:rsid w:val="00982CF5"/>
    <w:rsid w:val="00985941"/>
    <w:rsid w:val="009867A4"/>
    <w:rsid w:val="009932B1"/>
    <w:rsid w:val="009969C0"/>
    <w:rsid w:val="009A2ECA"/>
    <w:rsid w:val="009B2DFD"/>
    <w:rsid w:val="009C2941"/>
    <w:rsid w:val="009D735E"/>
    <w:rsid w:val="009F27E9"/>
    <w:rsid w:val="009F6F4D"/>
    <w:rsid w:val="00A11A6B"/>
    <w:rsid w:val="00A12DC9"/>
    <w:rsid w:val="00A378CE"/>
    <w:rsid w:val="00A62BEE"/>
    <w:rsid w:val="00A663BF"/>
    <w:rsid w:val="00A70175"/>
    <w:rsid w:val="00AF54A4"/>
    <w:rsid w:val="00B266A2"/>
    <w:rsid w:val="00B519B8"/>
    <w:rsid w:val="00B57D09"/>
    <w:rsid w:val="00B63593"/>
    <w:rsid w:val="00B74B90"/>
    <w:rsid w:val="00B97CC8"/>
    <w:rsid w:val="00BC51FB"/>
    <w:rsid w:val="00BD0892"/>
    <w:rsid w:val="00BD2806"/>
    <w:rsid w:val="00BD313C"/>
    <w:rsid w:val="00BD4C5C"/>
    <w:rsid w:val="00C00366"/>
    <w:rsid w:val="00C151C1"/>
    <w:rsid w:val="00C17432"/>
    <w:rsid w:val="00C20DA4"/>
    <w:rsid w:val="00C34231"/>
    <w:rsid w:val="00C53738"/>
    <w:rsid w:val="00C56819"/>
    <w:rsid w:val="00C6310A"/>
    <w:rsid w:val="00C8218A"/>
    <w:rsid w:val="00C87BDD"/>
    <w:rsid w:val="00CA0357"/>
    <w:rsid w:val="00CA33D2"/>
    <w:rsid w:val="00CA6DC5"/>
    <w:rsid w:val="00CA721F"/>
    <w:rsid w:val="00CA729F"/>
    <w:rsid w:val="00CB1EBD"/>
    <w:rsid w:val="00CB28C4"/>
    <w:rsid w:val="00CC49BF"/>
    <w:rsid w:val="00CE52C3"/>
    <w:rsid w:val="00CF3BF2"/>
    <w:rsid w:val="00CF5259"/>
    <w:rsid w:val="00D16DC6"/>
    <w:rsid w:val="00D438B3"/>
    <w:rsid w:val="00D54A6A"/>
    <w:rsid w:val="00D6014F"/>
    <w:rsid w:val="00D82894"/>
    <w:rsid w:val="00DA6B94"/>
    <w:rsid w:val="00DA6FD3"/>
    <w:rsid w:val="00DB178C"/>
    <w:rsid w:val="00DC0127"/>
    <w:rsid w:val="00DD63DF"/>
    <w:rsid w:val="00DE247A"/>
    <w:rsid w:val="00DF1F19"/>
    <w:rsid w:val="00DF1F1A"/>
    <w:rsid w:val="00E207B4"/>
    <w:rsid w:val="00E2765B"/>
    <w:rsid w:val="00E3008A"/>
    <w:rsid w:val="00E50DC2"/>
    <w:rsid w:val="00E51280"/>
    <w:rsid w:val="00E52CD2"/>
    <w:rsid w:val="00E726BC"/>
    <w:rsid w:val="00E76E05"/>
    <w:rsid w:val="00E81A70"/>
    <w:rsid w:val="00E90914"/>
    <w:rsid w:val="00E9200B"/>
    <w:rsid w:val="00E921BD"/>
    <w:rsid w:val="00E944C9"/>
    <w:rsid w:val="00EA3B91"/>
    <w:rsid w:val="00EA6BEC"/>
    <w:rsid w:val="00EB3B46"/>
    <w:rsid w:val="00EC346D"/>
    <w:rsid w:val="00EF303D"/>
    <w:rsid w:val="00EF5422"/>
    <w:rsid w:val="00F026D6"/>
    <w:rsid w:val="00F075C2"/>
    <w:rsid w:val="00F14913"/>
    <w:rsid w:val="00F20AD7"/>
    <w:rsid w:val="00F37EBB"/>
    <w:rsid w:val="00F6593F"/>
    <w:rsid w:val="00F75579"/>
    <w:rsid w:val="00F77CEF"/>
    <w:rsid w:val="00F922B2"/>
    <w:rsid w:val="00F94965"/>
    <w:rsid w:val="00F96864"/>
    <w:rsid w:val="00FD2732"/>
    <w:rsid w:val="00FE3E4D"/>
    <w:rsid w:val="00FF71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sz w:val="84"/>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uiPriority w:val="10"/>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uiPriority w:val="10"/>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NormalWeb">
    <w:name w:val="Normal (Web)"/>
    <w:basedOn w:val="Normal"/>
    <w:uiPriority w:val="99"/>
    <w:unhideWhenUsed/>
    <w:rsid w:val="00966F53"/>
    <w:pPr>
      <w:suppressAutoHyphens/>
      <w:spacing w:before="100" w:after="100" w:line="240" w:lineRule="auto"/>
    </w:pPr>
    <w:rPr>
      <w:rFonts w:ascii="Arial" w:eastAsia="Arial Unicode MS" w:hAnsi="Arial"/>
      <w:kern w:val="2"/>
      <w:sz w:val="20"/>
      <w:szCs w:val="20"/>
      <w:u w:val="single"/>
    </w:rPr>
  </w:style>
  <w:style w:type="paragraph" w:styleId="TextosemFormatao">
    <w:name w:val="Plain Text"/>
    <w:aliases w:val="Texto simples"/>
    <w:basedOn w:val="Normal"/>
    <w:link w:val="TextosemFormataoChar"/>
    <w:rsid w:val="00985941"/>
    <w:pPr>
      <w:spacing w:after="0" w:line="240" w:lineRule="auto"/>
    </w:pPr>
    <w:rPr>
      <w:rFonts w:ascii="Courier New" w:eastAsia="Times New Roman" w:hAnsi="Courier New"/>
      <w:noProof/>
      <w:sz w:val="20"/>
      <w:szCs w:val="20"/>
    </w:rPr>
  </w:style>
  <w:style w:type="character" w:customStyle="1" w:styleId="TextosemFormataoChar">
    <w:name w:val="Texto sem Formatação Char"/>
    <w:aliases w:val="Texto simples Char"/>
    <w:link w:val="TextosemFormatao"/>
    <w:rsid w:val="00985941"/>
    <w:rPr>
      <w:rFonts w:ascii="Courier New" w:eastAsia="Times New Roman" w:hAnsi="Courier New" w:cs="Courier New"/>
      <w:noProof/>
    </w:rPr>
  </w:style>
  <w:style w:type="paragraph" w:styleId="SemEspaamento">
    <w:name w:val="No Spacing"/>
    <w:uiPriority w:val="1"/>
    <w:qFormat/>
    <w:rsid w:val="005B72FF"/>
    <w:rPr>
      <w:sz w:val="22"/>
      <w:szCs w:val="22"/>
      <w:lang w:eastAsia="en-US"/>
    </w:rPr>
  </w:style>
  <w:style w:type="numbering" w:customStyle="1" w:styleId="Semlista1">
    <w:name w:val="Sem lista1"/>
    <w:next w:val="Semlista"/>
    <w:uiPriority w:val="99"/>
    <w:semiHidden/>
    <w:unhideWhenUsed/>
    <w:rsid w:val="001F019C"/>
  </w:style>
  <w:style w:type="character" w:styleId="Forte">
    <w:name w:val="Strong"/>
    <w:uiPriority w:val="22"/>
    <w:qFormat/>
    <w:rsid w:val="001F019C"/>
    <w:rPr>
      <w:b/>
      <w:bCs/>
    </w:rPr>
  </w:style>
  <w:style w:type="table" w:customStyle="1" w:styleId="Tabelacomgrade1">
    <w:name w:val="Tabela com grade1"/>
    <w:basedOn w:val="Tabelanormal"/>
    <w:next w:val="Tabelacomgrade"/>
    <w:rsid w:val="001F0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1F019C"/>
    <w:pPr>
      <w:suppressAutoHyphens/>
      <w:spacing w:after="0" w:line="240" w:lineRule="auto"/>
      <w:jc w:val="both"/>
    </w:pPr>
    <w:rPr>
      <w:rFonts w:ascii="Times New Roman" w:eastAsia="Times New Roman" w:hAnsi="Times New Roman"/>
      <w:sz w:val="24"/>
      <w:szCs w:val="24"/>
      <w:lang w:eastAsia="ar-SA"/>
    </w:rPr>
  </w:style>
  <w:style w:type="numbering" w:customStyle="1" w:styleId="Semlista11">
    <w:name w:val="Sem lista11"/>
    <w:next w:val="Semlista"/>
    <w:uiPriority w:val="99"/>
    <w:semiHidden/>
    <w:unhideWhenUsed/>
    <w:rsid w:val="001F019C"/>
  </w:style>
  <w:style w:type="table" w:customStyle="1" w:styleId="Tabelacomgrade11">
    <w:name w:val="Tabela com grade11"/>
    <w:basedOn w:val="Tabelanormal"/>
    <w:next w:val="Tabelacomgrade"/>
    <w:uiPriority w:val="59"/>
    <w:rsid w:val="001F0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F019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1F019C"/>
  </w:style>
  <w:style w:type="character" w:styleId="nfase">
    <w:name w:val="Emphasis"/>
    <w:uiPriority w:val="20"/>
    <w:qFormat/>
    <w:rsid w:val="001F019C"/>
    <w:rPr>
      <w:i/>
      <w:iCs/>
    </w:rPr>
  </w:style>
  <w:style w:type="character" w:customStyle="1" w:styleId="apple-style-span">
    <w:name w:val="apple-style-span"/>
    <w:basedOn w:val="Fontepargpadro"/>
    <w:rsid w:val="001F019C"/>
  </w:style>
  <w:style w:type="character" w:styleId="HiperlinkVisitado">
    <w:name w:val="FollowedHyperlink"/>
    <w:uiPriority w:val="99"/>
    <w:unhideWhenUsed/>
    <w:rsid w:val="001F019C"/>
    <w:rPr>
      <w:color w:val="800080"/>
      <w:u w:val="single"/>
    </w:rPr>
  </w:style>
  <w:style w:type="paragraph" w:customStyle="1" w:styleId="xl63">
    <w:name w:val="xl63"/>
    <w:basedOn w:val="Normal"/>
    <w:rsid w:val="001F019C"/>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4">
    <w:name w:val="xl64"/>
    <w:basedOn w:val="Normal"/>
    <w:rsid w:val="001F019C"/>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1F019C"/>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1F019C"/>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1F019C"/>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1F0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69">
    <w:name w:val="xl69"/>
    <w:basedOn w:val="Normal"/>
    <w:rsid w:val="001F01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0">
    <w:name w:val="xl70"/>
    <w:basedOn w:val="Normal"/>
    <w:rsid w:val="001F019C"/>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71">
    <w:name w:val="xl71"/>
    <w:basedOn w:val="Normal"/>
    <w:rsid w:val="001F019C"/>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2">
    <w:name w:val="xl72"/>
    <w:basedOn w:val="Normal"/>
    <w:rsid w:val="001F019C"/>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3">
    <w:name w:val="xl73"/>
    <w:basedOn w:val="Normal"/>
    <w:rsid w:val="001F019C"/>
    <w:pPr>
      <w:pBdr>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4">
    <w:name w:val="xl74"/>
    <w:basedOn w:val="Normal"/>
    <w:rsid w:val="001F0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5">
    <w:name w:val="xl75"/>
    <w:basedOn w:val="Normal"/>
    <w:rsid w:val="001F01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76">
    <w:name w:val="xl76"/>
    <w:basedOn w:val="Normal"/>
    <w:rsid w:val="001F019C"/>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7">
    <w:name w:val="xl77"/>
    <w:basedOn w:val="Normal"/>
    <w:rsid w:val="001F019C"/>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78">
    <w:name w:val="xl78"/>
    <w:basedOn w:val="Normal"/>
    <w:rsid w:val="001F019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9">
    <w:name w:val="xl79"/>
    <w:basedOn w:val="Normal"/>
    <w:rsid w:val="001F0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80">
    <w:name w:val="xl80"/>
    <w:basedOn w:val="Normal"/>
    <w:rsid w:val="001F019C"/>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81">
    <w:name w:val="xl81"/>
    <w:basedOn w:val="Normal"/>
    <w:rsid w:val="001F019C"/>
    <w:pPr>
      <w:pBdr>
        <w:top w:val="single" w:sz="4" w:space="0" w:color="auto"/>
        <w:lef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82">
    <w:name w:val="xl82"/>
    <w:basedOn w:val="Normal"/>
    <w:rsid w:val="001F019C"/>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3">
    <w:name w:val="xl83"/>
    <w:basedOn w:val="Normal"/>
    <w:rsid w:val="001F019C"/>
    <w:pPr>
      <w:pBdr>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4">
    <w:name w:val="xl84"/>
    <w:basedOn w:val="Normal"/>
    <w:rsid w:val="001F019C"/>
    <w:pPr>
      <w:pBdr>
        <w:top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5">
    <w:name w:val="xl85"/>
    <w:basedOn w:val="Normal"/>
    <w:rsid w:val="001F019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6">
    <w:name w:val="xl86"/>
    <w:basedOn w:val="Normal"/>
    <w:rsid w:val="001F019C"/>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87">
    <w:name w:val="xl87"/>
    <w:basedOn w:val="Normal"/>
    <w:rsid w:val="001F019C"/>
    <w:pP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8">
    <w:name w:val="xl88"/>
    <w:basedOn w:val="Normal"/>
    <w:rsid w:val="001F0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9">
    <w:name w:val="xl89"/>
    <w:basedOn w:val="Normal"/>
    <w:rsid w:val="001F019C"/>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0">
    <w:name w:val="xl90"/>
    <w:basedOn w:val="Normal"/>
    <w:rsid w:val="001F019C"/>
    <w:pPr>
      <w:pBdr>
        <w:top w:val="single" w:sz="4" w:space="0" w:color="auto"/>
        <w:bottom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1">
    <w:name w:val="xl91"/>
    <w:basedOn w:val="Normal"/>
    <w:rsid w:val="001F019C"/>
    <w:pPr>
      <w:pBdr>
        <w:bottom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2">
    <w:name w:val="xl92"/>
    <w:basedOn w:val="Normal"/>
    <w:rsid w:val="001F019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3">
    <w:name w:val="xl93"/>
    <w:basedOn w:val="Normal"/>
    <w:rsid w:val="001F019C"/>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4">
    <w:name w:val="xl94"/>
    <w:basedOn w:val="Normal"/>
    <w:rsid w:val="001F019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5">
    <w:name w:val="xl95"/>
    <w:basedOn w:val="Normal"/>
    <w:rsid w:val="001F019C"/>
    <w:pPr>
      <w:pBdr>
        <w:top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6">
    <w:name w:val="xl96"/>
    <w:basedOn w:val="Normal"/>
    <w:rsid w:val="001F019C"/>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7">
    <w:name w:val="xl97"/>
    <w:basedOn w:val="Normal"/>
    <w:rsid w:val="001F01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8">
    <w:name w:val="xl98"/>
    <w:basedOn w:val="Normal"/>
    <w:rsid w:val="001F019C"/>
    <w:pPr>
      <w:pBdr>
        <w:bottom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9">
    <w:name w:val="xl99"/>
    <w:basedOn w:val="Normal"/>
    <w:rsid w:val="001F019C"/>
    <w:pPr>
      <w:pBdr>
        <w:top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100">
    <w:name w:val="xl100"/>
    <w:basedOn w:val="Normal"/>
    <w:rsid w:val="001F0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1F0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1F0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03">
    <w:name w:val="xl103"/>
    <w:basedOn w:val="Normal"/>
    <w:rsid w:val="001F01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04">
    <w:name w:val="xl104"/>
    <w:basedOn w:val="Normal"/>
    <w:rsid w:val="001F01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1F01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1F01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1F01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08">
    <w:name w:val="xl108"/>
    <w:basedOn w:val="Normal"/>
    <w:rsid w:val="001F01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09">
    <w:name w:val="xl109"/>
    <w:basedOn w:val="Normal"/>
    <w:rsid w:val="001F019C"/>
    <w:pPr>
      <w:spacing w:before="100" w:beforeAutospacing="1" w:after="100" w:afterAutospacing="1" w:line="240" w:lineRule="auto"/>
    </w:pPr>
    <w:rPr>
      <w:rFonts w:ascii="Verdana" w:eastAsia="Times New Roman" w:hAnsi="Verdana"/>
      <w:sz w:val="16"/>
      <w:szCs w:val="16"/>
      <w:lang w:eastAsia="pt-BR"/>
    </w:rPr>
  </w:style>
  <w:style w:type="paragraph" w:customStyle="1" w:styleId="xl110">
    <w:name w:val="xl110"/>
    <w:basedOn w:val="Normal"/>
    <w:rsid w:val="001F019C"/>
    <w:pPr>
      <w:pBdr>
        <w:top w:val="single" w:sz="4" w:space="0" w:color="auto"/>
        <w:lef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11">
    <w:name w:val="xl111"/>
    <w:basedOn w:val="Normal"/>
    <w:rsid w:val="001F019C"/>
    <w:pPr>
      <w:spacing w:before="100" w:beforeAutospacing="1" w:after="100" w:afterAutospacing="1" w:line="240" w:lineRule="auto"/>
      <w:textAlignment w:val="center"/>
    </w:pPr>
    <w:rPr>
      <w:rFonts w:ascii="Brush Script MT" w:eastAsia="Times New Roman" w:hAnsi="Brush Script MT"/>
      <w:sz w:val="24"/>
      <w:szCs w:val="24"/>
      <w:lang w:eastAsia="pt-BR"/>
    </w:rPr>
  </w:style>
  <w:style w:type="paragraph" w:customStyle="1" w:styleId="xl112">
    <w:name w:val="xl112"/>
    <w:basedOn w:val="Normal"/>
    <w:rsid w:val="001F019C"/>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1F019C"/>
    <w:pPr>
      <w:spacing w:before="100" w:beforeAutospacing="1" w:after="100" w:afterAutospacing="1" w:line="240" w:lineRule="auto"/>
    </w:pPr>
    <w:rPr>
      <w:rFonts w:ascii="Brush Script MT" w:eastAsia="Times New Roman" w:hAnsi="Brush Script MT"/>
      <w:sz w:val="28"/>
      <w:szCs w:val="28"/>
      <w:lang w:eastAsia="pt-BR"/>
    </w:rPr>
  </w:style>
  <w:style w:type="paragraph" w:customStyle="1" w:styleId="xl114">
    <w:name w:val="xl114"/>
    <w:basedOn w:val="Normal"/>
    <w:rsid w:val="001F019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1F019C"/>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1F019C"/>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17">
    <w:name w:val="xl117"/>
    <w:basedOn w:val="Normal"/>
    <w:rsid w:val="001F01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18">
    <w:name w:val="xl118"/>
    <w:basedOn w:val="Normal"/>
    <w:rsid w:val="001F019C"/>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19">
    <w:name w:val="xl119"/>
    <w:basedOn w:val="Normal"/>
    <w:rsid w:val="001F01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0">
    <w:name w:val="xl120"/>
    <w:basedOn w:val="Normal"/>
    <w:rsid w:val="001F019C"/>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1">
    <w:name w:val="xl121"/>
    <w:basedOn w:val="Normal"/>
    <w:rsid w:val="001F019C"/>
    <w:pPr>
      <w:pBdr>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2">
    <w:name w:val="xl122"/>
    <w:basedOn w:val="Normal"/>
    <w:rsid w:val="001F019C"/>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3">
    <w:name w:val="xl123"/>
    <w:basedOn w:val="Normal"/>
    <w:rsid w:val="001F019C"/>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4">
    <w:name w:val="xl124"/>
    <w:basedOn w:val="Normal"/>
    <w:rsid w:val="001F01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5">
    <w:name w:val="xl125"/>
    <w:basedOn w:val="Normal"/>
    <w:rsid w:val="001F019C"/>
    <w:pPr>
      <w:spacing w:before="100" w:beforeAutospacing="1" w:after="100" w:afterAutospacing="1" w:line="240" w:lineRule="auto"/>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1F019C"/>
  </w:style>
</w:styles>
</file>

<file path=word/webSettings.xml><?xml version="1.0" encoding="utf-8"?>
<w:webSettings xmlns:r="http://schemas.openxmlformats.org/officeDocument/2006/relationships" xmlns:w="http://schemas.openxmlformats.org/wordprocessingml/2006/main">
  <w:divs>
    <w:div w:id="44530207">
      <w:bodyDiv w:val="1"/>
      <w:marLeft w:val="0"/>
      <w:marRight w:val="0"/>
      <w:marTop w:val="0"/>
      <w:marBottom w:val="0"/>
      <w:divBdr>
        <w:top w:val="none" w:sz="0" w:space="0" w:color="auto"/>
        <w:left w:val="none" w:sz="0" w:space="0" w:color="auto"/>
        <w:bottom w:val="none" w:sz="0" w:space="0" w:color="auto"/>
        <w:right w:val="none" w:sz="0" w:space="0" w:color="auto"/>
      </w:divBdr>
    </w:div>
    <w:div w:id="89398058">
      <w:bodyDiv w:val="1"/>
      <w:marLeft w:val="0"/>
      <w:marRight w:val="0"/>
      <w:marTop w:val="0"/>
      <w:marBottom w:val="0"/>
      <w:divBdr>
        <w:top w:val="none" w:sz="0" w:space="0" w:color="auto"/>
        <w:left w:val="none" w:sz="0" w:space="0" w:color="auto"/>
        <w:bottom w:val="none" w:sz="0" w:space="0" w:color="auto"/>
        <w:right w:val="none" w:sz="0" w:space="0" w:color="auto"/>
      </w:divBdr>
    </w:div>
    <w:div w:id="12637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mpraspirajui@gmail.com"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85DCD-DBCE-43B2-9C47-40DB0C64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3122</Words>
  <Characters>16862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19945</CharactersWithSpaces>
  <SharedDoc>false</SharedDoc>
  <HLinks>
    <vt:vector size="6" baseType="variant">
      <vt:variant>
        <vt:i4>1376316</vt:i4>
      </vt:variant>
      <vt:variant>
        <vt:i4>0</vt:i4>
      </vt:variant>
      <vt:variant>
        <vt:i4>0</vt:i4>
      </vt:variant>
      <vt:variant>
        <vt:i4>5</vt:i4>
      </vt:variant>
      <vt:variant>
        <vt:lpwstr>mailto:compraspirajui@gmail.com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3</cp:revision>
  <cp:lastPrinted>2017-09-12T16:35:00Z</cp:lastPrinted>
  <dcterms:created xsi:type="dcterms:W3CDTF">2018-03-28T17:27:00Z</dcterms:created>
  <dcterms:modified xsi:type="dcterms:W3CDTF">2018-03-28T17:48:00Z</dcterms:modified>
</cp:coreProperties>
</file>