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4579FD8F" w:rsidR="00BD0CF1" w:rsidRPr="007A3FB7" w:rsidRDefault="00BD0CF1" w:rsidP="007A3FB7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28"/>
        </w:rPr>
      </w:pPr>
      <w:r w:rsidRPr="007A3FB7">
        <w:rPr>
          <w:rFonts w:ascii="Cambria" w:hAnsi="Cambria" w:cs="Consolas"/>
          <w:b/>
          <w:bCs/>
          <w:sz w:val="32"/>
          <w:szCs w:val="28"/>
        </w:rPr>
        <w:t>ATA DE REGISTRO DE PREÇOS Nº 0</w:t>
      </w:r>
      <w:bookmarkStart w:id="0" w:name="_GoBack"/>
      <w:bookmarkEnd w:id="0"/>
      <w:r w:rsidR="004759FB" w:rsidRPr="007A3FB7">
        <w:rPr>
          <w:rFonts w:ascii="Cambria" w:hAnsi="Cambria" w:cs="Consolas"/>
          <w:b/>
          <w:bCs/>
          <w:sz w:val="32"/>
          <w:szCs w:val="28"/>
        </w:rPr>
        <w:t>40</w:t>
      </w:r>
      <w:r w:rsidRPr="007A3FB7">
        <w:rPr>
          <w:rFonts w:ascii="Cambria" w:hAnsi="Cambria" w:cs="Consolas"/>
          <w:b/>
          <w:bCs/>
          <w:sz w:val="32"/>
          <w:szCs w:val="28"/>
        </w:rPr>
        <w:t>/2021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F1A32FE" w14:textId="6CB9870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79675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4759FB"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B233143" w14:textId="4B5D3F48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7A3FB7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7A3FB7">
        <w:rPr>
          <w:rFonts w:ascii="Cambria" w:hAnsi="Cambria" w:cs="Consolas"/>
          <w:b/>
          <w:bCs/>
          <w:sz w:val="28"/>
          <w:szCs w:val="28"/>
        </w:rPr>
        <w:t>NUTRI ARTHI COMERCIAL LTDA.</w:t>
      </w:r>
    </w:p>
    <w:p w14:paraId="60259BE6" w14:textId="58AC4B6E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7A3FB7">
        <w:rPr>
          <w:rFonts w:ascii="Cambria" w:hAnsi="Cambria" w:cs="Consolas"/>
          <w:sz w:val="28"/>
          <w:szCs w:val="28"/>
        </w:rPr>
        <w:t>Rua Vicente de Carvalho nº 315 – Bairro Vila Seixas – CEP 14.020-040 – Ribeirão Preto – SP</w:t>
      </w:r>
      <w:r>
        <w:rPr>
          <w:rFonts w:ascii="Cambria" w:hAnsi="Cambria" w:cs="Consolas"/>
          <w:sz w:val="28"/>
          <w:szCs w:val="28"/>
        </w:rPr>
        <w:t xml:space="preserve"> – Fone (0XX</w:t>
      </w:r>
      <w:r w:rsidR="00B53075">
        <w:rPr>
          <w:rFonts w:ascii="Cambria" w:hAnsi="Cambria" w:cs="Consolas"/>
          <w:sz w:val="28"/>
          <w:szCs w:val="28"/>
        </w:rPr>
        <w:t>16</w:t>
      </w:r>
      <w:r>
        <w:rPr>
          <w:rFonts w:ascii="Cambria" w:hAnsi="Cambria" w:cs="Consolas"/>
          <w:sz w:val="28"/>
          <w:szCs w:val="28"/>
        </w:rPr>
        <w:t xml:space="preserve">) </w:t>
      </w:r>
      <w:r w:rsidR="00B53075">
        <w:rPr>
          <w:rFonts w:ascii="Cambria" w:hAnsi="Cambria" w:cs="Consolas"/>
          <w:sz w:val="28"/>
          <w:szCs w:val="28"/>
        </w:rPr>
        <w:t>3610-2394</w:t>
      </w:r>
      <w:r w:rsidR="00085F91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– E-mail: </w:t>
      </w:r>
      <w:r w:rsidR="00B53075">
        <w:rPr>
          <w:rFonts w:ascii="Cambria" w:hAnsi="Cambria" w:cs="Consolas"/>
          <w:sz w:val="28"/>
          <w:szCs w:val="28"/>
        </w:rPr>
        <w:t>nutri_arthi@hotmail.com</w:t>
      </w:r>
      <w:r w:rsidR="007A3FB7">
        <w:rPr>
          <w:rFonts w:ascii="Cambria" w:hAnsi="Cambria" w:cs="Consolas"/>
          <w:sz w:val="28"/>
          <w:szCs w:val="28"/>
        </w:rPr>
        <w:t>.</w:t>
      </w:r>
    </w:p>
    <w:p w14:paraId="1DDAA81D" w14:textId="0C550F3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7A3FB7">
        <w:rPr>
          <w:rFonts w:ascii="Cambria" w:hAnsi="Cambria" w:cs="Consolas"/>
          <w:sz w:val="28"/>
          <w:szCs w:val="28"/>
        </w:rPr>
        <w:t>12.376.395/0001-00</w:t>
      </w:r>
    </w:p>
    <w:p w14:paraId="6870270A" w14:textId="2E48F00F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7A3FB7" w:rsidRPr="007A3FB7">
        <w:rPr>
          <w:rFonts w:ascii="Cambria" w:hAnsi="Cambria" w:cs="Consolas"/>
          <w:b/>
          <w:sz w:val="28"/>
          <w:szCs w:val="28"/>
        </w:rPr>
        <w:t>SENHOR ARTHUR TERRERI</w:t>
      </w:r>
    </w:p>
    <w:p w14:paraId="3196A7EA" w14:textId="08F5863C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B53075">
        <w:rPr>
          <w:rFonts w:ascii="Cambria" w:hAnsi="Cambria" w:cs="Consolas"/>
          <w:sz w:val="28"/>
          <w:szCs w:val="28"/>
        </w:rPr>
        <w:t>219.339.728-74</w:t>
      </w:r>
    </w:p>
    <w:p w14:paraId="0952FEC9" w14:textId="3D010A80" w:rsidR="00BD0CF1" w:rsidRDefault="007A3FB7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212.176,20</w:t>
      </w:r>
      <w:r w:rsidRPr="00D311DA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duzentos e doze mil e cento e setenta e seis reais e vinte centavos</w:t>
      </w:r>
      <w:r w:rsidRPr="00D311DA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49B4ED51" w14:textId="77777777" w:rsidR="007A3FB7" w:rsidRPr="00D56013" w:rsidRDefault="007A3FB7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ambria" w:hAnsi="Cambri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ambria" w:hAnsi="Cambri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>
        <w:rPr>
          <w:rFonts w:ascii="Cambria" w:hAnsi="Cambria" w:cs="Consolas"/>
          <w:sz w:val="28"/>
          <w:szCs w:val="28"/>
        </w:rPr>
        <w:t>como Anexo</w:t>
      </w:r>
      <w:proofErr w:type="gramEnd"/>
      <w:r>
        <w:rPr>
          <w:rFonts w:ascii="Cambria" w:hAnsi="Cambria" w:cs="Consolas"/>
          <w:sz w:val="28"/>
          <w:szCs w:val="28"/>
        </w:rPr>
        <w:t xml:space="preserve">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B53075" w:rsidRPr="005435D4" w14:paraId="14D88EF6" w14:textId="77777777" w:rsidTr="007A3FB7">
        <w:trPr>
          <w:trHeight w:val="20"/>
        </w:trPr>
        <w:tc>
          <w:tcPr>
            <w:tcW w:w="577" w:type="dxa"/>
            <w:shd w:val="clear" w:color="auto" w:fill="F0F0F0"/>
          </w:tcPr>
          <w:p w14:paraId="609A27B4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F1FD2F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28AB0EB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3DB1EDBB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9742</w:t>
            </w:r>
          </w:p>
          <w:p w14:paraId="6DF9E7E9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2742D2B4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 ARTHI COMERCIAL LTDA</w:t>
            </w:r>
          </w:p>
          <w:p w14:paraId="4999FD03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12.376.395/0001-00</w:t>
            </w:r>
          </w:p>
          <w:p w14:paraId="338C29B7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VICENTE DE CARVALHO, 315 - VILA SEIXAS, RIBEIRAO PRETO - SP, CEP: 14020-040</w:t>
            </w:r>
          </w:p>
          <w:p w14:paraId="23293237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(16) 4009-9091</w:t>
            </w:r>
          </w:p>
          <w:p w14:paraId="7E782E8F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639F2832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BD5F6EE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0A6EF077" w14:textId="77777777" w:rsidR="00B53075" w:rsidRPr="005435D4" w:rsidRDefault="00B53075" w:rsidP="007A3FB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D0BBD33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266641AB" w14:textId="77777777" w:rsidR="00B53075" w:rsidRPr="005435D4" w:rsidRDefault="00B53075" w:rsidP="007A3FB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BF2056D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4EC70B4D" w14:textId="77777777" w:rsidR="00B53075" w:rsidRPr="005435D4" w:rsidRDefault="00B53075" w:rsidP="007A3FB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509679B" w14:textId="77777777" w:rsidR="00B53075" w:rsidRPr="005435D4" w:rsidRDefault="00B53075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B53075" w:rsidRPr="005435D4" w14:paraId="3E9E828B" w14:textId="77777777" w:rsidTr="007A3FB7">
        <w:trPr>
          <w:trHeight w:val="20"/>
        </w:trPr>
        <w:tc>
          <w:tcPr>
            <w:tcW w:w="577" w:type="dxa"/>
          </w:tcPr>
          <w:p w14:paraId="52F12B30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912B6A5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DF5822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</w:tc>
        <w:tc>
          <w:tcPr>
            <w:tcW w:w="4087" w:type="dxa"/>
          </w:tcPr>
          <w:p w14:paraId="3E8DE99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PARTIDA EM PÓ, À BASE DE PROTEÍNAS LÁCTEAS, COM ADIÇÃO DE PREBIÓTICOS, DHA E ARA, PARA LAC- TENTES DE 0 A 6 MESES DE IDADE. </w:t>
            </w: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ISENTA DE SACAROSE. ATENDENDO AS ESPECIFICAÇÕES DO CDEX ALIMENTARIUS FAO/OMS E DA PORTARIA MS N 977/1998. LATA DE 400G.</w:t>
            </w:r>
          </w:p>
        </w:tc>
        <w:tc>
          <w:tcPr>
            <w:tcW w:w="936" w:type="dxa"/>
          </w:tcPr>
          <w:p w14:paraId="6546B87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LT</w:t>
            </w:r>
          </w:p>
        </w:tc>
        <w:tc>
          <w:tcPr>
            <w:tcW w:w="936" w:type="dxa"/>
          </w:tcPr>
          <w:p w14:paraId="651EB38C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2663</w:t>
            </w:r>
          </w:p>
        </w:tc>
        <w:tc>
          <w:tcPr>
            <w:tcW w:w="936" w:type="dxa"/>
          </w:tcPr>
          <w:p w14:paraId="65DADC4C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36" w:type="dxa"/>
          </w:tcPr>
          <w:p w14:paraId="184232AB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35.151,60</w:t>
            </w:r>
          </w:p>
        </w:tc>
      </w:tr>
      <w:tr w:rsidR="00B53075" w:rsidRPr="005435D4" w14:paraId="4AB5EF13" w14:textId="77777777" w:rsidTr="007A3FB7">
        <w:trPr>
          <w:trHeight w:val="20"/>
        </w:trPr>
        <w:tc>
          <w:tcPr>
            <w:tcW w:w="577" w:type="dxa"/>
          </w:tcPr>
          <w:p w14:paraId="6202DFB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234D6BCA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C2CE4F8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</w:tc>
        <w:tc>
          <w:tcPr>
            <w:tcW w:w="4087" w:type="dxa"/>
          </w:tcPr>
          <w:p w14:paraId="1158EDF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 EM PÓ, À BASE DE PROTEÍNAS LÁCTEAS E COM PREBIÓTICOS, DHA E ARA, PARA LACTENTES DE 0 A 12 MESES DE IDADE. ISENTA DE SACAROSE. ATENDENDO AS ESPECIFICAÇÕES DO CODEX ALIMENTARIUS FAO/OMS E DA PORTARIA MS N 977/1998. LATA DE 400 G.</w:t>
            </w:r>
          </w:p>
        </w:tc>
        <w:tc>
          <w:tcPr>
            <w:tcW w:w="936" w:type="dxa"/>
          </w:tcPr>
          <w:p w14:paraId="1BADD78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7330640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2513</w:t>
            </w:r>
          </w:p>
        </w:tc>
        <w:tc>
          <w:tcPr>
            <w:tcW w:w="936" w:type="dxa"/>
          </w:tcPr>
          <w:p w14:paraId="7B83B0C5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36" w:type="dxa"/>
          </w:tcPr>
          <w:p w14:paraId="06216896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65.840,60</w:t>
            </w:r>
          </w:p>
        </w:tc>
      </w:tr>
      <w:tr w:rsidR="00B53075" w:rsidRPr="005435D4" w14:paraId="1A4B932E" w14:textId="77777777" w:rsidTr="007A3FB7">
        <w:trPr>
          <w:trHeight w:val="20"/>
        </w:trPr>
        <w:tc>
          <w:tcPr>
            <w:tcW w:w="577" w:type="dxa"/>
          </w:tcPr>
          <w:p w14:paraId="40A188AA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004B6A8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1FDFF6CB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</w:tc>
        <w:tc>
          <w:tcPr>
            <w:tcW w:w="4087" w:type="dxa"/>
          </w:tcPr>
          <w:p w14:paraId="6E0B803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</w:tc>
        <w:tc>
          <w:tcPr>
            <w:tcW w:w="936" w:type="dxa"/>
          </w:tcPr>
          <w:p w14:paraId="4A42C035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DD47F67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36" w:type="dxa"/>
          </w:tcPr>
          <w:p w14:paraId="5C287D90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36" w:type="dxa"/>
          </w:tcPr>
          <w:p w14:paraId="1865F3ED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15.780,00</w:t>
            </w:r>
          </w:p>
        </w:tc>
      </w:tr>
      <w:tr w:rsidR="00B53075" w:rsidRPr="005435D4" w14:paraId="45CEF481" w14:textId="77777777" w:rsidTr="007A3FB7">
        <w:trPr>
          <w:trHeight w:val="20"/>
        </w:trPr>
        <w:tc>
          <w:tcPr>
            <w:tcW w:w="577" w:type="dxa"/>
          </w:tcPr>
          <w:p w14:paraId="605A1B82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BDE353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16ACB43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</w:tc>
        <w:tc>
          <w:tcPr>
            <w:tcW w:w="4087" w:type="dxa"/>
          </w:tcPr>
          <w:p w14:paraId="7A8B244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</w:tc>
        <w:tc>
          <w:tcPr>
            <w:tcW w:w="936" w:type="dxa"/>
          </w:tcPr>
          <w:p w14:paraId="46FAD63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1FF9A91F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36" w:type="dxa"/>
          </w:tcPr>
          <w:p w14:paraId="47D9BE43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36" w:type="dxa"/>
          </w:tcPr>
          <w:p w14:paraId="0764EC6E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13.845,00</w:t>
            </w:r>
          </w:p>
        </w:tc>
      </w:tr>
      <w:tr w:rsidR="00B53075" w:rsidRPr="005435D4" w14:paraId="34A56FE4" w14:textId="77777777" w:rsidTr="007A3FB7">
        <w:trPr>
          <w:trHeight w:val="20"/>
        </w:trPr>
        <w:tc>
          <w:tcPr>
            <w:tcW w:w="577" w:type="dxa"/>
          </w:tcPr>
          <w:p w14:paraId="2F86C9B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60F5249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37893D53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</w:tc>
        <w:tc>
          <w:tcPr>
            <w:tcW w:w="4087" w:type="dxa"/>
          </w:tcPr>
          <w:p w14:paraId="270260C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</w:t>
            </w:r>
          </w:p>
        </w:tc>
        <w:tc>
          <w:tcPr>
            <w:tcW w:w="936" w:type="dxa"/>
          </w:tcPr>
          <w:p w14:paraId="2147CB60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A51D8DF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338</w:t>
            </w:r>
          </w:p>
        </w:tc>
        <w:tc>
          <w:tcPr>
            <w:tcW w:w="936" w:type="dxa"/>
          </w:tcPr>
          <w:p w14:paraId="10F9C94B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36" w:type="dxa"/>
          </w:tcPr>
          <w:p w14:paraId="59ABF366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13.925,60</w:t>
            </w:r>
          </w:p>
        </w:tc>
      </w:tr>
      <w:tr w:rsidR="00B53075" w:rsidRPr="005435D4" w14:paraId="4409E786" w14:textId="77777777" w:rsidTr="007A3FB7">
        <w:trPr>
          <w:trHeight w:val="20"/>
        </w:trPr>
        <w:tc>
          <w:tcPr>
            <w:tcW w:w="577" w:type="dxa"/>
          </w:tcPr>
          <w:p w14:paraId="49C23D8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3BBED9EE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3BB454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</w:tc>
        <w:tc>
          <w:tcPr>
            <w:tcW w:w="4087" w:type="dxa"/>
          </w:tcPr>
          <w:p w14:paraId="625E332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</w:t>
            </w:r>
          </w:p>
        </w:tc>
        <w:tc>
          <w:tcPr>
            <w:tcW w:w="936" w:type="dxa"/>
          </w:tcPr>
          <w:p w14:paraId="52DE128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C797BF8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315</w:t>
            </w:r>
          </w:p>
        </w:tc>
        <w:tc>
          <w:tcPr>
            <w:tcW w:w="936" w:type="dxa"/>
          </w:tcPr>
          <w:p w14:paraId="4B95920A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41,20</w:t>
            </w:r>
          </w:p>
        </w:tc>
        <w:tc>
          <w:tcPr>
            <w:tcW w:w="936" w:type="dxa"/>
          </w:tcPr>
          <w:p w14:paraId="44106545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12.978,00</w:t>
            </w:r>
          </w:p>
        </w:tc>
      </w:tr>
      <w:tr w:rsidR="00B53075" w:rsidRPr="005435D4" w14:paraId="607764E3" w14:textId="77777777" w:rsidTr="007A3FB7">
        <w:trPr>
          <w:trHeight w:val="20"/>
        </w:trPr>
        <w:tc>
          <w:tcPr>
            <w:tcW w:w="577" w:type="dxa"/>
          </w:tcPr>
          <w:p w14:paraId="4B03E94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01839D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C6F645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</w:tc>
        <w:tc>
          <w:tcPr>
            <w:tcW w:w="4087" w:type="dxa"/>
          </w:tcPr>
          <w:p w14:paraId="08692DDB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</w:tc>
        <w:tc>
          <w:tcPr>
            <w:tcW w:w="936" w:type="dxa"/>
          </w:tcPr>
          <w:p w14:paraId="4610F2B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133C2D40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6" w:type="dxa"/>
          </w:tcPr>
          <w:p w14:paraId="06A0B0C4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36" w:type="dxa"/>
          </w:tcPr>
          <w:p w14:paraId="5DAA11BD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7.050,00</w:t>
            </w:r>
          </w:p>
        </w:tc>
      </w:tr>
      <w:tr w:rsidR="00B53075" w:rsidRPr="005435D4" w14:paraId="688A7070" w14:textId="77777777" w:rsidTr="007A3FB7">
        <w:trPr>
          <w:trHeight w:val="20"/>
        </w:trPr>
        <w:tc>
          <w:tcPr>
            <w:tcW w:w="577" w:type="dxa"/>
          </w:tcPr>
          <w:p w14:paraId="5F664183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70EC31C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303D99E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</w:tc>
        <w:tc>
          <w:tcPr>
            <w:tcW w:w="4087" w:type="dxa"/>
          </w:tcPr>
          <w:p w14:paraId="4646C04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</w:tc>
        <w:tc>
          <w:tcPr>
            <w:tcW w:w="936" w:type="dxa"/>
          </w:tcPr>
          <w:p w14:paraId="234B8A4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404DD3A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975</w:t>
            </w:r>
          </w:p>
        </w:tc>
        <w:tc>
          <w:tcPr>
            <w:tcW w:w="936" w:type="dxa"/>
          </w:tcPr>
          <w:p w14:paraId="69A7B137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36" w:type="dxa"/>
          </w:tcPr>
          <w:p w14:paraId="61467F31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16.575,00</w:t>
            </w:r>
          </w:p>
        </w:tc>
      </w:tr>
      <w:tr w:rsidR="00B53075" w:rsidRPr="005435D4" w14:paraId="33F159A4" w14:textId="77777777" w:rsidTr="007A3FB7">
        <w:trPr>
          <w:trHeight w:val="20"/>
        </w:trPr>
        <w:tc>
          <w:tcPr>
            <w:tcW w:w="577" w:type="dxa"/>
          </w:tcPr>
          <w:p w14:paraId="2208594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35558B1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DC53E08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</w:tc>
        <w:tc>
          <w:tcPr>
            <w:tcW w:w="4087" w:type="dxa"/>
          </w:tcPr>
          <w:p w14:paraId="02E9827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</w:tc>
        <w:tc>
          <w:tcPr>
            <w:tcW w:w="936" w:type="dxa"/>
          </w:tcPr>
          <w:p w14:paraId="533FB71F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4E610591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936" w:type="dxa"/>
          </w:tcPr>
          <w:p w14:paraId="7B1F6C54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36" w:type="dxa"/>
          </w:tcPr>
          <w:p w14:paraId="7F8BDEDA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1.179,00</w:t>
            </w:r>
          </w:p>
        </w:tc>
      </w:tr>
      <w:tr w:rsidR="00B53075" w:rsidRPr="005435D4" w14:paraId="1944B5C7" w14:textId="77777777" w:rsidTr="007A3FB7">
        <w:trPr>
          <w:trHeight w:val="20"/>
        </w:trPr>
        <w:tc>
          <w:tcPr>
            <w:tcW w:w="577" w:type="dxa"/>
          </w:tcPr>
          <w:p w14:paraId="4D08B993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62C423C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199E62CA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005.063.052</w:t>
            </w:r>
          </w:p>
        </w:tc>
        <w:tc>
          <w:tcPr>
            <w:tcW w:w="4087" w:type="dxa"/>
          </w:tcPr>
          <w:p w14:paraId="6C40A7C3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PARTIDA EM PÓ, À BASE DE PROTEÍNAS LÁCTEAS, COM ADIÇÃO DE PREBIÓTICOS, DHA E ARA, PARA LAC- TENTES DE 0 A 6 MESES DE IDADE. ISENTA DE SACAROSE. ATENDENDO AS ESPECIFICAÇÕES DO CDEX ALIMENTARIUS FAO/OMS E DA PORTARIA MS N 977/1998. LATA DE 400G.</w:t>
            </w:r>
          </w:p>
        </w:tc>
        <w:tc>
          <w:tcPr>
            <w:tcW w:w="936" w:type="dxa"/>
          </w:tcPr>
          <w:p w14:paraId="0770CF8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DD5AF2E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887</w:t>
            </w:r>
          </w:p>
        </w:tc>
        <w:tc>
          <w:tcPr>
            <w:tcW w:w="936" w:type="dxa"/>
          </w:tcPr>
          <w:p w14:paraId="59AE4257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13,20</w:t>
            </w:r>
          </w:p>
        </w:tc>
        <w:tc>
          <w:tcPr>
            <w:tcW w:w="936" w:type="dxa"/>
          </w:tcPr>
          <w:p w14:paraId="0D33DA27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11.708,40</w:t>
            </w:r>
          </w:p>
        </w:tc>
      </w:tr>
      <w:tr w:rsidR="00B53075" w:rsidRPr="005435D4" w14:paraId="3EF90853" w14:textId="77777777" w:rsidTr="007A3FB7">
        <w:trPr>
          <w:trHeight w:val="20"/>
        </w:trPr>
        <w:tc>
          <w:tcPr>
            <w:tcW w:w="577" w:type="dxa"/>
          </w:tcPr>
          <w:p w14:paraId="7BFE6230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6909D5E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95FF288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005.063.054</w:t>
            </w:r>
          </w:p>
        </w:tc>
        <w:tc>
          <w:tcPr>
            <w:tcW w:w="4087" w:type="dxa"/>
          </w:tcPr>
          <w:p w14:paraId="30E82FA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DE TRANSIÇÃO A PARTIR DE 10 MESES DE IDADE, À BASE DE PROTEÍNAS LÁCTEAS, ÔMEGA 3 E 6, VITAMINAS A E D, E MINERAIS. ISENTA DE SACAROSE, GLÚTEN, ADOÇANTE, CORANTE, CONSERVANTE E AROMATIZANTE. LATA DE 400 G.</w:t>
            </w:r>
          </w:p>
        </w:tc>
        <w:tc>
          <w:tcPr>
            <w:tcW w:w="936" w:type="dxa"/>
          </w:tcPr>
          <w:p w14:paraId="56794195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4D5CD25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36" w:type="dxa"/>
          </w:tcPr>
          <w:p w14:paraId="192BBA05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26,30</w:t>
            </w:r>
          </w:p>
        </w:tc>
        <w:tc>
          <w:tcPr>
            <w:tcW w:w="936" w:type="dxa"/>
          </w:tcPr>
          <w:p w14:paraId="3D8C006C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5.260,00</w:t>
            </w:r>
          </w:p>
        </w:tc>
      </w:tr>
      <w:tr w:rsidR="00B53075" w:rsidRPr="005435D4" w14:paraId="1BA9B1AB" w14:textId="77777777" w:rsidTr="007A3FB7">
        <w:trPr>
          <w:trHeight w:val="20"/>
        </w:trPr>
        <w:tc>
          <w:tcPr>
            <w:tcW w:w="577" w:type="dxa"/>
          </w:tcPr>
          <w:p w14:paraId="72C130D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787C90E2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DCF1F04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005.063.055</w:t>
            </w:r>
          </w:p>
        </w:tc>
        <w:tc>
          <w:tcPr>
            <w:tcW w:w="4087" w:type="dxa"/>
          </w:tcPr>
          <w:p w14:paraId="6DE5D27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PARA LACTENTES DE 0 A 12 MESES, EM SITUAÇÃO METABÓLICA ESPECIAL - PORTADORES DE DRGE (REGUR- GITAÇÃO/AR).  ATENDENDO AS ESPECIFICAÇÕES DO CODEX ALIMENTARIUS. LATA DE 400G.</w:t>
            </w:r>
          </w:p>
        </w:tc>
        <w:tc>
          <w:tcPr>
            <w:tcW w:w="936" w:type="dxa"/>
          </w:tcPr>
          <w:p w14:paraId="24C7FC4B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72693CD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936" w:type="dxa"/>
          </w:tcPr>
          <w:p w14:paraId="0E00EF0D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14,20</w:t>
            </w:r>
          </w:p>
        </w:tc>
        <w:tc>
          <w:tcPr>
            <w:tcW w:w="936" w:type="dxa"/>
          </w:tcPr>
          <w:p w14:paraId="54DF7573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4.615,00</w:t>
            </w:r>
          </w:p>
        </w:tc>
      </w:tr>
      <w:tr w:rsidR="00B53075" w:rsidRPr="005435D4" w14:paraId="0F980773" w14:textId="77777777" w:rsidTr="007A3FB7">
        <w:trPr>
          <w:trHeight w:val="20"/>
        </w:trPr>
        <w:tc>
          <w:tcPr>
            <w:tcW w:w="577" w:type="dxa"/>
          </w:tcPr>
          <w:p w14:paraId="5811AE62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395BC775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10FFB5E3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005.063.058</w:t>
            </w:r>
          </w:p>
        </w:tc>
        <w:tc>
          <w:tcPr>
            <w:tcW w:w="4087" w:type="dxa"/>
          </w:tcPr>
          <w:p w14:paraId="3CF18BE6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FÓRMULA INFANTIL ESPECIALIZADA PARA PREMATUROS. LATA DE 400G.</w:t>
            </w:r>
          </w:p>
        </w:tc>
        <w:tc>
          <w:tcPr>
            <w:tcW w:w="936" w:type="dxa"/>
          </w:tcPr>
          <w:p w14:paraId="1990C68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621C156F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36" w:type="dxa"/>
          </w:tcPr>
          <w:p w14:paraId="6A6F239B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23,50</w:t>
            </w:r>
          </w:p>
        </w:tc>
        <w:tc>
          <w:tcPr>
            <w:tcW w:w="936" w:type="dxa"/>
          </w:tcPr>
          <w:p w14:paraId="44B5DACF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2.350,00</w:t>
            </w:r>
          </w:p>
        </w:tc>
      </w:tr>
      <w:tr w:rsidR="00B53075" w:rsidRPr="005435D4" w14:paraId="648459B4" w14:textId="77777777" w:rsidTr="007A3FB7">
        <w:trPr>
          <w:trHeight w:val="20"/>
        </w:trPr>
        <w:tc>
          <w:tcPr>
            <w:tcW w:w="577" w:type="dxa"/>
          </w:tcPr>
          <w:p w14:paraId="56628EDB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1E0F5DB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E8B46D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005.063.059</w:t>
            </w:r>
          </w:p>
        </w:tc>
        <w:tc>
          <w:tcPr>
            <w:tcW w:w="4087" w:type="dxa"/>
          </w:tcPr>
          <w:p w14:paraId="50298EA1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EM PÓ INTEGRAL, FORTIFICADO COM FERRO E VITAMINAS A, C E D. ISENTO DE SACAROSE E CORANTES. LATA OU PACOTE ATÉ 500 GR.</w:t>
            </w:r>
          </w:p>
        </w:tc>
        <w:tc>
          <w:tcPr>
            <w:tcW w:w="936" w:type="dxa"/>
          </w:tcPr>
          <w:p w14:paraId="65519F3C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756BE75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936" w:type="dxa"/>
          </w:tcPr>
          <w:p w14:paraId="25D53312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36" w:type="dxa"/>
          </w:tcPr>
          <w:p w14:paraId="7F150596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5.525,00</w:t>
            </w:r>
          </w:p>
        </w:tc>
      </w:tr>
      <w:tr w:rsidR="00B53075" w:rsidRPr="005435D4" w14:paraId="227D65FF" w14:textId="77777777" w:rsidTr="007A3FB7">
        <w:trPr>
          <w:trHeight w:val="20"/>
        </w:trPr>
        <w:tc>
          <w:tcPr>
            <w:tcW w:w="577" w:type="dxa"/>
          </w:tcPr>
          <w:p w14:paraId="4472454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ED97EED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28E72FC7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005.063.070</w:t>
            </w:r>
          </w:p>
        </w:tc>
        <w:tc>
          <w:tcPr>
            <w:tcW w:w="4087" w:type="dxa"/>
          </w:tcPr>
          <w:p w14:paraId="4820AB80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LEITE NAN 2  - 800MG -  ÓRDEM JUDICIAL</w:t>
            </w:r>
          </w:p>
        </w:tc>
        <w:tc>
          <w:tcPr>
            <w:tcW w:w="936" w:type="dxa"/>
          </w:tcPr>
          <w:p w14:paraId="28602EE9" w14:textId="77777777" w:rsidR="00B53075" w:rsidRPr="005435D4" w:rsidRDefault="00B53075" w:rsidP="007A3FB7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CF45938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14:paraId="150F7224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26,20</w:t>
            </w:r>
          </w:p>
        </w:tc>
        <w:tc>
          <w:tcPr>
            <w:tcW w:w="936" w:type="dxa"/>
          </w:tcPr>
          <w:p w14:paraId="0C9A9CC8" w14:textId="77777777" w:rsidR="00B53075" w:rsidRPr="005435D4" w:rsidRDefault="00B53075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393,00</w:t>
            </w:r>
          </w:p>
        </w:tc>
      </w:tr>
      <w:tr w:rsidR="007A3FB7" w:rsidRPr="005435D4" w14:paraId="3E2FF268" w14:textId="77777777" w:rsidTr="007A3FB7">
        <w:trPr>
          <w:trHeight w:val="20"/>
        </w:trPr>
        <w:tc>
          <w:tcPr>
            <w:tcW w:w="8408" w:type="dxa"/>
            <w:gridSpan w:val="6"/>
          </w:tcPr>
          <w:p w14:paraId="35552024" w14:textId="04A2E9A7" w:rsidR="007A3FB7" w:rsidRPr="005435D4" w:rsidRDefault="007A3FB7" w:rsidP="007A3FB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1DBEDCF9" w14:textId="77777777" w:rsidR="007A3FB7" w:rsidRPr="005435D4" w:rsidRDefault="007A3FB7" w:rsidP="007A3FB7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212.176,20</w:t>
            </w:r>
          </w:p>
        </w:tc>
      </w:tr>
    </w:tbl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9998DA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0008EA" w14:textId="77777777" w:rsidR="00B53075" w:rsidRPr="00761B63" w:rsidRDefault="00B53075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1C42F8D6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35B79275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</w:t>
      </w:r>
      <w:r w:rsidR="00A3157A">
        <w:rPr>
          <w:rFonts w:ascii="Cambria" w:hAnsi="Cambria" w:cs="Consolas"/>
          <w:sz w:val="28"/>
          <w:szCs w:val="28"/>
        </w:rPr>
        <w:t xml:space="preserve"> Secretária</w:t>
      </w:r>
      <w:r w:rsidRPr="00E71796">
        <w:rPr>
          <w:rFonts w:ascii="Cambria" w:hAnsi="Cambria" w:cs="Consolas"/>
          <w:sz w:val="28"/>
          <w:szCs w:val="28"/>
        </w:rPr>
        <w:t xml:space="preserve"> 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</w:t>
      </w:r>
      <w:r>
        <w:rPr>
          <w:rFonts w:ascii="Cambria" w:hAnsi="Cambria" w:cs="Consolas"/>
          <w:sz w:val="28"/>
          <w:szCs w:val="28"/>
        </w:rPr>
        <w:lastRenderedPageBreak/>
        <w:t>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F10ACD4" w14:textId="77777777" w:rsidR="00A3157A" w:rsidRPr="00D56013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F3194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362F9F5" w14:textId="77777777" w:rsidR="00B53075" w:rsidRDefault="00B53075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E5A52A9" w14:textId="1FEE2BC9" w:rsidR="00BD0CF1" w:rsidRPr="007A3FB7" w:rsidRDefault="007A3FB7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A3FB7">
        <w:rPr>
          <w:rFonts w:ascii="Cambria" w:hAnsi="Cambria" w:cs="Consolas"/>
          <w:b/>
          <w:sz w:val="28"/>
          <w:szCs w:val="28"/>
        </w:rPr>
        <w:t xml:space="preserve">PIRAJUÍ, 04 DE </w:t>
      </w:r>
      <w:proofErr w:type="gramStart"/>
      <w:r w:rsidRPr="007A3FB7">
        <w:rPr>
          <w:rFonts w:ascii="Cambria" w:hAnsi="Cambria" w:cs="Consolas"/>
          <w:b/>
          <w:sz w:val="28"/>
          <w:szCs w:val="28"/>
        </w:rPr>
        <w:t>MARÇO</w:t>
      </w:r>
      <w:proofErr w:type="gramEnd"/>
      <w:r w:rsidRPr="007A3FB7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1A7D38CE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C9A37F2" w14:textId="77777777" w:rsidR="007A3FB7" w:rsidRPr="00D56013" w:rsidRDefault="007A3FB7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6FC71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7A6BD1" w14:textId="07C539A1" w:rsidR="00A3157A" w:rsidRPr="00D56013" w:rsidRDefault="007A3FB7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443F2D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9871E8C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3611828" w14:textId="77777777" w:rsidR="007A3FB7" w:rsidRDefault="007A3FB7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EE876D2" w14:textId="77777777" w:rsidR="007A3FB7" w:rsidRDefault="007A3FB7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A36B002" w14:textId="7CCF6D1F" w:rsidR="00A3157A" w:rsidRPr="00B53075" w:rsidRDefault="007A3FB7" w:rsidP="00085F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EMPRESA NUTRI ARTHI COMERCIAL LTDA.</w:t>
      </w:r>
    </w:p>
    <w:p w14:paraId="1FA16EE5" w14:textId="77777777" w:rsidR="00B53075" w:rsidRPr="00B53075" w:rsidRDefault="00B53075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B53075">
        <w:rPr>
          <w:rFonts w:ascii="Cambria" w:hAnsi="Cambria" w:cs="Consolas"/>
          <w:b/>
          <w:sz w:val="28"/>
          <w:szCs w:val="28"/>
        </w:rPr>
        <w:t>ARTHUR TERRERI</w:t>
      </w:r>
      <w:r w:rsidRPr="00B53075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C50978A" w14:textId="0F2806F5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FABB0BB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603354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7232A48" w14:textId="77777777" w:rsidR="007A3FB7" w:rsidRDefault="007A3FB7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767B7B50" w:rsidR="00A67C34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  <w:tr w:rsidR="00A3157A" w14:paraId="0D307057" w14:textId="77777777" w:rsidTr="00A7540A">
        <w:trPr>
          <w:jc w:val="center"/>
        </w:trPr>
        <w:tc>
          <w:tcPr>
            <w:tcW w:w="9498" w:type="dxa"/>
          </w:tcPr>
          <w:p w14:paraId="6BAAA95E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20441CB" w14:textId="285D0F8B" w:rsidR="005B47CC" w:rsidRPr="00BD0CF1" w:rsidRDefault="005B47CC" w:rsidP="00BD0CF1"/>
    <w:sectPr w:rsidR="005B47CC" w:rsidRPr="00BD0C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1080" w14:textId="77777777" w:rsidR="00044D63" w:rsidRDefault="00044D63" w:rsidP="00BD0343">
      <w:pPr>
        <w:spacing w:after="0" w:line="240" w:lineRule="auto"/>
      </w:pPr>
      <w:r>
        <w:separator/>
      </w:r>
    </w:p>
  </w:endnote>
  <w:endnote w:type="continuationSeparator" w:id="0">
    <w:p w14:paraId="545F5FB1" w14:textId="77777777" w:rsidR="00044D63" w:rsidRDefault="00044D6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FE40" w14:textId="6604DAE0" w:rsidR="009C51E5" w:rsidRPr="00043C58" w:rsidRDefault="00A67C34" w:rsidP="000D31FF">
    <w:pPr>
      <w:pStyle w:val="Rodap"/>
      <w:jc w:val="center"/>
      <w:rPr>
        <w:sz w:val="18"/>
        <w:szCs w:val="18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B53075">
      <w:rPr>
        <w:rFonts w:asciiTheme="majorHAnsi" w:hAnsiTheme="majorHAnsi" w:cs="Consolas"/>
        <w:b/>
        <w:sz w:val="16"/>
        <w:szCs w:val="16"/>
      </w:rPr>
      <w:t>40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7A3FB7">
          <w:rPr>
            <w:rFonts w:asciiTheme="majorHAnsi" w:hAnsiTheme="majorHAnsi" w:cs="Consolas"/>
            <w:b/>
            <w:noProof/>
            <w:sz w:val="16"/>
            <w:szCs w:val="16"/>
          </w:rPr>
          <w:t>6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B53075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8732" w14:textId="77777777" w:rsidR="00044D63" w:rsidRDefault="00044D63" w:rsidP="00BD0343">
      <w:pPr>
        <w:spacing w:after="0" w:line="240" w:lineRule="auto"/>
      </w:pPr>
      <w:r>
        <w:separator/>
      </w:r>
    </w:p>
  </w:footnote>
  <w:footnote w:type="continuationSeparator" w:id="0">
    <w:p w14:paraId="3D40C36A" w14:textId="77777777" w:rsidR="00044D63" w:rsidRDefault="00044D6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1A44B5CE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174F2"/>
    <w:rsid w:val="00027F30"/>
    <w:rsid w:val="00030556"/>
    <w:rsid w:val="00044D63"/>
    <w:rsid w:val="00045E57"/>
    <w:rsid w:val="00050DDA"/>
    <w:rsid w:val="000654C8"/>
    <w:rsid w:val="00071978"/>
    <w:rsid w:val="0007269F"/>
    <w:rsid w:val="00080F6D"/>
    <w:rsid w:val="00084AFF"/>
    <w:rsid w:val="00084FBA"/>
    <w:rsid w:val="00085F91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31FF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59FB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00DF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43B4E"/>
    <w:rsid w:val="0075266B"/>
    <w:rsid w:val="00753FFE"/>
    <w:rsid w:val="007556BF"/>
    <w:rsid w:val="00755CEE"/>
    <w:rsid w:val="00761B63"/>
    <w:rsid w:val="00763C87"/>
    <w:rsid w:val="00766979"/>
    <w:rsid w:val="007827EB"/>
    <w:rsid w:val="0078661C"/>
    <w:rsid w:val="007965B5"/>
    <w:rsid w:val="00796756"/>
    <w:rsid w:val="007A123A"/>
    <w:rsid w:val="007A3FB7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4669E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157A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311B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3075"/>
    <w:rsid w:val="00B568F0"/>
    <w:rsid w:val="00B57A15"/>
    <w:rsid w:val="00B6048B"/>
    <w:rsid w:val="00B6264B"/>
    <w:rsid w:val="00B64628"/>
    <w:rsid w:val="00B64F28"/>
    <w:rsid w:val="00B6587B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14FE3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3008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7D5D-2F82-46A5-AA41-39D1E41D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2021-03-04T18:54:00Z</dcterms:created>
  <dcterms:modified xsi:type="dcterms:W3CDTF">2021-03-05T21:24:00Z</dcterms:modified>
</cp:coreProperties>
</file>