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655"/>
      </w:tblGrid>
      <w:tr w:rsidR="00296ABB" w14:paraId="33509D0A" w14:textId="77777777" w:rsidTr="00296ABB">
        <w:tc>
          <w:tcPr>
            <w:tcW w:w="2054" w:type="dxa"/>
            <w:hideMark/>
          </w:tcPr>
          <w:p w14:paraId="0DCF0DC7" w14:textId="77777777" w:rsidR="00296ABB" w:rsidRDefault="00296ABB" w:rsidP="00296ABB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nsolas" w:hAnsi="Consolas" w:cs="Arial"/>
                <w:b/>
                <w:sz w:val="28"/>
                <w:szCs w:val="28"/>
              </w:rPr>
              <w:br w:type="page"/>
            </w:r>
            <w:r>
              <w:rPr>
                <w:rFonts w:ascii="Consolas" w:hAnsi="Consolas" w:cs="Arial"/>
                <w:b/>
                <w:sz w:val="28"/>
                <w:szCs w:val="28"/>
              </w:rPr>
              <w:br w:type="page"/>
              <w:t>PROCESSO Nº:</w:t>
            </w:r>
          </w:p>
        </w:tc>
        <w:tc>
          <w:tcPr>
            <w:tcW w:w="7655" w:type="dxa"/>
            <w:hideMark/>
          </w:tcPr>
          <w:p w14:paraId="5B50516D" w14:textId="77777777" w:rsidR="00296ABB" w:rsidRDefault="00296ABB" w:rsidP="00296ABB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>
              <w:rPr>
                <w:rFonts w:ascii="Consolas" w:hAnsi="Consolas" w:cs="Arial"/>
                <w:b/>
                <w:bCs/>
                <w:sz w:val="28"/>
                <w:szCs w:val="28"/>
              </w:rPr>
              <w:t>038/2020</w:t>
            </w:r>
            <w:r>
              <w:rPr>
                <w:rFonts w:ascii="Consolas" w:hAnsi="Consolas" w:cs="Arial"/>
                <w:b/>
                <w:sz w:val="28"/>
                <w:szCs w:val="28"/>
              </w:rPr>
              <w:t xml:space="preserve"> – TOMADA DE PREÇOS Nº 007/2020</w:t>
            </w:r>
          </w:p>
        </w:tc>
      </w:tr>
      <w:tr w:rsidR="00296ABB" w14:paraId="1BAA4B6A" w14:textId="77777777" w:rsidTr="00296ABB">
        <w:trPr>
          <w:trHeight w:val="242"/>
        </w:trPr>
        <w:tc>
          <w:tcPr>
            <w:tcW w:w="2054" w:type="dxa"/>
            <w:hideMark/>
          </w:tcPr>
          <w:p w14:paraId="36A54553" w14:textId="77777777" w:rsidR="00296ABB" w:rsidRDefault="00296ABB" w:rsidP="00296ABB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>
              <w:rPr>
                <w:rFonts w:ascii="Consolas" w:hAnsi="Consolas" w:cs="Arial"/>
                <w:b/>
                <w:sz w:val="28"/>
                <w:szCs w:val="28"/>
              </w:rPr>
              <w:t>INTERESSADO:</w:t>
            </w:r>
          </w:p>
        </w:tc>
        <w:tc>
          <w:tcPr>
            <w:tcW w:w="7655" w:type="dxa"/>
            <w:hideMark/>
          </w:tcPr>
          <w:p w14:paraId="7D615FEF" w14:textId="77777777" w:rsidR="00296ABB" w:rsidRDefault="00296ABB" w:rsidP="00296ABB">
            <w:pPr>
              <w:pStyle w:val="Cabealho"/>
              <w:tabs>
                <w:tab w:val="left" w:pos="708"/>
              </w:tabs>
              <w:jc w:val="both"/>
              <w:rPr>
                <w:rFonts w:ascii="Consolas" w:hAnsi="Consolas" w:cs="Arial"/>
                <w:b/>
                <w:sz w:val="28"/>
                <w:szCs w:val="28"/>
                <w:lang w:eastAsia="en-US"/>
              </w:rPr>
            </w:pPr>
            <w:r>
              <w:rPr>
                <w:rFonts w:ascii="Consolas" w:hAnsi="Consolas" w:cs="Arial"/>
                <w:b/>
                <w:sz w:val="28"/>
                <w:szCs w:val="28"/>
                <w:lang w:eastAsia="en-US"/>
              </w:rPr>
              <w:t>MUNICÍPIO DE PIRAJUÍ</w:t>
            </w:r>
          </w:p>
        </w:tc>
      </w:tr>
      <w:tr w:rsidR="00296ABB" w14:paraId="7056B9B8" w14:textId="77777777" w:rsidTr="00296ABB">
        <w:tc>
          <w:tcPr>
            <w:tcW w:w="2054" w:type="dxa"/>
            <w:hideMark/>
          </w:tcPr>
          <w:p w14:paraId="6F1BD116" w14:textId="77777777" w:rsidR="00296ABB" w:rsidRDefault="00296ABB" w:rsidP="00296ABB">
            <w:pPr>
              <w:spacing w:after="0" w:line="240" w:lineRule="auto"/>
              <w:jc w:val="both"/>
              <w:rPr>
                <w:rFonts w:ascii="Consolas" w:hAnsi="Consolas" w:cs="Arial"/>
                <w:b/>
                <w:sz w:val="28"/>
                <w:szCs w:val="28"/>
              </w:rPr>
            </w:pPr>
            <w:r>
              <w:rPr>
                <w:rFonts w:ascii="Consolas" w:hAnsi="Consolas" w:cs="Arial"/>
                <w:b/>
                <w:sz w:val="28"/>
                <w:szCs w:val="28"/>
              </w:rPr>
              <w:t>ASSUNTO:</w:t>
            </w:r>
          </w:p>
        </w:tc>
        <w:tc>
          <w:tcPr>
            <w:tcW w:w="7655" w:type="dxa"/>
          </w:tcPr>
          <w:p w14:paraId="0CA35092" w14:textId="4E6221BB" w:rsidR="00296ABB" w:rsidRPr="00296ABB" w:rsidRDefault="00296ABB" w:rsidP="00296AB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onsolas" w:hAnsi="Consolas" w:cs="Arial"/>
                <w:color w:val="000000"/>
                <w:sz w:val="28"/>
                <w:szCs w:val="28"/>
              </w:rPr>
            </w:pPr>
            <w:bookmarkStart w:id="1" w:name="_Hlk528241908"/>
            <w:r>
              <w:rPr>
                <w:rFonts w:ascii="Consolas" w:eastAsia="Times New Roman" w:hAnsi="Consolas" w:cs="Arial"/>
                <w:sz w:val="28"/>
                <w:szCs w:val="28"/>
                <w:lang w:eastAsia="pt-BR"/>
              </w:rPr>
              <w:t xml:space="preserve">A presente licitação tem por objeto, a </w:t>
            </w:r>
            <w:r>
              <w:rPr>
                <w:rFonts w:ascii="Consolas" w:eastAsia="Times New Roman" w:hAnsi="Consolas" w:cs="Arial"/>
                <w:b/>
                <w:sz w:val="28"/>
                <w:szCs w:val="28"/>
                <w:lang w:eastAsia="pt-BR"/>
              </w:rPr>
              <w:t>CONTRATAÇÃO DE EMPRESA ESPECIALIZADA PARA A EXECUÇÃO DE OBRAS DE INFRAESTRUTURA URBANA – PAVIMENTAÇÃO ASFÁLTICA EM CBUQ-03 CM. EM VIAS DO “BAIRRO SANTA GUILHERMINA I” NO MUNICÍPIO DE PIRAJUÍ – SP</w:t>
            </w:r>
            <w:r>
              <w:rPr>
                <w:rFonts w:ascii="Consolas" w:eastAsia="Times New Roman" w:hAnsi="Consolas" w:cs="Arial"/>
                <w:sz w:val="28"/>
                <w:szCs w:val="28"/>
                <w:lang w:eastAsia="pt-BR"/>
              </w:rPr>
              <w:t>, conforme as especificações técnicas contidas no projeto básico e/ou executivo, com todas as suas partes, desenhos, especificações e outros complementos</w:t>
            </w:r>
            <w:r>
              <w:rPr>
                <w:rFonts w:ascii="Consolas" w:hAnsi="Consolas" w:cs="Arial"/>
                <w:color w:val="000000"/>
                <w:sz w:val="28"/>
                <w:szCs w:val="28"/>
              </w:rPr>
              <w:t>.</w:t>
            </w:r>
            <w:bookmarkEnd w:id="1"/>
          </w:p>
        </w:tc>
      </w:tr>
    </w:tbl>
    <w:p w14:paraId="72475848" w14:textId="111EA7B5" w:rsidR="00296ABB" w:rsidRDefault="00296ABB" w:rsidP="00296ABB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14:paraId="2D870221" w14:textId="60147B4E" w:rsidR="00296ABB" w:rsidRDefault="00296ABB" w:rsidP="00296ABB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14:paraId="0CCB5427" w14:textId="77777777" w:rsidR="00296ABB" w:rsidRDefault="00296ABB" w:rsidP="00296ABB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14:paraId="0B6D2965" w14:textId="77777777" w:rsidR="00296ABB" w:rsidRDefault="00EF4D1B" w:rsidP="00296ABB">
      <w:pPr>
        <w:spacing w:after="0" w:line="240" w:lineRule="auto"/>
        <w:jc w:val="center"/>
        <w:rPr>
          <w:rFonts w:ascii="Consolas" w:eastAsia="Arial" w:hAnsi="Consolas" w:cs="Arial"/>
          <w:b/>
          <w:sz w:val="36"/>
          <w:szCs w:val="36"/>
        </w:rPr>
      </w:pPr>
      <w:r w:rsidRPr="00296ABB">
        <w:rPr>
          <w:rFonts w:ascii="Consolas" w:eastAsia="Arial" w:hAnsi="Consolas" w:cs="Arial"/>
          <w:b/>
          <w:sz w:val="36"/>
          <w:szCs w:val="36"/>
        </w:rPr>
        <w:t xml:space="preserve">COMUNICADO DE ABERTURA DO ENVELOPE </w:t>
      </w:r>
    </w:p>
    <w:p w14:paraId="5A0B45D0" w14:textId="098D43C2" w:rsidR="00EF4D1B" w:rsidRPr="00296ABB" w:rsidRDefault="00EF4D1B" w:rsidP="00296ABB">
      <w:pPr>
        <w:spacing w:after="0" w:line="240" w:lineRule="auto"/>
        <w:jc w:val="center"/>
        <w:rPr>
          <w:rFonts w:ascii="Consolas" w:eastAsia="Arial" w:hAnsi="Consolas" w:cs="Arial"/>
          <w:b/>
          <w:sz w:val="36"/>
          <w:szCs w:val="36"/>
          <w:lang w:eastAsia="pt-BR"/>
        </w:rPr>
      </w:pPr>
      <w:r w:rsidRPr="00296ABB">
        <w:rPr>
          <w:rFonts w:ascii="Consolas" w:eastAsia="Arial" w:hAnsi="Consolas" w:cs="Arial"/>
          <w:b/>
          <w:sz w:val="36"/>
          <w:szCs w:val="36"/>
        </w:rPr>
        <w:t>N.º 02 – PROPOSTA COMERCIAL</w:t>
      </w:r>
    </w:p>
    <w:p w14:paraId="1138049D" w14:textId="77777777" w:rsidR="00855B09" w:rsidRPr="00D1381A" w:rsidRDefault="00855B09" w:rsidP="00296ABB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14:paraId="2D15BC13" w14:textId="77777777" w:rsidR="00855B09" w:rsidRPr="00D1381A" w:rsidRDefault="00855B09" w:rsidP="00296ABB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</w:p>
    <w:p w14:paraId="35DCF1DB" w14:textId="77777777" w:rsidR="00855B09" w:rsidRPr="00D1381A" w:rsidRDefault="00855B09" w:rsidP="00296ABB">
      <w:pPr>
        <w:spacing w:after="0" w:line="240" w:lineRule="auto"/>
        <w:jc w:val="center"/>
        <w:rPr>
          <w:rFonts w:ascii="Consolas" w:eastAsia="Arial" w:hAnsi="Consolas" w:cs="Arial"/>
          <w:sz w:val="28"/>
          <w:szCs w:val="28"/>
        </w:rPr>
      </w:pPr>
    </w:p>
    <w:p w14:paraId="783726F0" w14:textId="0D9CE002" w:rsidR="00855B09" w:rsidRDefault="00855B09" w:rsidP="00296ABB">
      <w:pPr>
        <w:spacing w:after="0" w:line="240" w:lineRule="auto"/>
        <w:ind w:firstLine="426"/>
        <w:jc w:val="both"/>
        <w:rPr>
          <w:rFonts w:ascii="Consolas" w:hAnsi="Consolas" w:cs="Arial"/>
          <w:snapToGrid w:val="0"/>
          <w:sz w:val="28"/>
          <w:szCs w:val="28"/>
        </w:rPr>
      </w:pPr>
      <w:r w:rsidRPr="00D1381A">
        <w:rPr>
          <w:rFonts w:ascii="Consolas" w:eastAsia="Arial" w:hAnsi="Consolas" w:cs="Arial"/>
          <w:sz w:val="28"/>
          <w:szCs w:val="28"/>
        </w:rPr>
        <w:t>A</w:t>
      </w:r>
      <w:r w:rsidR="00D1381A">
        <w:rPr>
          <w:rFonts w:ascii="Consolas" w:eastAsia="Arial" w:hAnsi="Consolas" w:cs="Arial"/>
          <w:sz w:val="28"/>
          <w:szCs w:val="28"/>
        </w:rPr>
        <w:t xml:space="preserve"> </w:t>
      </w:r>
      <w:r w:rsidR="00D1381A">
        <w:rPr>
          <w:rFonts w:ascii="Consolas" w:hAnsi="Consolas" w:cs="Consolas"/>
          <w:b/>
          <w:bCs/>
          <w:sz w:val="28"/>
          <w:szCs w:val="28"/>
        </w:rPr>
        <w:t>COMISSÃO PERMANENTE DE LICITAÇÕES</w:t>
      </w:r>
      <w:r w:rsidR="009247DF">
        <w:rPr>
          <w:rFonts w:ascii="Consolas" w:eastAsia="Arial" w:hAnsi="Consolas" w:cs="Arial"/>
          <w:sz w:val="28"/>
          <w:szCs w:val="28"/>
        </w:rPr>
        <w:t xml:space="preserve"> comunica</w:t>
      </w:r>
      <w:r w:rsidRPr="00D1381A">
        <w:rPr>
          <w:rFonts w:ascii="Consolas" w:eastAsia="Arial" w:hAnsi="Consolas" w:cs="Arial"/>
          <w:sz w:val="28"/>
          <w:szCs w:val="28"/>
        </w:rPr>
        <w:t xml:space="preserve"> que, fica aprazada </w:t>
      </w:r>
      <w:r w:rsidR="00D1381A">
        <w:rPr>
          <w:rFonts w:ascii="Consolas" w:eastAsia="Arial" w:hAnsi="Consolas" w:cs="Arial"/>
          <w:sz w:val="28"/>
          <w:szCs w:val="28"/>
        </w:rPr>
        <w:t>a abertura do</w:t>
      </w:r>
      <w:r w:rsidR="001529CE">
        <w:rPr>
          <w:rFonts w:ascii="Consolas" w:eastAsia="Arial" w:hAnsi="Consolas" w:cs="Arial"/>
          <w:sz w:val="28"/>
          <w:szCs w:val="28"/>
        </w:rPr>
        <w:t>s</w:t>
      </w:r>
      <w:r w:rsidR="00D1381A">
        <w:rPr>
          <w:rFonts w:ascii="Consolas" w:eastAsia="Arial" w:hAnsi="Consolas" w:cs="Arial"/>
          <w:sz w:val="28"/>
          <w:szCs w:val="28"/>
        </w:rPr>
        <w:t xml:space="preserve"> E</w:t>
      </w:r>
      <w:r w:rsidRPr="00D1381A">
        <w:rPr>
          <w:rFonts w:ascii="Consolas" w:eastAsia="Arial" w:hAnsi="Consolas" w:cs="Arial"/>
          <w:sz w:val="28"/>
          <w:szCs w:val="28"/>
        </w:rPr>
        <w:t>nvelope</w:t>
      </w:r>
      <w:r w:rsidR="001529CE">
        <w:rPr>
          <w:rFonts w:ascii="Consolas" w:eastAsia="Arial" w:hAnsi="Consolas" w:cs="Arial"/>
          <w:sz w:val="28"/>
          <w:szCs w:val="28"/>
        </w:rPr>
        <w:t>s</w:t>
      </w:r>
      <w:r w:rsidRPr="00D1381A">
        <w:rPr>
          <w:rFonts w:ascii="Consolas" w:eastAsia="Arial" w:hAnsi="Consolas" w:cs="Arial"/>
          <w:sz w:val="28"/>
          <w:szCs w:val="28"/>
        </w:rPr>
        <w:t xml:space="preserve"> n</w:t>
      </w:r>
      <w:r w:rsidR="00D1381A">
        <w:rPr>
          <w:rFonts w:ascii="Consolas" w:eastAsia="Arial" w:hAnsi="Consolas" w:cs="Arial"/>
          <w:sz w:val="28"/>
          <w:szCs w:val="28"/>
        </w:rPr>
        <w:t xml:space="preserve">º 2 – </w:t>
      </w:r>
      <w:r w:rsidRPr="00D1381A">
        <w:rPr>
          <w:rFonts w:ascii="Consolas" w:eastAsia="Arial" w:hAnsi="Consolas" w:cs="Arial"/>
          <w:sz w:val="28"/>
          <w:szCs w:val="28"/>
        </w:rPr>
        <w:t>Proposta Comercial, para o dia</w:t>
      </w:r>
      <w:r w:rsidRPr="00D1381A">
        <w:rPr>
          <w:rFonts w:ascii="Consolas" w:eastAsia="Arial" w:hAnsi="Consolas" w:cs="Arial"/>
          <w:b/>
          <w:sz w:val="28"/>
          <w:szCs w:val="28"/>
        </w:rPr>
        <w:t xml:space="preserve"> </w:t>
      </w:r>
      <w:r w:rsidR="009247DF">
        <w:rPr>
          <w:rFonts w:ascii="Consolas" w:eastAsia="Arial" w:hAnsi="Consolas" w:cs="Arial"/>
          <w:b/>
          <w:sz w:val="28"/>
          <w:szCs w:val="28"/>
        </w:rPr>
        <w:t>08/07/</w:t>
      </w:r>
      <w:r w:rsidRPr="00D1381A">
        <w:rPr>
          <w:rFonts w:ascii="Consolas" w:eastAsia="Arial" w:hAnsi="Consolas" w:cs="Arial"/>
          <w:b/>
          <w:sz w:val="28"/>
          <w:szCs w:val="28"/>
        </w:rPr>
        <w:t>2020</w:t>
      </w:r>
      <w:r w:rsidRPr="00D1381A">
        <w:rPr>
          <w:rFonts w:ascii="Consolas" w:eastAsia="Arial" w:hAnsi="Consolas" w:cs="Arial"/>
          <w:sz w:val="28"/>
          <w:szCs w:val="28"/>
        </w:rPr>
        <w:t>, às</w:t>
      </w:r>
      <w:r w:rsidRPr="00D1381A">
        <w:rPr>
          <w:rFonts w:ascii="Consolas" w:eastAsia="Arial" w:hAnsi="Consolas" w:cs="Arial"/>
          <w:b/>
          <w:sz w:val="28"/>
          <w:szCs w:val="28"/>
        </w:rPr>
        <w:t xml:space="preserve"> </w:t>
      </w:r>
      <w:r w:rsidR="009247DF">
        <w:rPr>
          <w:rFonts w:ascii="Consolas" w:eastAsia="Arial" w:hAnsi="Consolas" w:cs="Arial"/>
          <w:b/>
          <w:sz w:val="28"/>
          <w:szCs w:val="28"/>
        </w:rPr>
        <w:t>08H30</w:t>
      </w:r>
      <w:r w:rsidRPr="00D1381A">
        <w:rPr>
          <w:rFonts w:ascii="Consolas" w:hAnsi="Consolas" w:cs="Arial"/>
          <w:snapToGrid w:val="0"/>
          <w:sz w:val="28"/>
          <w:szCs w:val="28"/>
        </w:rPr>
        <w:t>,</w:t>
      </w:r>
      <w:r w:rsidRPr="00D1381A">
        <w:rPr>
          <w:rFonts w:ascii="Consolas" w:hAnsi="Consolas" w:cs="Arial"/>
          <w:b/>
          <w:snapToGrid w:val="0"/>
          <w:sz w:val="28"/>
          <w:szCs w:val="28"/>
        </w:rPr>
        <w:t xml:space="preserve"> </w:t>
      </w:r>
      <w:r w:rsidR="00D1381A">
        <w:rPr>
          <w:rFonts w:ascii="Consolas" w:hAnsi="Consolas" w:cs="Arial"/>
          <w:snapToGrid w:val="0"/>
          <w:sz w:val="28"/>
          <w:szCs w:val="28"/>
        </w:rPr>
        <w:t>na</w:t>
      </w:r>
      <w:r w:rsidRPr="00D1381A">
        <w:rPr>
          <w:rFonts w:ascii="Consolas" w:hAnsi="Consolas" w:cs="Arial"/>
          <w:b/>
          <w:snapToGrid w:val="0"/>
          <w:sz w:val="28"/>
          <w:szCs w:val="28"/>
        </w:rPr>
        <w:t xml:space="preserve"> </w:t>
      </w:r>
      <w:r w:rsidR="00296AB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SALA DA COMISSÃO </w:t>
      </w:r>
      <w:r w:rsidR="00296ABB">
        <w:rPr>
          <w:rFonts w:ascii="Consolas" w:hAnsi="Consolas" w:cs="Consolas"/>
          <w:b/>
          <w:bCs/>
          <w:sz w:val="28"/>
          <w:szCs w:val="28"/>
        </w:rPr>
        <w:t>PERMANENTE</w:t>
      </w:r>
      <w:r w:rsidR="00296AB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DE LICITAÇÕES</w:t>
      </w:r>
      <w:r w:rsidR="00296ABB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="00296ABB">
        <w:rPr>
          <w:rFonts w:ascii="Consolas" w:hAnsi="Consolas" w:cs="Consolas"/>
          <w:sz w:val="28"/>
          <w:szCs w:val="28"/>
        </w:rPr>
        <w:t xml:space="preserve">localizada na </w:t>
      </w:r>
      <w:r w:rsidR="00296ABB">
        <w:rPr>
          <w:rFonts w:ascii="Consolas" w:eastAsia="Times New Roman" w:hAnsi="Consolas" w:cs="Consolas"/>
          <w:sz w:val="28"/>
          <w:szCs w:val="28"/>
          <w:lang w:eastAsia="pt-BR"/>
        </w:rPr>
        <w:t>Praça Doutor Pedro da Rocha Braga n° 116 – Bairro Centro – Pirajuí – SP</w:t>
      </w:r>
      <w:r w:rsidRPr="00D1381A">
        <w:rPr>
          <w:rFonts w:ascii="Consolas" w:hAnsi="Consolas" w:cs="Arial"/>
          <w:snapToGrid w:val="0"/>
          <w:sz w:val="28"/>
          <w:szCs w:val="28"/>
        </w:rPr>
        <w:t>.</w:t>
      </w:r>
    </w:p>
    <w:p w14:paraId="76DDB0DB" w14:textId="25B4EE28" w:rsidR="00D1381A" w:rsidRDefault="00D1381A" w:rsidP="00296ABB">
      <w:pPr>
        <w:spacing w:after="0" w:line="240" w:lineRule="auto"/>
        <w:jc w:val="both"/>
        <w:rPr>
          <w:rFonts w:ascii="Consolas" w:hAnsi="Consolas" w:cs="Arial"/>
          <w:snapToGrid w:val="0"/>
          <w:sz w:val="28"/>
          <w:szCs w:val="28"/>
        </w:rPr>
      </w:pPr>
    </w:p>
    <w:p w14:paraId="31D6C283" w14:textId="77777777" w:rsidR="00D1381A" w:rsidRPr="001529CE" w:rsidRDefault="001529CE" w:rsidP="00296ABB">
      <w:pPr>
        <w:spacing w:after="0" w:line="240" w:lineRule="auto"/>
        <w:jc w:val="center"/>
        <w:rPr>
          <w:rFonts w:ascii="Consolas" w:eastAsia="Arial" w:hAnsi="Consolas" w:cs="Arial"/>
          <w:b/>
          <w:sz w:val="28"/>
          <w:szCs w:val="28"/>
        </w:rPr>
      </w:pPr>
      <w:r w:rsidRPr="001529CE">
        <w:rPr>
          <w:rFonts w:ascii="Consolas" w:hAnsi="Consolas" w:cs="Arial"/>
          <w:b/>
          <w:snapToGrid w:val="0"/>
          <w:sz w:val="28"/>
          <w:szCs w:val="28"/>
        </w:rPr>
        <w:t xml:space="preserve">PIRAJUÍ, </w:t>
      </w:r>
      <w:r w:rsidR="009247DF">
        <w:rPr>
          <w:rFonts w:ascii="Consolas" w:hAnsi="Consolas" w:cs="Arial"/>
          <w:b/>
          <w:snapToGrid w:val="0"/>
          <w:sz w:val="28"/>
          <w:szCs w:val="28"/>
        </w:rPr>
        <w:t>29</w:t>
      </w:r>
      <w:r w:rsidRPr="001529CE">
        <w:rPr>
          <w:rFonts w:ascii="Consolas" w:hAnsi="Consolas" w:cs="Arial"/>
          <w:b/>
          <w:snapToGrid w:val="0"/>
          <w:sz w:val="28"/>
          <w:szCs w:val="28"/>
        </w:rPr>
        <w:t xml:space="preserve"> DE </w:t>
      </w:r>
      <w:r w:rsidR="009247DF">
        <w:rPr>
          <w:rFonts w:ascii="Consolas" w:hAnsi="Consolas" w:cs="Arial"/>
          <w:b/>
          <w:snapToGrid w:val="0"/>
          <w:sz w:val="28"/>
          <w:szCs w:val="28"/>
        </w:rPr>
        <w:t>JUNHO</w:t>
      </w:r>
      <w:r w:rsidRPr="001529CE">
        <w:rPr>
          <w:rFonts w:ascii="Consolas" w:hAnsi="Consolas" w:cs="Arial"/>
          <w:b/>
          <w:snapToGrid w:val="0"/>
          <w:sz w:val="28"/>
          <w:szCs w:val="28"/>
        </w:rPr>
        <w:t xml:space="preserve"> DE 2020.</w:t>
      </w:r>
    </w:p>
    <w:p w14:paraId="16F0E64C" w14:textId="77777777" w:rsidR="00855B09" w:rsidRPr="00D1381A" w:rsidRDefault="00855B09" w:rsidP="00296AB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Consolas" w:eastAsia="Times New Roman" w:hAnsi="Consolas" w:cs="Arial"/>
          <w:sz w:val="28"/>
          <w:szCs w:val="28"/>
        </w:rPr>
      </w:pPr>
    </w:p>
    <w:p w14:paraId="32BFA8C2" w14:textId="77777777" w:rsidR="00855B09" w:rsidRPr="00D1381A" w:rsidRDefault="00855B09" w:rsidP="00296ABB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</w:p>
    <w:p w14:paraId="7DB9E853" w14:textId="77777777" w:rsidR="00855B09" w:rsidRPr="00D1381A" w:rsidRDefault="00855B09" w:rsidP="00296ABB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</w:p>
    <w:p w14:paraId="6012ADCA" w14:textId="77777777" w:rsidR="00855B09" w:rsidRPr="00D1381A" w:rsidRDefault="00855B09" w:rsidP="00296ABB">
      <w:pPr>
        <w:spacing w:after="0" w:line="240" w:lineRule="auto"/>
        <w:ind w:firstLine="426"/>
        <w:jc w:val="center"/>
        <w:rPr>
          <w:rFonts w:ascii="Consolas" w:hAnsi="Consolas" w:cs="Arial"/>
          <w:b/>
          <w:sz w:val="28"/>
          <w:szCs w:val="28"/>
        </w:rPr>
      </w:pPr>
    </w:p>
    <w:p w14:paraId="47A1FF1D" w14:textId="77777777" w:rsidR="00D1381A" w:rsidRPr="00D42D38" w:rsidRDefault="00D1381A" w:rsidP="00296ABB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14:paraId="2CC4E87B" w14:textId="77777777" w:rsidR="00855B09" w:rsidRPr="00D1381A" w:rsidRDefault="00D1381A" w:rsidP="00296ABB">
      <w:pPr>
        <w:spacing w:after="0" w:line="240" w:lineRule="auto"/>
        <w:jc w:val="center"/>
        <w:rPr>
          <w:rFonts w:ascii="Consolas" w:hAnsi="Consolas" w:cs="Arial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PRESIDENTE DA CPL</w:t>
      </w:r>
    </w:p>
    <w:p w14:paraId="19179492" w14:textId="77777777" w:rsidR="00442AB0" w:rsidRPr="00D1381A" w:rsidRDefault="00442AB0" w:rsidP="00296ABB">
      <w:pPr>
        <w:spacing w:after="0" w:line="240" w:lineRule="auto"/>
        <w:rPr>
          <w:rFonts w:ascii="Consolas" w:hAnsi="Consolas"/>
          <w:sz w:val="28"/>
          <w:szCs w:val="28"/>
        </w:rPr>
      </w:pPr>
    </w:p>
    <w:sectPr w:rsidR="00442AB0" w:rsidRPr="00D1381A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C393" w14:textId="77777777" w:rsidR="006A52DF" w:rsidRDefault="006A52DF" w:rsidP="0064660D">
      <w:pPr>
        <w:spacing w:after="0" w:line="240" w:lineRule="auto"/>
      </w:pPr>
      <w:r>
        <w:separator/>
      </w:r>
    </w:p>
  </w:endnote>
  <w:endnote w:type="continuationSeparator" w:id="0">
    <w:p w14:paraId="6E15BF42" w14:textId="77777777" w:rsidR="006A52DF" w:rsidRDefault="006A52D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1F21" w14:textId="77777777"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07A2" w14:textId="77777777" w:rsidR="006A52DF" w:rsidRDefault="006A52DF" w:rsidP="0064660D">
      <w:pPr>
        <w:spacing w:after="0" w:line="240" w:lineRule="auto"/>
      </w:pPr>
      <w:r>
        <w:separator/>
      </w:r>
    </w:p>
  </w:footnote>
  <w:footnote w:type="continuationSeparator" w:id="0">
    <w:p w14:paraId="791FA086" w14:textId="77777777" w:rsidR="006A52DF" w:rsidRDefault="006A52D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14:paraId="6243A323" w14:textId="77777777" w:rsidTr="003A7DAC">
      <w:trPr>
        <w:trHeight w:val="1689"/>
      </w:trPr>
      <w:tc>
        <w:tcPr>
          <w:tcW w:w="746" w:type="pct"/>
          <w:shd w:val="clear" w:color="auto" w:fill="FFFFFF"/>
        </w:tcPr>
        <w:p w14:paraId="5B5501AB" w14:textId="77777777" w:rsidR="003A7DAC" w:rsidRPr="00EF4D1B" w:rsidRDefault="006A52DF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11929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5009051" r:id="rId2"/>
            </w:pict>
          </w:r>
        </w:p>
      </w:tc>
      <w:tc>
        <w:tcPr>
          <w:tcW w:w="4254" w:type="pct"/>
          <w:shd w:val="clear" w:color="auto" w:fill="FFFFFF"/>
        </w:tcPr>
        <w:p w14:paraId="672DDA54" w14:textId="77777777"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651DC738" w14:textId="77777777"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2708F1A" w14:textId="77777777"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732EB787" w14:textId="77777777" w:rsidR="003A7DAC" w:rsidRPr="00EF4D1B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57D66189" w14:textId="77777777"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E522F" wp14:editId="14C3A39A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1450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436ED"/>
    <w:rsid w:val="00103E85"/>
    <w:rsid w:val="001529CE"/>
    <w:rsid w:val="001D0697"/>
    <w:rsid w:val="001F1930"/>
    <w:rsid w:val="001F441B"/>
    <w:rsid w:val="00257ED8"/>
    <w:rsid w:val="0027087F"/>
    <w:rsid w:val="00296ABB"/>
    <w:rsid w:val="002A50C6"/>
    <w:rsid w:val="002F2310"/>
    <w:rsid w:val="0032546C"/>
    <w:rsid w:val="00331C4D"/>
    <w:rsid w:val="0036132B"/>
    <w:rsid w:val="003A7DAC"/>
    <w:rsid w:val="003E31CC"/>
    <w:rsid w:val="003F5AA3"/>
    <w:rsid w:val="00442AB0"/>
    <w:rsid w:val="00470254"/>
    <w:rsid w:val="004818B1"/>
    <w:rsid w:val="00496E4A"/>
    <w:rsid w:val="00533DD2"/>
    <w:rsid w:val="005578F4"/>
    <w:rsid w:val="005613E8"/>
    <w:rsid w:val="0064660D"/>
    <w:rsid w:val="00653683"/>
    <w:rsid w:val="00657977"/>
    <w:rsid w:val="00686049"/>
    <w:rsid w:val="006A52DF"/>
    <w:rsid w:val="006B03CD"/>
    <w:rsid w:val="006C61DB"/>
    <w:rsid w:val="007407FC"/>
    <w:rsid w:val="007E227E"/>
    <w:rsid w:val="007E4891"/>
    <w:rsid w:val="007E67D5"/>
    <w:rsid w:val="007F7D99"/>
    <w:rsid w:val="00855B09"/>
    <w:rsid w:val="008655B1"/>
    <w:rsid w:val="00880EE7"/>
    <w:rsid w:val="008A6494"/>
    <w:rsid w:val="008D4038"/>
    <w:rsid w:val="009247DF"/>
    <w:rsid w:val="009434D6"/>
    <w:rsid w:val="00997AA2"/>
    <w:rsid w:val="00AD7616"/>
    <w:rsid w:val="00B356B5"/>
    <w:rsid w:val="00BA6600"/>
    <w:rsid w:val="00BC3E46"/>
    <w:rsid w:val="00C04BEB"/>
    <w:rsid w:val="00CA0E2A"/>
    <w:rsid w:val="00CB26E2"/>
    <w:rsid w:val="00D039D7"/>
    <w:rsid w:val="00D1381A"/>
    <w:rsid w:val="00D42D38"/>
    <w:rsid w:val="00D80CD8"/>
    <w:rsid w:val="00DA71AB"/>
    <w:rsid w:val="00DE3DAE"/>
    <w:rsid w:val="00DF3EF7"/>
    <w:rsid w:val="00E77BED"/>
    <w:rsid w:val="00E93616"/>
    <w:rsid w:val="00EE01C4"/>
    <w:rsid w:val="00EE493D"/>
    <w:rsid w:val="00EF4D1B"/>
    <w:rsid w:val="00F50149"/>
    <w:rsid w:val="00F64D97"/>
    <w:rsid w:val="00F92F2D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61E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aliases w:val="Char,Char Char Char Char,Char Char Cha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har Char,Char Char Char Char Char,Char Char Char Char1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aliases w:val="Char,Char Char Char Char,Char Char Cha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har Char,Char Char Char Char Char,Char Char Char Char1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2020-05-22T13:04:00Z</cp:lastPrinted>
  <dcterms:created xsi:type="dcterms:W3CDTF">2020-06-30T10:58:00Z</dcterms:created>
  <dcterms:modified xsi:type="dcterms:W3CDTF">2020-06-30T10:58:00Z</dcterms:modified>
</cp:coreProperties>
</file>