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CONVITE Nº 001/201</w:t>
      </w:r>
      <w:r w:rsidR="00221500" w:rsidRPr="00FF1E76">
        <w:rPr>
          <w:rFonts w:ascii="Book Antiqua" w:hAnsi="Book Antiqua" w:cs="Consolas"/>
          <w:b/>
          <w:sz w:val="28"/>
          <w:szCs w:val="28"/>
        </w:rPr>
        <w:t>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EDITAL Nº </w:t>
      </w:r>
      <w:r w:rsidR="00221500" w:rsidRPr="00FF1E76">
        <w:rPr>
          <w:rFonts w:ascii="Book Antiqua" w:hAnsi="Book Antiqua" w:cs="Consolas"/>
          <w:b/>
          <w:bCs/>
          <w:sz w:val="28"/>
          <w:szCs w:val="28"/>
        </w:rPr>
        <w:t>01</w:t>
      </w:r>
      <w:r w:rsidR="00E52529" w:rsidRPr="00FF1E76">
        <w:rPr>
          <w:rFonts w:ascii="Book Antiqua" w:hAnsi="Book Antiqua" w:cs="Consolas"/>
          <w:b/>
          <w:bCs/>
          <w:sz w:val="28"/>
          <w:szCs w:val="28"/>
        </w:rPr>
        <w:t>2</w:t>
      </w:r>
      <w:r w:rsidRPr="00FF1E76">
        <w:rPr>
          <w:rFonts w:ascii="Book Antiqua" w:hAnsi="Book Antiqua" w:cs="Consolas"/>
          <w:b/>
          <w:bCs/>
          <w:sz w:val="28"/>
          <w:szCs w:val="28"/>
        </w:rPr>
        <w:t>/201</w:t>
      </w:r>
      <w:r w:rsidR="00221500" w:rsidRPr="00FF1E76">
        <w:rPr>
          <w:rFonts w:ascii="Book Antiqua" w:hAnsi="Book Antiqua" w:cs="Consolas"/>
          <w:b/>
          <w:bCs/>
          <w:sz w:val="28"/>
          <w:szCs w:val="28"/>
        </w:rPr>
        <w:t>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 </w:t>
      </w:r>
      <w:r w:rsidR="00221500" w:rsidRPr="00FF1E76">
        <w:rPr>
          <w:rFonts w:ascii="Book Antiqua" w:hAnsi="Book Antiqua" w:cs="Consolas"/>
          <w:b/>
          <w:bCs/>
          <w:sz w:val="28"/>
          <w:szCs w:val="28"/>
        </w:rPr>
        <w:t>01</w:t>
      </w:r>
      <w:r w:rsidR="00E52529" w:rsidRPr="00FF1E76">
        <w:rPr>
          <w:rFonts w:ascii="Book Antiqua" w:hAnsi="Book Antiqua" w:cs="Consolas"/>
          <w:b/>
          <w:bCs/>
          <w:sz w:val="28"/>
          <w:szCs w:val="28"/>
        </w:rPr>
        <w:t>2</w:t>
      </w:r>
      <w:r w:rsidRPr="00FF1E76">
        <w:rPr>
          <w:rFonts w:ascii="Book Antiqua" w:hAnsi="Book Antiqua" w:cs="Consolas"/>
          <w:b/>
          <w:bCs/>
          <w:sz w:val="28"/>
          <w:szCs w:val="28"/>
        </w:rPr>
        <w:t>/201</w:t>
      </w:r>
      <w:r w:rsidR="00221500" w:rsidRPr="00FF1E76">
        <w:rPr>
          <w:rFonts w:ascii="Book Antiqua" w:hAnsi="Book Antiqua" w:cs="Consolas"/>
          <w:b/>
          <w:bCs/>
          <w:sz w:val="28"/>
          <w:szCs w:val="28"/>
        </w:rPr>
        <w:t>9</w:t>
      </w:r>
    </w:p>
    <w:p w:rsidR="00221500" w:rsidRPr="00FF1E76" w:rsidRDefault="00221500" w:rsidP="00221500">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TIPO: MENOR PREÇO </w:t>
      </w:r>
      <w:r w:rsidR="00E52529" w:rsidRPr="00FF1E76">
        <w:rPr>
          <w:rFonts w:ascii="Book Antiqua" w:hAnsi="Book Antiqua" w:cs="Consolas"/>
          <w:b/>
          <w:bCs/>
          <w:sz w:val="28"/>
          <w:szCs w:val="28"/>
        </w:rPr>
        <w:t>POR ITEM</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OBJETO: </w:t>
      </w:r>
      <w:r w:rsidRPr="00FF1E76">
        <w:rPr>
          <w:rFonts w:ascii="Book Antiqua" w:eastAsia="MS Mincho" w:hAnsi="Book Antiqua" w:cs="Consolas"/>
          <w:bCs/>
          <w:sz w:val="28"/>
          <w:szCs w:val="28"/>
        </w:rPr>
        <w:t xml:space="preserve">A presente licitação tem por objeto, a </w:t>
      </w:r>
      <w:r w:rsidR="00FF1E76" w:rsidRPr="00FF1E76">
        <w:rPr>
          <w:rFonts w:ascii="Book Antiqua" w:eastAsia="MS Mincho" w:hAnsi="Book Antiqua" w:cs="Consolas"/>
          <w:b/>
          <w:bCs/>
          <w:sz w:val="28"/>
          <w:szCs w:val="28"/>
        </w:rPr>
        <w:t>CONTRATAÇÃO DE EMPRESA ESPECIALIZADA PARA A REALIZAÇÃO DO TRADICIONAL CARNAVAL POPULAR NO MUNICÍPIO DE PIRAJUÍ</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b/>
          <w:bCs/>
          <w:sz w:val="28"/>
          <w:szCs w:val="28"/>
        </w:rPr>
        <w:t>.</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DATA DA REALIZAÇÃO: </w:t>
      </w:r>
      <w:r w:rsidR="00E52529" w:rsidRPr="00FF1E76">
        <w:rPr>
          <w:rFonts w:ascii="Book Antiqua" w:hAnsi="Book Antiqua" w:cs="Consolas"/>
          <w:b/>
          <w:bCs/>
          <w:sz w:val="28"/>
          <w:szCs w:val="28"/>
        </w:rPr>
        <w:t>15</w:t>
      </w:r>
      <w:r w:rsidR="00221500" w:rsidRPr="00FF1E76">
        <w:rPr>
          <w:rFonts w:ascii="Book Antiqua" w:hAnsi="Book Antiqua" w:cs="Consolas"/>
          <w:b/>
          <w:bCs/>
          <w:sz w:val="28"/>
          <w:szCs w:val="28"/>
        </w:rPr>
        <w:t>/02/2019</w:t>
      </w:r>
      <w:r w:rsidRPr="00FF1E76">
        <w:rPr>
          <w:rFonts w:ascii="Book Antiqua" w:hAnsi="Book Antiqua" w:cs="Consolas"/>
          <w:b/>
          <w:bCs/>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HORÁRIO DE INÍCIO DA SESSÃO: </w:t>
      </w:r>
      <w:r w:rsidR="00DE7850">
        <w:rPr>
          <w:rFonts w:ascii="Book Antiqua" w:hAnsi="Book Antiqua" w:cs="Consolas"/>
          <w:b/>
          <w:bCs/>
          <w:sz w:val="28"/>
          <w:szCs w:val="28"/>
        </w:rPr>
        <w:t>14</w:t>
      </w:r>
      <w:r w:rsidRPr="00FF1E76">
        <w:rPr>
          <w:rFonts w:ascii="Book Antiqua" w:hAnsi="Book Antiqua" w:cs="Consolas"/>
          <w:b/>
          <w:bCs/>
          <w:sz w:val="28"/>
          <w:szCs w:val="28"/>
        </w:rPr>
        <w:t>H</w:t>
      </w:r>
      <w:r w:rsidR="00DE7850">
        <w:rPr>
          <w:rFonts w:ascii="Book Antiqua" w:hAnsi="Book Antiqua" w:cs="Consolas"/>
          <w:b/>
          <w:bCs/>
          <w:sz w:val="28"/>
          <w:szCs w:val="28"/>
        </w:rPr>
        <w:t>3</w:t>
      </w:r>
      <w:bookmarkStart w:id="0" w:name="_GoBack"/>
      <w:bookmarkEnd w:id="0"/>
      <w:r w:rsidRPr="00FF1E76">
        <w:rPr>
          <w:rFonts w:ascii="Book Antiqua" w:hAnsi="Book Antiqua" w:cs="Consolas"/>
          <w:b/>
          <w:bCs/>
          <w:sz w:val="28"/>
          <w:szCs w:val="28"/>
        </w:rPr>
        <w:t>0.</w:t>
      </w:r>
    </w:p>
    <w:p w:rsidR="001B2421" w:rsidRPr="00FF1E76" w:rsidRDefault="001B2421" w:rsidP="001B2421">
      <w:pPr>
        <w:widowControl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LOCAL DA REALIZAÇÃO DA SESSÃO</w:t>
      </w:r>
      <w:r w:rsidRPr="00FF1E76">
        <w:rPr>
          <w:rFonts w:ascii="Book Antiqua" w:hAnsi="Book Antiqua" w:cs="Consolas"/>
          <w:sz w:val="28"/>
          <w:szCs w:val="28"/>
        </w:rPr>
        <w:t xml:space="preserve">: </w:t>
      </w:r>
      <w:r w:rsidRPr="00FF1E76">
        <w:rPr>
          <w:rFonts w:ascii="Book Antiqua" w:hAnsi="Book Antiqua" w:cs="Consolas"/>
          <w:b/>
          <w:bCs/>
          <w:sz w:val="28"/>
          <w:szCs w:val="28"/>
        </w:rPr>
        <w:t>Sala da Comissão Permanente de Licitações</w:t>
      </w:r>
      <w:r w:rsidRPr="00FF1E76">
        <w:rPr>
          <w:rFonts w:ascii="Book Antiqua" w:hAnsi="Book Antiqua" w:cs="Consolas"/>
          <w:bCs/>
          <w:sz w:val="28"/>
          <w:szCs w:val="28"/>
        </w:rPr>
        <w:t xml:space="preserve">, localizada na </w:t>
      </w:r>
      <w:r w:rsidRPr="00FF1E76">
        <w:rPr>
          <w:rFonts w:ascii="Book Antiqua" w:hAnsi="Book Antiqua" w:cs="Consolas"/>
          <w:sz w:val="28"/>
          <w:szCs w:val="28"/>
        </w:rPr>
        <w:t>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A sessão será conduzida pela Comissão Permanente de Licitações, designada nos autos do Processo n</w:t>
      </w:r>
      <w:r w:rsidRPr="00FF1E76">
        <w:rPr>
          <w:rFonts w:ascii="Book Antiqua" w:hAnsi="Book Antiqua" w:cs="Consolas"/>
          <w:bCs/>
          <w:sz w:val="28"/>
          <w:szCs w:val="28"/>
        </w:rPr>
        <w:t xml:space="preserve">° </w:t>
      </w:r>
      <w:r w:rsidR="00221500" w:rsidRPr="00FF1E76">
        <w:rPr>
          <w:rFonts w:ascii="Book Antiqua" w:hAnsi="Book Antiqua" w:cs="Consolas"/>
          <w:sz w:val="28"/>
          <w:szCs w:val="28"/>
        </w:rPr>
        <w:t>01</w:t>
      </w:r>
      <w:r w:rsidR="00E52529" w:rsidRPr="00FF1E76">
        <w:rPr>
          <w:rFonts w:ascii="Book Antiqua" w:hAnsi="Book Antiqua" w:cs="Consolas"/>
          <w:sz w:val="28"/>
          <w:szCs w:val="28"/>
        </w:rPr>
        <w:t>2</w:t>
      </w:r>
      <w:r w:rsidR="00221500" w:rsidRPr="00FF1E76">
        <w:rPr>
          <w:rFonts w:ascii="Book Antiqua" w:hAnsi="Book Antiqua" w:cs="Consolas"/>
          <w:sz w:val="28"/>
          <w:szCs w:val="28"/>
        </w:rPr>
        <w:t>/2019</w:t>
      </w:r>
      <w:r w:rsidRPr="00FF1E76">
        <w:rPr>
          <w:rFonts w:ascii="Book Antiqua" w:hAnsi="Book Antiqua" w:cs="Consolas"/>
          <w:sz w:val="28"/>
          <w:szCs w:val="28"/>
        </w:rPr>
        <w:t>. Os trabalhos de abertura dos envelopes documentação serão iniciados imediatamente após o término do prazo acima, em ato público.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ESCLARECIMENTOS E IMPUGNAÇÕES</w:t>
      </w:r>
      <w:r w:rsidRPr="00FF1E76">
        <w:rPr>
          <w:rFonts w:ascii="Book Antiqua" w:hAnsi="Book Antiqua" w:cs="Consolas"/>
          <w:sz w:val="28"/>
          <w:szCs w:val="28"/>
        </w:rPr>
        <w:t xml:space="preserve">: </w:t>
      </w:r>
      <w:r w:rsidRPr="00FF1E76">
        <w:rPr>
          <w:rFonts w:ascii="Book Antiqua" w:hAnsi="Book Antiqua" w:cs="Consolas"/>
          <w:b/>
          <w:sz w:val="28"/>
          <w:szCs w:val="28"/>
        </w:rPr>
        <w:t>Diretoria de Divisão de Compras e Licitações</w:t>
      </w:r>
      <w:r w:rsidRPr="00FF1E76">
        <w:rPr>
          <w:rFonts w:ascii="Book Antiqua" w:hAnsi="Book Antiqua" w:cs="Consolas"/>
          <w:sz w:val="28"/>
          <w:szCs w:val="28"/>
        </w:rPr>
        <w:t>,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 Telefone (0XX14) 3572-8222 – E-mail: licitacao@pirajui.sp.gov.br.</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 – CONSIDERAÇÃO INICIAL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pStyle w:val="Rodap"/>
        <w:jc w:val="both"/>
        <w:rPr>
          <w:rFonts w:ascii="Book Antiqua" w:hAnsi="Book Antiqua" w:cs="Consolas"/>
          <w:sz w:val="28"/>
          <w:szCs w:val="28"/>
        </w:rPr>
      </w:pPr>
      <w:r w:rsidRPr="00FF1E76">
        <w:rPr>
          <w:rFonts w:ascii="Book Antiqua" w:hAnsi="Book Antiqua" w:cs="Consolas"/>
          <w:b/>
          <w:sz w:val="28"/>
          <w:szCs w:val="28"/>
        </w:rPr>
        <w:t xml:space="preserve">1.1 – </w:t>
      </w:r>
      <w:r w:rsidRPr="00FF1E76">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FF1E76" w:rsidRDefault="001B2421"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b/>
          <w:sz w:val="28"/>
          <w:szCs w:val="28"/>
        </w:rPr>
      </w:pPr>
      <w:r w:rsidRPr="00FF1E76">
        <w:rPr>
          <w:rFonts w:ascii="Book Antiqua" w:hAnsi="Book Antiqua" w:cs="Consolas"/>
          <w:b/>
          <w:sz w:val="28"/>
          <w:szCs w:val="28"/>
        </w:rPr>
        <w:t>2 – BASES LEGAIS, ANEXOS E RESERVA DE RECURSOS</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pStyle w:val="Rodap"/>
        <w:widowControl w:val="0"/>
        <w:jc w:val="both"/>
        <w:rPr>
          <w:rFonts w:ascii="Book Antiqua" w:hAnsi="Book Antiqua" w:cs="Consolas"/>
          <w:sz w:val="28"/>
          <w:szCs w:val="28"/>
        </w:rPr>
      </w:pPr>
      <w:r w:rsidRPr="00FF1E76">
        <w:rPr>
          <w:rFonts w:ascii="Book Antiqua" w:hAnsi="Book Antiqua" w:cs="Consolas"/>
          <w:b/>
          <w:sz w:val="28"/>
          <w:szCs w:val="28"/>
        </w:rPr>
        <w:t>2.1 –</w:t>
      </w:r>
      <w:r w:rsidRPr="00FF1E76">
        <w:rPr>
          <w:rFonts w:ascii="Book Antiqua" w:hAnsi="Book Antiqua" w:cs="Consolas"/>
          <w:sz w:val="28"/>
          <w:szCs w:val="28"/>
        </w:rPr>
        <w:t xml:space="preserve"> </w:t>
      </w:r>
      <w:r w:rsidR="004D71CC" w:rsidRPr="00FF1E76">
        <w:rPr>
          <w:rFonts w:ascii="Book Antiqua" w:hAnsi="Book Antiqua"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1B2421"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2.2 –</w:t>
      </w:r>
      <w:r w:rsidRPr="00FF1E76">
        <w:rPr>
          <w:rFonts w:ascii="Book Antiqua" w:hAnsi="Book Antiqua" w:cs="Consolas"/>
          <w:sz w:val="28"/>
          <w:szCs w:val="28"/>
        </w:rPr>
        <w:t xml:space="preserve"> Integram este Edital os Anexos de I a VIII.</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2.</w:t>
      </w:r>
      <w:r w:rsidR="004D71CC" w:rsidRPr="00FF1E76">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A despesa </w:t>
      </w:r>
      <w:r w:rsidR="004D71CC" w:rsidRPr="00FF1E76">
        <w:rPr>
          <w:rFonts w:ascii="Book Antiqua" w:hAnsi="Book Antiqua" w:cs="Consolas"/>
          <w:sz w:val="28"/>
          <w:szCs w:val="28"/>
        </w:rPr>
        <w:t xml:space="preserve">total </w:t>
      </w:r>
      <w:r w:rsidRPr="00FF1E76">
        <w:rPr>
          <w:rFonts w:ascii="Book Antiqua" w:hAnsi="Book Antiqua" w:cs="Consolas"/>
          <w:sz w:val="28"/>
          <w:szCs w:val="28"/>
        </w:rPr>
        <w:t xml:space="preserve">estimada em </w:t>
      </w:r>
      <w:r w:rsidRPr="00FF1E76">
        <w:rPr>
          <w:rFonts w:ascii="Book Antiqua" w:hAnsi="Book Antiqua" w:cs="Consolas"/>
          <w:b/>
          <w:sz w:val="28"/>
          <w:szCs w:val="28"/>
        </w:rPr>
        <w:t xml:space="preserve">R$ </w:t>
      </w:r>
      <w:r w:rsidR="00221500" w:rsidRPr="00FF1E76">
        <w:rPr>
          <w:rFonts w:ascii="Book Antiqua" w:hAnsi="Book Antiqua" w:cs="Consolas"/>
          <w:b/>
          <w:sz w:val="28"/>
          <w:szCs w:val="28"/>
        </w:rPr>
        <w:t>111.825,00</w:t>
      </w:r>
      <w:r w:rsidRPr="00FF1E76">
        <w:rPr>
          <w:rFonts w:ascii="Book Antiqua" w:hAnsi="Book Antiqua" w:cs="Consolas"/>
          <w:b/>
          <w:sz w:val="28"/>
          <w:szCs w:val="28"/>
        </w:rPr>
        <w:t xml:space="preserve"> (</w:t>
      </w:r>
      <w:r w:rsidR="00221500" w:rsidRPr="00FF1E76">
        <w:rPr>
          <w:rFonts w:ascii="Book Antiqua" w:hAnsi="Book Antiqua" w:cs="Consolas"/>
          <w:b/>
          <w:sz w:val="28"/>
          <w:szCs w:val="28"/>
        </w:rPr>
        <w:t>CENTO E ONZE MIL E NOVECENTOS E VINTE E CINCO REAIS</w:t>
      </w:r>
      <w:r w:rsidRPr="00FF1E76">
        <w:rPr>
          <w:rFonts w:ascii="Book Antiqua" w:hAnsi="Book Antiqua" w:cs="Consolas"/>
          <w:b/>
          <w:sz w:val="28"/>
          <w:szCs w:val="28"/>
        </w:rPr>
        <w:t>)</w:t>
      </w:r>
      <w:r w:rsidRPr="00FF1E76">
        <w:rPr>
          <w:rFonts w:ascii="Book Antiqua" w:hAnsi="Book Antiqua" w:cs="Consolas"/>
          <w:sz w:val="28"/>
          <w:szCs w:val="28"/>
        </w:rPr>
        <w:t>, onerará os recursos orçamentários e financeiros próprios reservados no código:</w:t>
      </w:r>
    </w:p>
    <w:p w:rsidR="001B2421" w:rsidRPr="00FF1E76" w:rsidRDefault="001B2421" w:rsidP="001B2421">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FICHA </w:t>
      </w:r>
      <w:r w:rsidR="00221500" w:rsidRPr="00FF1E76">
        <w:rPr>
          <w:rFonts w:ascii="Book Antiqua" w:hAnsi="Book Antiqua" w:cs="Consolas"/>
          <w:b/>
          <w:sz w:val="28"/>
          <w:szCs w:val="28"/>
        </w:rPr>
        <w:t>250</w:t>
      </w:r>
      <w:r w:rsidRPr="00FF1E76">
        <w:rPr>
          <w:rFonts w:ascii="Book Antiqua" w:hAnsi="Book Antiqua" w:cs="Consolas"/>
          <w:b/>
          <w:sz w:val="28"/>
          <w:szCs w:val="28"/>
        </w:rPr>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3 – PROCEDIMENTOS ADOTADOS NA LICITAÇÃO E NA CONTRATAÇÃO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3.1 </w:t>
      </w:r>
      <w:r w:rsidRPr="00FF1E76">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até o horário previsto neste Edital para a apresentação 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3.2 </w:t>
      </w:r>
      <w:r w:rsidRPr="00FF1E76">
        <w:rPr>
          <w:rFonts w:ascii="Book Antiqua" w:hAnsi="Book Antiqua" w:cs="Consolas"/>
          <w:sz w:val="28"/>
          <w:szCs w:val="28"/>
        </w:rPr>
        <w:t xml:space="preserve">– </w:t>
      </w:r>
      <w:r w:rsidR="004D71CC" w:rsidRPr="00FF1E76">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FF1E76">
        <w:rPr>
          <w:rFonts w:ascii="Book Antiqua" w:hAnsi="Book Antiqua" w:cs="Consolas"/>
          <w:sz w:val="28"/>
          <w:szCs w:val="28"/>
        </w:rPr>
        <w:t>.</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3.2.1 –</w:t>
      </w:r>
      <w:r w:rsidRPr="00FF1E76">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3.2.2 –</w:t>
      </w:r>
      <w:r w:rsidRPr="00FF1E76">
        <w:rPr>
          <w:rFonts w:ascii="Book Antiqua" w:hAnsi="Book Antiqua" w:cs="Consolas"/>
          <w:sz w:val="28"/>
          <w:szCs w:val="28"/>
        </w:rPr>
        <w:t xml:space="preserve"> Não será admitido um mesmo representante para mais de um licitante, nem de dois representantes ou mais para um mesmo licitante.</w:t>
      </w:r>
    </w:p>
    <w:p w:rsidR="00FF1E76" w:rsidRPr="00FF1E76" w:rsidRDefault="00FF1E76"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3.3 </w:t>
      </w:r>
      <w:r w:rsidRPr="00FF1E76">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3.1</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Abertos os </w:t>
      </w:r>
      <w:r w:rsidRPr="00FF1E76">
        <w:rPr>
          <w:rFonts w:ascii="Book Antiqua" w:hAnsi="Book Antiqua" w:cs="Consolas"/>
          <w:b/>
          <w:bCs/>
          <w:sz w:val="28"/>
          <w:szCs w:val="28"/>
        </w:rPr>
        <w:t xml:space="preserve">envelopes nº 1 </w:t>
      </w:r>
      <w:r w:rsidRPr="00FF1E76">
        <w:rPr>
          <w:rFonts w:ascii="Book Antiqua" w:hAnsi="Book Antiqua" w:cs="Consolas"/>
          <w:sz w:val="28"/>
          <w:szCs w:val="28"/>
        </w:rPr>
        <w:t xml:space="preserve">(documentação de habilitação), os documentos serão conferidos e rubricados </w:t>
      </w:r>
      <w:r w:rsidR="004D71CC" w:rsidRPr="00FF1E76">
        <w:rPr>
          <w:rFonts w:ascii="Book Antiqua" w:hAnsi="Book Antiqua" w:cs="Consolas"/>
          <w:sz w:val="28"/>
          <w:szCs w:val="28"/>
        </w:rPr>
        <w:t>pelos membros da</w:t>
      </w:r>
      <w:r w:rsidRPr="00FF1E76">
        <w:rPr>
          <w:rFonts w:ascii="Book Antiqua" w:hAnsi="Book Antiqua" w:cs="Consolas"/>
          <w:sz w:val="28"/>
          <w:szCs w:val="28"/>
        </w:rPr>
        <w:t xml:space="preserve"> Comissão Permanente de Licitações e </w:t>
      </w:r>
      <w:r w:rsidR="004D71CC" w:rsidRPr="00FF1E76">
        <w:rPr>
          <w:rFonts w:ascii="Book Antiqua" w:hAnsi="Book Antiqua" w:cs="Consolas"/>
          <w:sz w:val="28"/>
          <w:szCs w:val="28"/>
        </w:rPr>
        <w:t xml:space="preserve">também </w:t>
      </w:r>
      <w:r w:rsidRPr="00FF1E76">
        <w:rPr>
          <w:rFonts w:ascii="Book Antiqua" w:hAnsi="Book Antiqua" w:cs="Consolas"/>
          <w:sz w:val="28"/>
          <w:szCs w:val="28"/>
        </w:rPr>
        <w:t>pelos representantes presentes.</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 – </w:t>
      </w:r>
      <w:r w:rsidRPr="00FF1E76">
        <w:rPr>
          <w:rFonts w:ascii="Book Antiqua" w:hAnsi="Book Antiqua" w:cs="Consolas"/>
          <w:sz w:val="28"/>
          <w:szCs w:val="28"/>
        </w:rPr>
        <w:t xml:space="preserve">Havendo concordância de todos os licitantes quanto às decisões da Comissão Permanente de Licitações tomadas na fase de habilitação e expressa </w:t>
      </w:r>
      <w:r w:rsidRPr="00FF1E76">
        <w:rPr>
          <w:rFonts w:ascii="Book Antiqua" w:hAnsi="Book Antiqua" w:cs="Consolas"/>
          <w:sz w:val="28"/>
          <w:szCs w:val="28"/>
        </w:rPr>
        <w:lastRenderedPageBreak/>
        <w:t xml:space="preserve">desistência quanto à interposição de recurso, poderá ocorrer, na </w:t>
      </w:r>
      <w:proofErr w:type="spellStart"/>
      <w:r w:rsidRPr="00FF1E76">
        <w:rPr>
          <w:rFonts w:ascii="Book Antiqua" w:hAnsi="Book Antiqua" w:cs="Consolas"/>
          <w:sz w:val="28"/>
          <w:szCs w:val="28"/>
        </w:rPr>
        <w:t>seqüência</w:t>
      </w:r>
      <w:proofErr w:type="spellEnd"/>
      <w:r w:rsidRPr="00FF1E76">
        <w:rPr>
          <w:rFonts w:ascii="Book Antiqua" w:hAnsi="Book Antiqua" w:cs="Consolas"/>
          <w:sz w:val="28"/>
          <w:szCs w:val="28"/>
        </w:rPr>
        <w:t>, a abertura dos envelopes nº 2 (proposta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3.4.1 </w:t>
      </w:r>
      <w:r w:rsidRPr="00FF1E76">
        <w:rPr>
          <w:rFonts w:ascii="Book Antiqua" w:hAnsi="Book Antiqua" w:cs="Consolas"/>
          <w:sz w:val="28"/>
          <w:szCs w:val="28"/>
        </w:rPr>
        <w:t xml:space="preserve">– </w:t>
      </w:r>
      <w:r w:rsidR="004D71CC" w:rsidRPr="00FF1E76">
        <w:rPr>
          <w:rFonts w:ascii="Book Antiqua" w:hAnsi="Book Antiqua" w:cs="Consolas"/>
          <w:sz w:val="28"/>
          <w:szCs w:val="28"/>
        </w:rPr>
        <w:t>Caso não ocorra a hipótese prevista no item 3.4, a Comissão marcará e divulgará, oportunamente, a data para a abertura dos envelopes nº 2 (proposta comercial).</w:t>
      </w:r>
    </w:p>
    <w:p w:rsidR="004D71CC" w:rsidRPr="00FF1E76"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FF1E76" w:rsidRDefault="004D71CC" w:rsidP="004D71CC">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3.4.2 – </w:t>
      </w:r>
      <w:r w:rsidRPr="00FF1E76">
        <w:rPr>
          <w:rFonts w:ascii="Book Antiqua" w:hAnsi="Book Antiqua"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5</w:t>
      </w:r>
      <w:r w:rsidRPr="00FF1E76">
        <w:rPr>
          <w:rFonts w:ascii="Book Antiqua" w:hAnsi="Book Antiqua" w:cs="Consolas"/>
          <w:b/>
          <w:bCs/>
          <w:sz w:val="28"/>
          <w:szCs w:val="28"/>
        </w:rPr>
        <w:t xml:space="preserve"> </w:t>
      </w:r>
      <w:r w:rsidRPr="00FF1E76">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6</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As comunicações referentes a este certame serão publicadas no </w:t>
      </w:r>
      <w:r w:rsidRPr="00FF1E76">
        <w:rPr>
          <w:rFonts w:ascii="Book Antiqua" w:hAnsi="Book Antiqua" w:cs="Consolas"/>
          <w:bCs/>
          <w:sz w:val="28"/>
          <w:szCs w:val="28"/>
        </w:rPr>
        <w:t>Diário Oficial do Município de Pirajuí</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 – </w:t>
      </w:r>
      <w:r w:rsidR="004D71CC" w:rsidRPr="00FF1E76">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localizado na Praça Doutor Pedro da Rocha Braga n</w:t>
      </w:r>
      <w:r w:rsidR="004D71CC" w:rsidRPr="00FF1E76">
        <w:rPr>
          <w:rFonts w:ascii="Book Antiqua" w:hAnsi="Book Antiqua" w:cs="Consolas"/>
          <w:bCs/>
          <w:sz w:val="28"/>
          <w:szCs w:val="28"/>
        </w:rPr>
        <w:t xml:space="preserve">° </w:t>
      </w:r>
      <w:r w:rsidR="004D71CC"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004D71CC" w:rsidRPr="00FF1E76">
        <w:rPr>
          <w:rFonts w:ascii="Book Antiqua" w:hAnsi="Book Antiqua" w:cs="Consolas"/>
          <w:sz w:val="28"/>
          <w:szCs w:val="28"/>
        </w:rPr>
        <w:t>Centro – Pirajuí – SP, aos cuidados da Comissão Permanente de Licitações e dirigidos ao Prefeito Municipal</w:t>
      </w:r>
      <w:r w:rsidRPr="00FF1E76">
        <w:rPr>
          <w:rFonts w:ascii="Book Antiqua" w:hAnsi="Book Antiqua" w:cs="Consolas"/>
          <w:sz w:val="28"/>
          <w:szCs w:val="28"/>
        </w:rPr>
        <w:t>.</w:t>
      </w:r>
    </w:p>
    <w:p w:rsidR="00221500" w:rsidRPr="00FF1E76" w:rsidRDefault="0022150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xml:space="preserve"> no prazo de 48 horas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 – </w:t>
      </w:r>
      <w:r w:rsidRPr="00FF1E76">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3.8.1 – </w:t>
      </w:r>
      <w:r w:rsidRPr="00FF1E76">
        <w:rPr>
          <w:rFonts w:ascii="Book Antiqua" w:hAnsi="Book Antiqua" w:cs="Consolas"/>
          <w:sz w:val="28"/>
          <w:szCs w:val="28"/>
        </w:rPr>
        <w:t xml:space="preserve">Na fase de habilitação retomar-se-ão os procedimentos para o julgamento das propostas; </w:t>
      </w:r>
    </w:p>
    <w:p w:rsidR="001B2421" w:rsidRPr="00FF1E76" w:rsidRDefault="00D374E8"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3.8.2 – </w:t>
      </w:r>
      <w:r w:rsidRPr="00FF1E76">
        <w:rPr>
          <w:rFonts w:ascii="Book Antiqua" w:hAnsi="Book Antiqua" w:cs="Consolas"/>
          <w:sz w:val="28"/>
          <w:szCs w:val="28"/>
        </w:rPr>
        <w:t>Na fase de julgamento da proposta comercial, se for o caso, promover-se-á a homologação do certame e adjudicação do objeto ao vencedor.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4 – CONDIÇÕES DE PARTICIPAÇÃO </w:t>
      </w:r>
      <w:r w:rsidR="00B3092D" w:rsidRPr="00FF1E76">
        <w:rPr>
          <w:rFonts w:ascii="Book Antiqua" w:hAnsi="Book Antiqua" w:cs="Consolas"/>
          <w:b/>
          <w:bCs/>
          <w:sz w:val="28"/>
          <w:szCs w:val="28"/>
        </w:rPr>
        <w:t>NA LICITAÇÃO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4.1 </w:t>
      </w:r>
      <w:r w:rsidRPr="00FF1E76">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4.2 </w:t>
      </w:r>
      <w:r w:rsidRPr="00FF1E76">
        <w:rPr>
          <w:rFonts w:ascii="Book Antiqua" w:hAnsi="Book Antiqua" w:cs="Consolas"/>
          <w:sz w:val="28"/>
          <w:szCs w:val="28"/>
        </w:rPr>
        <w:t xml:space="preserve">– </w:t>
      </w:r>
      <w:r w:rsidR="00D374E8" w:rsidRPr="00FF1E76">
        <w:rPr>
          <w:rFonts w:ascii="Book Antiqua" w:hAnsi="Book Antiqua" w:cs="Consolas"/>
          <w:sz w:val="28"/>
          <w:szCs w:val="28"/>
        </w:rPr>
        <w:t>Não será permitida a participação de empresas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4.2.1 – </w:t>
      </w:r>
      <w:r w:rsidRPr="00FF1E76">
        <w:rPr>
          <w:rFonts w:ascii="Book Antiqua" w:hAnsi="Book Antiqua" w:cs="Consolas"/>
          <w:szCs w:val="28"/>
        </w:rPr>
        <w:t xml:space="preserve">Estrangeiras que não funcionem no País;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4.2.2 – </w:t>
      </w:r>
      <w:r w:rsidRPr="00FF1E76">
        <w:rPr>
          <w:rFonts w:ascii="Book Antiqua" w:hAnsi="Book Antiqua" w:cs="Consolas"/>
          <w:szCs w:val="28"/>
        </w:rPr>
        <w:t xml:space="preserve">Reunidas sob a forma de consórcio, qualquer que seja sua forma de constituição;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4.2.3 – </w:t>
      </w:r>
      <w:r w:rsidRPr="00FF1E76">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FF1E76" w:rsidRDefault="00D374E8" w:rsidP="001B2421">
      <w:pPr>
        <w:pStyle w:val="Corpodetexto"/>
        <w:rPr>
          <w:rFonts w:ascii="Book Antiqua" w:hAnsi="Book Antiqua" w:cs="Consolas"/>
          <w:szCs w:val="28"/>
        </w:rPr>
      </w:pPr>
    </w:p>
    <w:p w:rsidR="00D374E8"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4.2.4 – </w:t>
      </w:r>
      <w:r w:rsidRPr="00FF1E76">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FF1E76" w:rsidRDefault="00D374E8" w:rsidP="001B2421">
      <w:pPr>
        <w:pStyle w:val="Corpodetexto"/>
        <w:rPr>
          <w:rFonts w:ascii="Book Antiqua" w:hAnsi="Book Antiqua" w:cs="Consolas"/>
          <w:szCs w:val="28"/>
        </w:rPr>
      </w:pPr>
    </w:p>
    <w:p w:rsidR="001B2421" w:rsidRPr="00FF1E76" w:rsidRDefault="00D374E8" w:rsidP="001B2421">
      <w:pPr>
        <w:pStyle w:val="Corpodetexto"/>
        <w:rPr>
          <w:rFonts w:ascii="Book Antiqua" w:hAnsi="Book Antiqua" w:cs="Consolas"/>
          <w:szCs w:val="28"/>
        </w:rPr>
      </w:pPr>
      <w:r w:rsidRPr="00FF1E76">
        <w:rPr>
          <w:rFonts w:ascii="Book Antiqua" w:hAnsi="Book Antiqua" w:cs="Consolas"/>
          <w:b/>
          <w:szCs w:val="28"/>
        </w:rPr>
        <w:t xml:space="preserve">4.2.5 – </w:t>
      </w:r>
      <w:r w:rsidRPr="00FF1E76">
        <w:rPr>
          <w:rFonts w:ascii="Book Antiqua" w:hAnsi="Book Antiqua" w:cs="Consolas"/>
          <w:szCs w:val="28"/>
        </w:rPr>
        <w:t>Declaradas inidôneas pelo Poder Público e não reabilitadas</w:t>
      </w:r>
      <w:r w:rsidR="001B2421" w:rsidRPr="00FF1E76">
        <w:rPr>
          <w:rFonts w:ascii="Book Antiqua" w:hAnsi="Book Antiqua" w:cs="Consolas"/>
          <w:szCs w:val="28"/>
        </w:rPr>
        <w:t>.</w:t>
      </w:r>
    </w:p>
    <w:p w:rsidR="001B2421" w:rsidRPr="00FF1E76" w:rsidRDefault="001B2421" w:rsidP="001B2421">
      <w:pPr>
        <w:pStyle w:val="BodyText25"/>
        <w:widowControl w:val="0"/>
        <w:spacing w:line="240" w:lineRule="auto"/>
        <w:rPr>
          <w:rFonts w:ascii="Book Antiqua" w:hAnsi="Book Antiqua" w:cs="Consolas"/>
          <w:b/>
          <w:sz w:val="28"/>
          <w:szCs w:val="28"/>
          <w:lang w:val="pt-BR"/>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4.3 </w:t>
      </w:r>
      <w:r w:rsidRPr="00FF1E76">
        <w:rPr>
          <w:rFonts w:ascii="Book Antiqua" w:hAnsi="Book Antiqua" w:cs="Consolas"/>
          <w:sz w:val="28"/>
          <w:szCs w:val="28"/>
        </w:rPr>
        <w:t>– Para a habilitação os licitantes deverão apresentar:</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As Microempresas e Empresas de Pequeno Porte deverão apresentar declaração conforme modelo estabelecido no Anexo V</w:t>
      </w:r>
      <w:r w:rsidR="00562B80" w:rsidRPr="00FF1E76">
        <w:rPr>
          <w:rFonts w:ascii="Book Antiqua" w:hAnsi="Book Antiqua" w:cs="Consolas"/>
          <w:sz w:val="28"/>
          <w:szCs w:val="28"/>
        </w:rPr>
        <w:t>I</w:t>
      </w:r>
      <w:r w:rsidRPr="00FF1E76">
        <w:rPr>
          <w:rFonts w:ascii="Book Antiqua" w:hAnsi="Book Antiqua" w:cs="Consolas"/>
          <w:sz w:val="28"/>
          <w:szCs w:val="28"/>
        </w:rPr>
        <w:t xml:space="preserve"> deste Edital visando ao exercício do direito de preferência e fruição do benefício de habilitação com irregularidade fiscal e trabalhista, e apresentada, preferencialmente, </w:t>
      </w:r>
      <w:r w:rsidRPr="00FF1E76">
        <w:rPr>
          <w:rFonts w:ascii="Book Antiqua" w:hAnsi="Book Antiqua" w:cs="Consolas"/>
          <w:b/>
          <w:sz w:val="28"/>
          <w:szCs w:val="28"/>
        </w:rPr>
        <w:t>FORA</w:t>
      </w:r>
      <w:r w:rsidRPr="00FF1E76">
        <w:rPr>
          <w:rFonts w:ascii="Book Antiqua" w:hAnsi="Book Antiqua" w:cs="Consolas"/>
          <w:sz w:val="28"/>
          <w:szCs w:val="28"/>
        </w:rPr>
        <w:t xml:space="preserve"> dos Envelopes nº 1 (Documentação) e nº 2 (Proposta Comercial).</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 xml:space="preserve">Em se tratando de sociedades empresárias ou simples, o ato constitutivo, estatuto ou contrato social em vigor, devidamente registrado na Junta Comercial ou no Cartório de Registro Civil de Pessoas Jurídicas, nos termos </w:t>
      </w:r>
      <w:r w:rsidRPr="00FF1E76">
        <w:rPr>
          <w:rFonts w:ascii="Book Antiqua" w:hAnsi="Book Antiqua" w:cs="Consolas"/>
          <w:sz w:val="28"/>
          <w:szCs w:val="28"/>
        </w:rPr>
        <w:lastRenderedPageBreak/>
        <w:t>da lei e conforme o caso, e, ainda, no caso de sociedades por ações, acompanhado de documentos de eleição de seus administradores;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b) </w:t>
      </w:r>
      <w:r w:rsidRPr="00FF1E76">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c) </w:t>
      </w:r>
      <w:r w:rsidRPr="00FF1E76">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d) </w:t>
      </w:r>
      <w:r w:rsidRPr="00FF1E76">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e) </w:t>
      </w:r>
      <w:r w:rsidRPr="00FF1E76">
        <w:rPr>
          <w:rFonts w:ascii="Book Antiqua" w:hAnsi="Book Antiqua" w:cs="Consolas"/>
          <w:sz w:val="28"/>
          <w:szCs w:val="28"/>
        </w:rPr>
        <w:t>Prova de inscrição no Cadastro Nacional de Pessoas Jurídicas do Ministério da Fazenda (CNPJ);</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f) </w:t>
      </w:r>
      <w:r w:rsidRPr="00FF1E76">
        <w:rPr>
          <w:rFonts w:ascii="Book Antiqua" w:hAnsi="Book Antiqua" w:cs="Consolas"/>
          <w:sz w:val="28"/>
          <w:szCs w:val="28"/>
        </w:rPr>
        <w:t xml:space="preserve">Certidão Conjunta Negativa de Débitos </w:t>
      </w:r>
      <w:r w:rsidRPr="00FF1E76">
        <w:rPr>
          <w:rFonts w:ascii="Book Antiqua" w:hAnsi="Book Antiqua" w:cs="Consolas"/>
          <w:b/>
          <w:bCs/>
          <w:sz w:val="28"/>
          <w:szCs w:val="28"/>
        </w:rPr>
        <w:t xml:space="preserve">ou </w:t>
      </w:r>
      <w:r w:rsidRPr="00FF1E76">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g) </w:t>
      </w:r>
      <w:r w:rsidRPr="00FF1E76">
        <w:rPr>
          <w:rFonts w:ascii="Book Antiqua" w:hAnsi="Book Antiqua" w:cs="Consolas"/>
          <w:sz w:val="28"/>
          <w:szCs w:val="28"/>
        </w:rPr>
        <w:t>Prova de regularidade perante o Fundo de Garantia por Tempo de Serviço (FGTS), por meio da apresentação do CRF – Certificado de Regularidade do FGTS;</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h) </w:t>
      </w:r>
      <w:r w:rsidRPr="00FF1E76">
        <w:rPr>
          <w:rFonts w:ascii="Book Antiqua" w:hAnsi="Book Antiqua" w:cs="Consolas"/>
          <w:sz w:val="28"/>
          <w:szCs w:val="28"/>
        </w:rPr>
        <w:t xml:space="preserve">Prova de inexistência de débitos inadimplidos perante a Justiça do Trabalho, mediante a apresentação da </w:t>
      </w:r>
      <w:r w:rsidRPr="00FF1E76">
        <w:rPr>
          <w:rFonts w:ascii="Book Antiqua" w:hAnsi="Book Antiqua" w:cs="Consolas"/>
          <w:b/>
          <w:bCs/>
          <w:sz w:val="28"/>
          <w:szCs w:val="28"/>
        </w:rPr>
        <w:t>Certidão Negativa de Débitos Trabalhistas (CNDT) ou Certidão Positiva de Débitos Trabalhistas</w:t>
      </w:r>
      <w:r w:rsidRPr="00FF1E76">
        <w:rPr>
          <w:rFonts w:ascii="Book Antiqua" w:hAnsi="Book Antiqua" w:cs="Consolas"/>
          <w:sz w:val="28"/>
          <w:szCs w:val="28"/>
        </w:rPr>
        <w:t xml:space="preserve">, nos termos do Título VII-A da Consolidação das Leis do Trabalho, aprovada pelo Decreto-Lei </w:t>
      </w:r>
      <w:r w:rsidR="00B3092D" w:rsidRPr="00FF1E76">
        <w:rPr>
          <w:rFonts w:ascii="Book Antiqua" w:hAnsi="Book Antiqua" w:cs="Consolas"/>
          <w:sz w:val="28"/>
          <w:szCs w:val="28"/>
        </w:rPr>
        <w:t>no 5.452, de 1º de maio de 1943.</w:t>
      </w:r>
    </w:p>
    <w:p w:rsidR="003422E3" w:rsidRDefault="003422E3" w:rsidP="00D374E8">
      <w:pPr>
        <w:autoSpaceDE w:val="0"/>
        <w:autoSpaceDN w:val="0"/>
        <w:adjustRightInd w:val="0"/>
        <w:spacing w:after="0" w:line="240" w:lineRule="auto"/>
        <w:jc w:val="both"/>
        <w:rPr>
          <w:rFonts w:ascii="Book Antiqua" w:hAnsi="Book Antiqua" w:cs="Consolas"/>
          <w:sz w:val="28"/>
          <w:szCs w:val="28"/>
        </w:rPr>
      </w:pPr>
    </w:p>
    <w:p w:rsidR="00B3092D" w:rsidRPr="00FF1E76" w:rsidRDefault="00D374E8" w:rsidP="00D374E8">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comprovação de regularidade fiscal e trabalhista das microempresas e empresas de pequeno porte somente será exigida para efeito de assinatura do </w:t>
      </w:r>
      <w:r w:rsidRPr="00FF1E76">
        <w:rPr>
          <w:rFonts w:ascii="Book Antiqua" w:hAnsi="Book Antiqua" w:cs="Consolas"/>
          <w:sz w:val="28"/>
          <w:szCs w:val="28"/>
        </w:rPr>
        <w:lastRenderedPageBreak/>
        <w:t xml:space="preserve">contrato, porém, será obrigatória a apresentação durante a fase de habilitação dos documentos exigidos neste subitem, ainda que os mesmos veiculem restrições impeditivas à referida comprovação. </w:t>
      </w:r>
    </w:p>
    <w:p w:rsidR="00B3092D" w:rsidRPr="00FF1E76" w:rsidRDefault="00B3092D" w:rsidP="00D374E8">
      <w:pPr>
        <w:autoSpaceDE w:val="0"/>
        <w:autoSpaceDN w:val="0"/>
        <w:adjustRightInd w:val="0"/>
        <w:spacing w:after="0" w:line="240" w:lineRule="auto"/>
        <w:jc w:val="both"/>
        <w:rPr>
          <w:rFonts w:ascii="Book Antiqua" w:hAnsi="Book Antiqua" w:cs="Consolas"/>
          <w:sz w:val="28"/>
          <w:szCs w:val="28"/>
        </w:rPr>
      </w:pPr>
    </w:p>
    <w:p w:rsidR="001B2421" w:rsidRPr="00FF1E76" w:rsidRDefault="00D374E8" w:rsidP="00D374E8">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sz w:val="28"/>
          <w:szCs w:val="28"/>
        </w:rPr>
        <w:t xml:space="preserve">Havendo alguma restrição na comprovação da regularidade fiscal e trabalhista, será assegurado o prazo de </w:t>
      </w:r>
      <w:r w:rsidR="00B3092D" w:rsidRPr="00FF1E76">
        <w:rPr>
          <w:rFonts w:ascii="Book Antiqua" w:hAnsi="Book Antiqua" w:cs="Consolas"/>
          <w:sz w:val="28"/>
          <w:szCs w:val="28"/>
        </w:rPr>
        <w:t>0</w:t>
      </w:r>
      <w:r w:rsidRPr="00FF1E76">
        <w:rPr>
          <w:rFonts w:ascii="Book Antiqua" w:hAnsi="Book Antiqua" w:cs="Consolas"/>
          <w:sz w:val="28"/>
          <w:szCs w:val="28"/>
        </w:rPr>
        <w:t xml:space="preserve">5 (cinco) dias úteis, a contar da publicação da homologação do certame, prorrogáveis por igual período, a critério deste </w:t>
      </w:r>
      <w:r w:rsidR="00B3092D" w:rsidRPr="00FF1E76">
        <w:rPr>
          <w:rFonts w:ascii="Book Antiqua" w:hAnsi="Book Antiqua" w:cs="Consolas"/>
          <w:sz w:val="28"/>
          <w:szCs w:val="28"/>
        </w:rPr>
        <w:t>Município de Pirajuí</w:t>
      </w:r>
      <w:r w:rsidRPr="00FF1E76">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FF1E76" w:rsidRDefault="001B2421" w:rsidP="001B2421">
      <w:pPr>
        <w:widowControl w:val="0"/>
        <w:spacing w:after="0" w:line="240" w:lineRule="auto"/>
        <w:jc w:val="both"/>
        <w:rPr>
          <w:rFonts w:ascii="Book Antiqua" w:hAnsi="Book Antiqua" w:cs="Consolas"/>
          <w:bCs/>
          <w:sz w:val="28"/>
          <w:szCs w:val="28"/>
        </w:rPr>
      </w:pPr>
    </w:p>
    <w:p w:rsidR="00B3092D" w:rsidRPr="00FF1E76" w:rsidRDefault="00B3092D" w:rsidP="001B2421">
      <w:pPr>
        <w:widowControl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4.4 – DISPOSIÇÕES GERAIS SOBRE A DOCUMENTAÇÃO DE HABILITAÇÃO</w:t>
      </w:r>
    </w:p>
    <w:p w:rsidR="00B3092D" w:rsidRPr="00FF1E76" w:rsidRDefault="00B3092D" w:rsidP="001B2421">
      <w:pPr>
        <w:widowControl w:val="0"/>
        <w:spacing w:after="0" w:line="240" w:lineRule="auto"/>
        <w:jc w:val="both"/>
        <w:rPr>
          <w:rFonts w:ascii="Book Antiqua" w:hAnsi="Book Antiqua" w:cs="Consolas"/>
          <w:bC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Todos os documentos de que trata este item deverão, quando for o caso: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4.4.1 – </w:t>
      </w:r>
      <w:r w:rsidRPr="00FF1E76">
        <w:rPr>
          <w:rFonts w:ascii="Book Antiqua" w:hAnsi="Book Antiqua" w:cs="Consolas"/>
          <w:sz w:val="28"/>
          <w:szCs w:val="28"/>
        </w:rPr>
        <w:t xml:space="preserve">Estar em plena validade na data fixada para a apresentação dos envelopes;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FF1E76" w:rsidRDefault="00747E6A" w:rsidP="00B3092D">
      <w:pPr>
        <w:autoSpaceDE w:val="0"/>
        <w:autoSpaceDN w:val="0"/>
        <w:adjustRightInd w:val="0"/>
        <w:spacing w:after="0" w:line="240" w:lineRule="auto"/>
        <w:jc w:val="both"/>
        <w:rPr>
          <w:rFonts w:ascii="Book Antiqua" w:hAnsi="Book Antiqua" w:cs="Consolas"/>
          <w:b/>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4.4.2 – </w:t>
      </w:r>
      <w:r w:rsidRPr="00FF1E76">
        <w:rPr>
          <w:rFonts w:ascii="Book Antiqua" w:hAnsi="Book Antiqua" w:cs="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4.4.3 – </w:t>
      </w:r>
      <w:r w:rsidRPr="00FF1E76">
        <w:rPr>
          <w:rFonts w:ascii="Book Antiqua" w:hAnsi="Book Antiqua" w:cs="Consolas"/>
          <w:sz w:val="28"/>
          <w:szCs w:val="28"/>
        </w:rPr>
        <w:t>Não serão aceitos protocolos de entrega de certidões ou de outros documentos exigidos neste Edital;</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4.4.4 – </w:t>
      </w:r>
      <w:r w:rsidRPr="00FF1E76">
        <w:rPr>
          <w:rFonts w:ascii="Book Antiqua" w:hAnsi="Book Antiqu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a) </w:t>
      </w:r>
      <w:r w:rsidRPr="00FF1E76">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4.4.5 – </w:t>
      </w:r>
      <w:r w:rsidRPr="00FF1E76">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4.4.6 – </w:t>
      </w:r>
      <w:r w:rsidRPr="00FF1E76">
        <w:rPr>
          <w:rFonts w:ascii="Book Antiqua" w:hAnsi="Book Antiqua" w:cs="Consolas"/>
          <w:sz w:val="28"/>
          <w:szCs w:val="28"/>
        </w:rPr>
        <w:t>A documentação deverá ser entregue em envelope fechado, indicando na sua parte externa:</w:t>
      </w:r>
    </w:p>
    <w:p w:rsidR="00B3092D" w:rsidRPr="00FF1E76"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CONVITE Nº 001/201</w:t>
      </w:r>
      <w:r w:rsidR="00221500" w:rsidRPr="00FF1E76">
        <w:rPr>
          <w:rFonts w:ascii="Book Antiqua" w:hAnsi="Book Antiqua" w:cs="Consolas"/>
          <w:b/>
          <w:sz w:val="28"/>
          <w:szCs w:val="28"/>
        </w:rPr>
        <w:t>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221500" w:rsidRPr="00FF1E76">
        <w:rPr>
          <w:rFonts w:ascii="Book Antiqua" w:hAnsi="Book Antiqua" w:cs="Consolas"/>
          <w:b/>
          <w:bCs/>
          <w:sz w:val="28"/>
          <w:szCs w:val="28"/>
        </w:rPr>
        <w:t>010/2019</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"ENVELOPE Nº 1 – DOCUMENTAÇÃO"</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O licitante será inabilitado quando: </w:t>
      </w: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p>
    <w:p w:rsidR="00B3092D"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4.5.1 –</w:t>
      </w:r>
      <w:r w:rsidRPr="00FF1E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FF1E76" w:rsidRDefault="00747E6A" w:rsidP="001B2421">
      <w:pPr>
        <w:autoSpaceDE w:val="0"/>
        <w:autoSpaceDN w:val="0"/>
        <w:adjustRightInd w:val="0"/>
        <w:spacing w:after="0" w:line="240" w:lineRule="auto"/>
        <w:jc w:val="both"/>
        <w:rPr>
          <w:rFonts w:ascii="Book Antiqua" w:hAnsi="Book Antiqua" w:cs="Consolas"/>
          <w:b/>
          <w:sz w:val="28"/>
          <w:szCs w:val="28"/>
        </w:rPr>
      </w:pPr>
    </w:p>
    <w:p w:rsidR="0013270B" w:rsidRPr="00FF1E76" w:rsidRDefault="00B3092D"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4.5.2 – </w:t>
      </w:r>
      <w:r w:rsidRPr="00FF1E76">
        <w:rPr>
          <w:rFonts w:ascii="Book Antiqua" w:hAnsi="Book Antiqua" w:cs="Consolas"/>
          <w:sz w:val="28"/>
          <w:szCs w:val="28"/>
        </w:rPr>
        <w:t xml:space="preserve">Algum documento apresentar falha não sanável na sessão. </w:t>
      </w:r>
    </w:p>
    <w:p w:rsidR="0013270B" w:rsidRPr="00FF1E76" w:rsidRDefault="0013270B"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5 – PROPOSTA </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5.1 </w:t>
      </w:r>
      <w:r w:rsidRPr="00FF1E76">
        <w:rPr>
          <w:rFonts w:ascii="Book Antiqua" w:hAnsi="Book Antiqua" w:cs="Consolas"/>
          <w:sz w:val="28"/>
          <w:szCs w:val="28"/>
        </w:rPr>
        <w:t xml:space="preserve">– O </w:t>
      </w:r>
      <w:r w:rsidRPr="00FF1E76">
        <w:rPr>
          <w:rFonts w:ascii="Book Antiqua" w:hAnsi="Book Antiqua" w:cs="Consolas"/>
          <w:b/>
          <w:sz w:val="28"/>
          <w:szCs w:val="28"/>
        </w:rPr>
        <w:t>Anexo III</w:t>
      </w:r>
      <w:r w:rsidRPr="00FF1E76">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FF1E76">
        <w:rPr>
          <w:rFonts w:ascii="Book Antiqua" w:hAnsi="Book Antiqua" w:cs="Consolas"/>
          <w:sz w:val="28"/>
          <w:szCs w:val="28"/>
        </w:rPr>
        <w:t>licitante</w:t>
      </w:r>
      <w:r w:rsidRPr="00FF1E76">
        <w:rPr>
          <w:rFonts w:ascii="Book Antiqua" w:hAnsi="Book Antiqua" w:cs="Consolas"/>
          <w:sz w:val="28"/>
          <w:szCs w:val="28"/>
        </w:rPr>
        <w:t xml:space="preserve"> ou </w:t>
      </w:r>
      <w:r w:rsidR="00747E6A" w:rsidRPr="00FF1E76">
        <w:rPr>
          <w:rFonts w:ascii="Book Antiqua" w:hAnsi="Book Antiqua" w:cs="Consolas"/>
          <w:sz w:val="28"/>
          <w:szCs w:val="28"/>
        </w:rPr>
        <w:t>seu representante legal</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 </w:t>
      </w:r>
      <w:r w:rsidRPr="00FF1E76">
        <w:rPr>
          <w:rFonts w:ascii="Book Antiqua" w:hAnsi="Book Antiqua" w:cs="Consolas"/>
          <w:sz w:val="28"/>
          <w:szCs w:val="28"/>
        </w:rPr>
        <w:t xml:space="preserve">– </w:t>
      </w:r>
      <w:r w:rsidR="00747E6A" w:rsidRPr="00FF1E76">
        <w:rPr>
          <w:rFonts w:ascii="Book Antiqua" w:hAnsi="Book Antiqua" w:cs="Consolas"/>
          <w:sz w:val="28"/>
          <w:szCs w:val="28"/>
        </w:rPr>
        <w:t>A proposta deverá conter as seguintes indicações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5.2.1 </w:t>
      </w:r>
      <w:r w:rsidRPr="00FF1E76">
        <w:rPr>
          <w:rFonts w:ascii="Book Antiqua" w:hAnsi="Book Antiqua" w:cs="Consolas"/>
          <w:sz w:val="28"/>
          <w:szCs w:val="28"/>
        </w:rPr>
        <w:t>– A denominação, endereço/CEP, e-mail, telefone, CNPJ do licitante e data;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5.2.2 </w:t>
      </w:r>
      <w:r w:rsidRPr="00FF1E76">
        <w:rPr>
          <w:rFonts w:ascii="Book Antiqua" w:hAnsi="Book Antiqua" w:cs="Consolas"/>
          <w:sz w:val="28"/>
          <w:szCs w:val="28"/>
        </w:rPr>
        <w:t xml:space="preserve">– </w:t>
      </w:r>
      <w:r w:rsidRPr="00FF1E76">
        <w:rPr>
          <w:rFonts w:ascii="Book Antiqua" w:hAnsi="Book Antiqua" w:cs="Consolas"/>
          <w:b/>
          <w:sz w:val="28"/>
          <w:szCs w:val="28"/>
        </w:rPr>
        <w:t>Preços Unitários e Preço Total do Item</w:t>
      </w:r>
      <w:r w:rsidRPr="00FF1E76">
        <w:rPr>
          <w:rFonts w:ascii="Book Antiqua" w:hAnsi="Book Antiqua" w:cs="Consolas"/>
          <w:sz w:val="28"/>
          <w:szCs w:val="28"/>
        </w:rPr>
        <w:t>,</w:t>
      </w:r>
      <w:r w:rsidRPr="00FF1E76">
        <w:rPr>
          <w:rFonts w:ascii="Book Antiqua" w:hAnsi="Book Antiqua" w:cs="Consolas"/>
          <w:b/>
          <w:sz w:val="28"/>
          <w:szCs w:val="28"/>
        </w:rPr>
        <w:t xml:space="preserve"> </w:t>
      </w:r>
      <w:r w:rsidRPr="00FF1E76">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5.2.3 </w:t>
      </w:r>
      <w:r w:rsidRPr="00FF1E76">
        <w:rPr>
          <w:rFonts w:ascii="Book Antiqua" w:hAnsi="Book Antiqua" w:cs="Consolas"/>
          <w:b/>
          <w:sz w:val="28"/>
          <w:szCs w:val="28"/>
        </w:rPr>
        <w:t xml:space="preserve">– </w:t>
      </w:r>
      <w:r w:rsidR="00747E6A" w:rsidRPr="00FF1E76">
        <w:rPr>
          <w:rFonts w:ascii="Book Antiqua" w:hAnsi="Book Antiqua" w:cs="Consolas"/>
          <w:sz w:val="28"/>
          <w:szCs w:val="28"/>
        </w:rPr>
        <w:t>Prazo de validade da proposta de 60 (sessenta) dias corridos, contados a partir da data da apresentação dos envelopes</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5.2.4 – </w:t>
      </w:r>
      <w:r w:rsidRPr="00FF1E76">
        <w:rPr>
          <w:rFonts w:ascii="Book Antiqua" w:hAnsi="Book Antiqua" w:cs="Consolas"/>
          <w:sz w:val="28"/>
          <w:szCs w:val="28"/>
        </w:rPr>
        <w:t xml:space="preserve">Declaração, sob as penas da lei, de que objeto ofertado atende a todas as especificações exigidas no Termo de Referência – Anexo I. </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5.2.5 – </w:t>
      </w:r>
      <w:r w:rsidRPr="00FF1E76">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Pr="00FF1E76" w:rsidRDefault="00747E6A" w:rsidP="001B2421">
      <w:pPr>
        <w:widowControl w:val="0"/>
        <w:spacing w:after="0" w:line="240" w:lineRule="auto"/>
        <w:jc w:val="both"/>
        <w:rPr>
          <w:rFonts w:ascii="Book Antiqua" w:hAnsi="Book Antiqua" w:cs="Consolas"/>
          <w:sz w:val="28"/>
          <w:szCs w:val="28"/>
        </w:rPr>
      </w:pPr>
    </w:p>
    <w:p w:rsidR="00747E6A"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5.3 – </w:t>
      </w:r>
      <w:r w:rsidRPr="00FF1E76">
        <w:rPr>
          <w:rFonts w:ascii="Book Antiqua" w:hAnsi="Book Antiqua" w:cs="Consolas"/>
          <w:sz w:val="28"/>
          <w:szCs w:val="28"/>
        </w:rPr>
        <w:t xml:space="preserve">Não será admitida cotação inferior à quantidade prevista neste Edital. </w:t>
      </w:r>
    </w:p>
    <w:p w:rsidR="00747E6A" w:rsidRPr="00FF1E76" w:rsidRDefault="00747E6A" w:rsidP="001B2421">
      <w:pPr>
        <w:widowControl w:val="0"/>
        <w:spacing w:after="0" w:line="240" w:lineRule="auto"/>
        <w:jc w:val="both"/>
        <w:rPr>
          <w:rFonts w:ascii="Book Antiqua" w:hAnsi="Book Antiqua" w:cs="Consolas"/>
          <w:sz w:val="28"/>
          <w:szCs w:val="28"/>
        </w:rPr>
      </w:pPr>
    </w:p>
    <w:p w:rsidR="001B2421" w:rsidRPr="00FF1E76" w:rsidRDefault="00747E6A"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A proposta comercial deverá ser entregue em envelope fechado, indicando na sua parte externa: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p>
    <w:p w:rsidR="001B2421" w:rsidRPr="00FF1E76" w:rsidRDefault="001B2421" w:rsidP="001B2421">
      <w:pPr>
        <w:widowControl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221500" w:rsidRPr="00FF1E76">
        <w:rPr>
          <w:rFonts w:ascii="Book Antiqua" w:hAnsi="Book Antiqua" w:cs="Consolas"/>
          <w:b/>
          <w:bCs/>
          <w:sz w:val="28"/>
          <w:szCs w:val="28"/>
        </w:rPr>
        <w:t>010/2019</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“ENVELOPE Nº 2 – PROPOSTA COMERCIAL”</w:t>
      </w: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bCs/>
          <w:sz w:val="28"/>
          <w:szCs w:val="28"/>
        </w:rPr>
        <w:t>DENOMINAÇÃO DA EMPRESA</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7 – JULGAMENTO DAS PROPOSTAS COMERCIAIS </w:t>
      </w:r>
    </w:p>
    <w:p w:rsidR="001B2421" w:rsidRPr="00FF1E76" w:rsidRDefault="001B2421" w:rsidP="001B2421">
      <w:pPr>
        <w:pStyle w:val="Corpodetexto"/>
        <w:rPr>
          <w:rFonts w:ascii="Book Antiqua" w:hAnsi="Book Antiqua" w:cs="Consolas"/>
          <w:bCs/>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7.1 </w:t>
      </w:r>
      <w:r w:rsidRPr="00FF1E76">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7.2 </w:t>
      </w:r>
      <w:r w:rsidRPr="00FF1E76">
        <w:rPr>
          <w:rFonts w:ascii="Book Antiqua" w:hAnsi="Book Antiqua" w:cs="Consolas"/>
          <w:sz w:val="28"/>
          <w:szCs w:val="28"/>
        </w:rPr>
        <w:t>– A classificação observará a ordem crescente dos preços propostos. Para essa finalidade, a Comissão Permanente de Licitações tomará o preço unitário de cada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7.3 </w:t>
      </w:r>
      <w:r w:rsidRPr="00FF1E76">
        <w:rPr>
          <w:rFonts w:ascii="Book Antiqua" w:hAnsi="Book Antiqua" w:cs="Consolas"/>
          <w:sz w:val="28"/>
          <w:szCs w:val="28"/>
        </w:rPr>
        <w:t xml:space="preserve">– Será considerada vencedora a proposta que apresentar o </w:t>
      </w:r>
      <w:r w:rsidRPr="00FF1E76">
        <w:rPr>
          <w:rFonts w:ascii="Book Antiqua" w:hAnsi="Book Antiqua" w:cs="Consolas"/>
          <w:b/>
          <w:bCs/>
          <w:sz w:val="28"/>
          <w:szCs w:val="28"/>
        </w:rPr>
        <w:t>menor preço por item</w:t>
      </w:r>
      <w:r w:rsidRPr="00FF1E76">
        <w:rPr>
          <w:rFonts w:ascii="Book Antiqua" w:hAnsi="Book Antiqua" w:cs="Consolas"/>
          <w:sz w:val="28"/>
          <w:szCs w:val="28"/>
        </w:rPr>
        <w:t>.</w:t>
      </w: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p>
    <w:p w:rsidR="00747E6A" w:rsidRPr="00FF1E76" w:rsidRDefault="00747E6A"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7.3.1 – </w:t>
      </w:r>
      <w:r w:rsidRPr="00FF1E76">
        <w:rPr>
          <w:rFonts w:ascii="Book Antiqua" w:hAnsi="Book Antiqua" w:cs="Consolas"/>
          <w:sz w:val="28"/>
          <w:szCs w:val="28"/>
        </w:rPr>
        <w:t>Em caso de divergência entre os valores, prevalecerá o valor</w:t>
      </w:r>
      <w:r w:rsidR="008B5883">
        <w:rPr>
          <w:rFonts w:ascii="Book Antiqua" w:hAnsi="Book Antiqua" w:cs="Consolas"/>
          <w:sz w:val="28"/>
          <w:szCs w:val="28"/>
        </w:rPr>
        <w:t xml:space="preserve"> unitário</w:t>
      </w:r>
      <w:r w:rsidRPr="00FF1E76">
        <w:rPr>
          <w:rFonts w:ascii="Book Antiqua" w:hAnsi="Book Antiqua" w:cs="Consolas"/>
          <w:sz w:val="28"/>
          <w:szCs w:val="28"/>
        </w:rPr>
        <w:t xml:space="preserve"> por extenso.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7.4 </w:t>
      </w:r>
      <w:r w:rsidRPr="00FF1E76">
        <w:rPr>
          <w:rFonts w:ascii="Book Antiqua" w:hAnsi="Book Antiqua" w:cs="Consolas"/>
          <w:sz w:val="28"/>
          <w:szCs w:val="28"/>
        </w:rPr>
        <w:t xml:space="preserve">– </w:t>
      </w:r>
      <w:r w:rsidR="00747E6A" w:rsidRPr="00FF1E76">
        <w:rPr>
          <w:rFonts w:ascii="Book Antiqua" w:hAnsi="Book Antiqua" w:cs="Consolas"/>
          <w:sz w:val="28"/>
          <w:szCs w:val="28"/>
        </w:rPr>
        <w:t>Em caso de empate, a decisão se dará obrigatoriamente por sorteio, em sessão pública, para a qual serão convocados os interessados.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 </w:t>
      </w:r>
      <w:r w:rsidRPr="00FF1E76">
        <w:rPr>
          <w:rFonts w:ascii="Book Antiqua" w:hAnsi="Book Antiqua" w:cs="Consolas"/>
          <w:sz w:val="28"/>
          <w:szCs w:val="28"/>
        </w:rPr>
        <w:t xml:space="preserve">– Será assegurado o </w:t>
      </w:r>
      <w:r w:rsidRPr="00FF1E76">
        <w:rPr>
          <w:rFonts w:ascii="Book Antiqua" w:hAnsi="Book Antiqua" w:cs="Consolas"/>
          <w:b/>
          <w:bCs/>
          <w:sz w:val="28"/>
          <w:szCs w:val="28"/>
        </w:rPr>
        <w:t xml:space="preserve">exercício do direito de preferência </w:t>
      </w:r>
      <w:r w:rsidRPr="00FF1E76">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7.5.1 </w:t>
      </w:r>
      <w:r w:rsidRPr="00FF1E76">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FF1E76">
        <w:rPr>
          <w:rFonts w:ascii="Book Antiqua" w:hAnsi="Book Antiqua" w:cs="Consolas"/>
          <w:sz w:val="28"/>
          <w:szCs w:val="28"/>
        </w:rPr>
        <w:t>a vencedora do certame</w:t>
      </w:r>
      <w:r w:rsidRPr="00FF1E76">
        <w:rPr>
          <w:rFonts w:ascii="Book Antiqua" w:hAnsi="Book Antiqua" w:cs="Consola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Para tanto, será convocada para exercer seu direito de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b) </w:t>
      </w:r>
      <w:r w:rsidRPr="00FF1E76">
        <w:rPr>
          <w:rFonts w:ascii="Book Antiqua" w:hAnsi="Book Antiqua" w:cs="Consolas"/>
          <w:sz w:val="28"/>
          <w:szCs w:val="28"/>
        </w:rPr>
        <w:t xml:space="preserve">Se houver equivalência dos valores das propostas apresentados pelas microempresas e empresas de pequeno porte que se encontrem no intervalo estabelecido no subitem 7.5, </w:t>
      </w:r>
      <w:proofErr w:type="gramStart"/>
      <w:r w:rsidRPr="00FF1E76">
        <w:rPr>
          <w:rFonts w:ascii="Book Antiqua" w:hAnsi="Book Antiqua" w:cs="Consolas"/>
          <w:sz w:val="28"/>
          <w:szCs w:val="28"/>
        </w:rPr>
        <w:t>será</w:t>
      </w:r>
      <w:proofErr w:type="gramEnd"/>
      <w:r w:rsidRPr="00FF1E76">
        <w:rPr>
          <w:rFonts w:ascii="Book Antiqua" w:hAnsi="Book Antiqua" w:cs="Consolas"/>
          <w:sz w:val="28"/>
          <w:szCs w:val="28"/>
        </w:rPr>
        <w:t xml:space="preserve"> realizado sorteio entre elas para que se identifique aquela que primeiro poderá exercer a preferência e apresentar nova proposta;</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roofErr w:type="gramStart"/>
      <w:r w:rsidRPr="00FF1E76">
        <w:rPr>
          <w:rFonts w:ascii="Book Antiqua" w:hAnsi="Book Antiqua" w:cs="Consolas"/>
          <w:b/>
          <w:bCs/>
          <w:sz w:val="28"/>
          <w:szCs w:val="28"/>
        </w:rPr>
        <w:t>b.</w:t>
      </w:r>
      <w:proofErr w:type="gramEnd"/>
      <w:r w:rsidRPr="00FF1E76">
        <w:rPr>
          <w:rFonts w:ascii="Book Antiqua" w:hAnsi="Book Antiqua" w:cs="Consolas"/>
          <w:b/>
          <w:bCs/>
          <w:sz w:val="28"/>
          <w:szCs w:val="28"/>
        </w:rPr>
        <w:t xml:space="preserve">1) </w:t>
      </w:r>
      <w:r w:rsidRPr="00FF1E76">
        <w:rPr>
          <w:rFonts w:ascii="Book Antiqua" w:hAnsi="Book Antiqua" w:cs="Consolas"/>
          <w:sz w:val="28"/>
          <w:szCs w:val="28"/>
        </w:rPr>
        <w:t>Entende-se por equivalência dos valores das propostas as que apresentarem igual valor, respeitada a ordem de classificação;</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7.5.2 </w:t>
      </w:r>
      <w:r w:rsidRPr="00FF1E76">
        <w:rPr>
          <w:rFonts w:ascii="Book Antiqua" w:hAnsi="Book Antiqua" w:cs="Consolas"/>
          <w:b/>
          <w:sz w:val="28"/>
          <w:szCs w:val="28"/>
        </w:rPr>
        <w:t xml:space="preserve">– </w:t>
      </w:r>
      <w:r w:rsidRPr="00FF1E76">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7.5.3 </w:t>
      </w:r>
      <w:r w:rsidRPr="00FF1E76">
        <w:rPr>
          <w:rFonts w:ascii="Book Antiqua" w:hAnsi="Book Antiqua" w:cs="Consolas"/>
          <w:b/>
          <w:sz w:val="28"/>
          <w:szCs w:val="28"/>
        </w:rPr>
        <w:t xml:space="preserve">– </w:t>
      </w:r>
      <w:r w:rsidRPr="00FF1E76">
        <w:rPr>
          <w:rFonts w:ascii="Book Antiqua" w:hAnsi="Book Antiqua"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lastRenderedPageBreak/>
        <w:t xml:space="preserve">a) </w:t>
      </w:r>
      <w:r w:rsidRPr="00FF1E76">
        <w:rPr>
          <w:rFonts w:ascii="Book Antiqua" w:hAnsi="Book Antiqua" w:cs="Consolas"/>
          <w:sz w:val="28"/>
          <w:szCs w:val="28"/>
        </w:rPr>
        <w:t xml:space="preserve">Na hipótese da não contratação da microempresa e empresa de pequeno porte, e não configurada a hipótese prevista no subitem 7.5.3, será declarada a melhor oferta </w:t>
      </w:r>
      <w:proofErr w:type="gramStart"/>
      <w:r w:rsidRPr="00FF1E76">
        <w:rPr>
          <w:rFonts w:ascii="Book Antiqua" w:hAnsi="Book Antiqua" w:cs="Consolas"/>
          <w:sz w:val="28"/>
          <w:szCs w:val="28"/>
        </w:rPr>
        <w:t>aquela</w:t>
      </w:r>
      <w:proofErr w:type="gramEnd"/>
      <w:r w:rsidRPr="00FF1E76">
        <w:rPr>
          <w:rFonts w:ascii="Book Antiqua" w:hAnsi="Book Antiqua" w:cs="Consolas"/>
          <w:sz w:val="28"/>
          <w:szCs w:val="28"/>
        </w:rPr>
        <w:t xml:space="preserve"> proposta originalmente vencedora do certame.</w:t>
      </w:r>
    </w:p>
    <w:p w:rsidR="001B2421" w:rsidRPr="00FF1E76" w:rsidRDefault="001B2421" w:rsidP="001B2421">
      <w:pPr>
        <w:pStyle w:val="Corpodetexto"/>
        <w:rPr>
          <w:rFonts w:ascii="Book Antiqua" w:hAnsi="Book Antiqua" w:cs="Consolas"/>
          <w:b/>
          <w:bCs/>
          <w:szCs w:val="28"/>
        </w:rPr>
      </w:pPr>
    </w:p>
    <w:p w:rsidR="001B2421" w:rsidRPr="00FF1E76" w:rsidRDefault="001B2421" w:rsidP="001B2421">
      <w:pPr>
        <w:pStyle w:val="Corpodetexto"/>
        <w:rPr>
          <w:rFonts w:ascii="Book Antiqua" w:hAnsi="Book Antiqua" w:cs="Consolas"/>
          <w:szCs w:val="28"/>
        </w:rPr>
      </w:pPr>
      <w:r w:rsidRPr="00FF1E76">
        <w:rPr>
          <w:rFonts w:ascii="Book Antiqua" w:hAnsi="Book Antiqua" w:cs="Consolas"/>
          <w:b/>
          <w:bCs/>
          <w:szCs w:val="28"/>
        </w:rPr>
        <w:t xml:space="preserve">7.6 </w:t>
      </w:r>
      <w:r w:rsidRPr="00FF1E76">
        <w:rPr>
          <w:rFonts w:ascii="Book Antiqua" w:hAnsi="Book Antiqua" w:cs="Consolas"/>
          <w:b/>
          <w:szCs w:val="28"/>
        </w:rPr>
        <w:t xml:space="preserve">– </w:t>
      </w:r>
      <w:r w:rsidRPr="00FF1E76">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b/>
          <w:szCs w:val="28"/>
        </w:rPr>
      </w:pPr>
      <w:r w:rsidRPr="00FF1E76">
        <w:rPr>
          <w:rFonts w:ascii="Book Antiqua" w:hAnsi="Book Antiqua" w:cs="Consolas"/>
          <w:b/>
          <w:szCs w:val="28"/>
        </w:rPr>
        <w:t xml:space="preserve">8 – CONTRATAÇÃO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8.1 – </w:t>
      </w:r>
      <w:r w:rsidRPr="00FF1E76">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8.2 – </w:t>
      </w:r>
      <w:r w:rsidRPr="00FF1E76">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FF1E76">
        <w:rPr>
          <w:rFonts w:ascii="Book Antiqua" w:hAnsi="Book Antiqua" w:cs="Consolas"/>
          <w:szCs w:val="28"/>
        </w:rPr>
        <w:t>sob pena</w:t>
      </w:r>
      <w:proofErr w:type="gramEnd"/>
      <w:r w:rsidRPr="00FF1E76">
        <w:rPr>
          <w:rFonts w:ascii="Book Antiqua" w:hAnsi="Book Antiqua" w:cs="Consolas"/>
          <w:szCs w:val="28"/>
        </w:rPr>
        <w:t xml:space="preserve"> de a contratação não se realizar. </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 xml:space="preserve">8.3 – </w:t>
      </w:r>
      <w:r w:rsidRPr="00FF1E76">
        <w:rPr>
          <w:rFonts w:ascii="Book Antiqua" w:hAnsi="Book Antiqua" w:cs="Consolas"/>
          <w:szCs w:val="28"/>
        </w:rPr>
        <w:t>Constituem também condições para a celebração da contratação:</w:t>
      </w:r>
    </w:p>
    <w:p w:rsidR="00562B80" w:rsidRPr="00FF1E76" w:rsidRDefault="00562B8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FF1E76" w:rsidRDefault="00221500" w:rsidP="001B2421">
      <w:pPr>
        <w:pStyle w:val="Corpodetexto"/>
        <w:rPr>
          <w:rFonts w:ascii="Book Antiqua" w:hAnsi="Book Antiqua" w:cs="Consolas"/>
          <w:szCs w:val="28"/>
        </w:rPr>
      </w:pPr>
    </w:p>
    <w:p w:rsidR="00562B80" w:rsidRPr="00FF1E76" w:rsidRDefault="00562B80" w:rsidP="001B2421">
      <w:pPr>
        <w:pStyle w:val="Corpodetexto"/>
        <w:rPr>
          <w:rFonts w:ascii="Book Antiqua" w:hAnsi="Book Antiqua" w:cs="Consolas"/>
          <w:szCs w:val="28"/>
        </w:rPr>
      </w:pPr>
      <w:r w:rsidRPr="00FF1E76">
        <w:rPr>
          <w:rFonts w:ascii="Book Antiqua" w:hAnsi="Book Antiqua" w:cs="Consolas"/>
          <w:b/>
          <w:szCs w:val="28"/>
        </w:rPr>
        <w:lastRenderedPageBreak/>
        <w:t>b)</w:t>
      </w:r>
      <w:r w:rsidRPr="00FF1E76">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FF1E76" w:rsidRDefault="00FF1E76" w:rsidP="001B2421">
      <w:pPr>
        <w:autoSpaceDE w:val="0"/>
        <w:autoSpaceDN w:val="0"/>
        <w:adjustRightInd w:val="0"/>
        <w:spacing w:after="0" w:line="240" w:lineRule="auto"/>
        <w:jc w:val="both"/>
        <w:rPr>
          <w:rFonts w:ascii="Book Antiqua" w:hAnsi="Book Antiqua" w:cs="Consolas"/>
          <w:b/>
          <w:sz w:val="28"/>
          <w:szCs w:val="28"/>
        </w:rPr>
      </w:pPr>
    </w:p>
    <w:p w:rsidR="00562B80" w:rsidRPr="00FF1E76" w:rsidRDefault="00562B80"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9 – CONDIÇÕES DE EXECUÇÃO E PAGAMENTO </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9.1 – </w:t>
      </w:r>
      <w:r w:rsidRPr="00FF1E76">
        <w:rPr>
          <w:rFonts w:ascii="Book Antiqua" w:hAnsi="Book Antiqua" w:cs="Consolas"/>
          <w:sz w:val="28"/>
          <w:szCs w:val="28"/>
        </w:rPr>
        <w:t>As condições de execução e pagamento do objeto estão dispostas na Minuta do Contrato – Anexo II deste Edital.</w:t>
      </w:r>
    </w:p>
    <w:p w:rsidR="00562B80" w:rsidRPr="00FF1E76"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10</w:t>
      </w:r>
      <w:r w:rsidR="001B2421" w:rsidRPr="00FF1E76">
        <w:rPr>
          <w:rFonts w:ascii="Book Antiqua" w:hAnsi="Book Antiqua" w:cs="Consolas"/>
          <w:b/>
          <w:bCs/>
          <w:sz w:val="28"/>
          <w:szCs w:val="28"/>
        </w:rPr>
        <w:t xml:space="preserve"> – SANÇÕES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562B80"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10</w:t>
      </w:r>
      <w:r w:rsidR="001B2421" w:rsidRPr="00FF1E76">
        <w:rPr>
          <w:rFonts w:ascii="Book Antiqua" w:hAnsi="Book Antiqua" w:cs="Consolas"/>
          <w:b/>
          <w:sz w:val="28"/>
          <w:szCs w:val="28"/>
        </w:rPr>
        <w:t xml:space="preserve">.1 – </w:t>
      </w:r>
      <w:r w:rsidR="001B2421" w:rsidRPr="00FF1E76">
        <w:rPr>
          <w:rFonts w:ascii="Book Antiqua" w:hAnsi="Book Antiqua" w:cs="Consolas"/>
          <w:sz w:val="28"/>
          <w:szCs w:val="28"/>
        </w:rPr>
        <w:t>Aplica-se a presente licitação as sanções previstas na Lei Federal nº 8.666, de 21 de junho de 1993.</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 xml:space="preserve"> – DISPOSIÇÕES FINAIS</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.1</w:t>
      </w:r>
      <w:r w:rsidRPr="00FF1E76">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.2</w:t>
      </w:r>
      <w:r w:rsidRPr="00FF1E76">
        <w:rPr>
          <w:rFonts w:ascii="Book Antiqua" w:hAnsi="Book Antiqua" w:cs="Consolas"/>
          <w:bCs/>
          <w:sz w:val="28"/>
          <w:szCs w:val="28"/>
        </w:rPr>
        <w:t xml:space="preserve"> – O resultado do presente certame será divulgado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.3</w:t>
      </w:r>
      <w:r w:rsidRPr="00FF1E76">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.4</w:t>
      </w:r>
      <w:r w:rsidRPr="00FF1E76">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.5</w:t>
      </w:r>
      <w:r w:rsidRPr="00FF1E76">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8B5883" w:rsidRDefault="008B5883" w:rsidP="001B2421">
      <w:pPr>
        <w:widowControl w:val="0"/>
        <w:spacing w:after="0" w:line="240" w:lineRule="auto"/>
        <w:jc w:val="both"/>
        <w:rPr>
          <w:rFonts w:ascii="Book Antiqua" w:hAnsi="Book Antiqua" w:cs="Consolas"/>
          <w:bCs/>
          <w:sz w:val="28"/>
          <w:szCs w:val="28"/>
        </w:rPr>
      </w:pPr>
    </w:p>
    <w:p w:rsidR="008B5883" w:rsidRDefault="008B5883" w:rsidP="001B2421">
      <w:pPr>
        <w:widowControl w:val="0"/>
        <w:spacing w:after="0" w:line="240" w:lineRule="auto"/>
        <w:jc w:val="both"/>
        <w:rPr>
          <w:rFonts w:ascii="Book Antiqua" w:hAnsi="Book Antiqua" w:cs="Consolas"/>
          <w:bCs/>
          <w:sz w:val="28"/>
          <w:szCs w:val="28"/>
        </w:rPr>
      </w:pPr>
    </w:p>
    <w:p w:rsidR="008B5883" w:rsidRDefault="008B5883" w:rsidP="001B2421">
      <w:pPr>
        <w:widowControl w:val="0"/>
        <w:spacing w:after="0" w:line="240" w:lineRule="auto"/>
        <w:jc w:val="both"/>
        <w:rPr>
          <w:rFonts w:ascii="Book Antiqua" w:hAnsi="Book Antiqua" w:cs="Consolas"/>
          <w:bCs/>
          <w:sz w:val="28"/>
          <w:szCs w:val="28"/>
        </w:rPr>
      </w:pPr>
    </w:p>
    <w:p w:rsidR="008B5883" w:rsidRDefault="008B5883" w:rsidP="001B2421">
      <w:pPr>
        <w:widowControl w:val="0"/>
        <w:spacing w:after="0" w:line="240" w:lineRule="auto"/>
        <w:jc w:val="both"/>
        <w:rPr>
          <w:rFonts w:ascii="Book Antiqua" w:hAnsi="Book Antiqua" w:cs="Consolas"/>
          <w:bCs/>
          <w:sz w:val="28"/>
          <w:szCs w:val="28"/>
        </w:rPr>
      </w:pPr>
    </w:p>
    <w:p w:rsidR="008B5883" w:rsidRPr="00FF1E76" w:rsidRDefault="008B5883" w:rsidP="001B2421">
      <w:pPr>
        <w:widowControl w:val="0"/>
        <w:spacing w:after="0" w:line="240" w:lineRule="auto"/>
        <w:jc w:val="both"/>
        <w:rPr>
          <w:rFonts w:ascii="Book Antiqua" w:hAnsi="Book Antiqua" w:cs="Consolas"/>
          <w:bCs/>
          <w:sz w:val="28"/>
          <w:szCs w:val="28"/>
        </w:rPr>
      </w:pPr>
    </w:p>
    <w:p w:rsidR="001B2421" w:rsidRPr="00FF1E76" w:rsidRDefault="004371DE"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 xml:space="preserve">PIRAJUÍ, QUARTA-FEIRA, </w:t>
      </w:r>
      <w:r w:rsidR="00221500" w:rsidRPr="00FF1E76">
        <w:rPr>
          <w:rFonts w:ascii="Book Antiqua" w:hAnsi="Book Antiqua" w:cs="Consolas"/>
          <w:b/>
          <w:sz w:val="28"/>
          <w:szCs w:val="28"/>
        </w:rPr>
        <w:t>30</w:t>
      </w:r>
      <w:r w:rsidRPr="00FF1E76">
        <w:rPr>
          <w:rFonts w:ascii="Book Antiqua" w:hAnsi="Book Antiqua" w:cs="Consolas"/>
          <w:b/>
          <w:sz w:val="28"/>
          <w:szCs w:val="28"/>
        </w:rPr>
        <w:t xml:space="preserve"> DE </w:t>
      </w:r>
      <w:r w:rsidR="00221500" w:rsidRPr="00FF1E76">
        <w:rPr>
          <w:rFonts w:ascii="Book Antiqua" w:hAnsi="Book Antiqua" w:cs="Consolas"/>
          <w:b/>
          <w:sz w:val="28"/>
          <w:szCs w:val="28"/>
        </w:rPr>
        <w:t>JANEIRO</w:t>
      </w:r>
      <w:r w:rsidRPr="00FF1E76">
        <w:rPr>
          <w:rFonts w:ascii="Book Antiqua" w:hAnsi="Book Antiqua" w:cs="Consolas"/>
          <w:b/>
          <w:sz w:val="28"/>
          <w:szCs w:val="28"/>
        </w:rPr>
        <w:t xml:space="preserve"> DE 201</w:t>
      </w:r>
      <w:r w:rsidR="00221500" w:rsidRPr="00FF1E76">
        <w:rPr>
          <w:rFonts w:ascii="Book Antiqua" w:hAnsi="Book Antiqua" w:cs="Consolas"/>
          <w:b/>
          <w:sz w:val="28"/>
          <w:szCs w:val="28"/>
        </w:rPr>
        <w:t>9</w:t>
      </w:r>
      <w:r w:rsidRPr="00FF1E76">
        <w:rPr>
          <w:rFonts w:ascii="Book Antiqua" w:hAnsi="Book Antiqua" w:cs="Consolas"/>
          <w:b/>
          <w:sz w:val="28"/>
          <w:szCs w:val="28"/>
        </w:rPr>
        <w:t>.</w:t>
      </w:r>
    </w:p>
    <w:p w:rsidR="001B2421" w:rsidRPr="00FF1E76" w:rsidRDefault="001B2421" w:rsidP="001B2421">
      <w:pPr>
        <w:pStyle w:val="Ttulo4"/>
        <w:ind w:left="0"/>
        <w:rPr>
          <w:rFonts w:ascii="Book Antiqua" w:hAnsi="Book Antiqua" w:cs="Consolas"/>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CESAR HENRIQUE DA CUNHA FIALA</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PREFEITO MUNICIPAL DE PIRAJUÍ</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br w:type="page"/>
      </w:r>
      <w:r w:rsidRPr="00FF1E76">
        <w:rPr>
          <w:rFonts w:ascii="Book Antiqua" w:hAnsi="Book Antiqua" w:cs="Consolas"/>
          <w:b/>
          <w:bCs/>
          <w:sz w:val="28"/>
          <w:szCs w:val="28"/>
        </w:rPr>
        <w:lastRenderedPageBreak/>
        <w:t xml:space="preserve">ANEXO I – </w:t>
      </w:r>
      <w:r w:rsidRPr="00FF1E76">
        <w:rPr>
          <w:rFonts w:ascii="Book Antiqua" w:hAnsi="Book Antiqua" w:cs="Consolas"/>
          <w:b/>
          <w:sz w:val="28"/>
          <w:szCs w:val="28"/>
        </w:rPr>
        <w:t>TERMO DE REFERÊNCIA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p>
    <w:p w:rsidR="001B2421" w:rsidRPr="00FF1E76" w:rsidRDefault="001B2421" w:rsidP="001B2421">
      <w:pPr>
        <w:tabs>
          <w:tab w:val="left" w:pos="-1701"/>
        </w:tabs>
        <w:autoSpaceDE w:val="0"/>
        <w:autoSpaceDN w:val="0"/>
        <w:adjustRightInd w:val="0"/>
        <w:spacing w:after="0" w:line="240" w:lineRule="auto"/>
        <w:jc w:val="both"/>
        <w:rPr>
          <w:rFonts w:ascii="Book Antiqua" w:hAnsi="Book Antiqua" w:cs="Consolas"/>
          <w:b/>
          <w:sz w:val="28"/>
          <w:szCs w:val="28"/>
        </w:rPr>
      </w:pPr>
    </w:p>
    <w:p w:rsidR="001B2421" w:rsidRPr="00FF1E76" w:rsidRDefault="00FD7FEC" w:rsidP="00FD7FEC">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1B2421" w:rsidRPr="00FF1E76" w:rsidRDefault="001B2421" w:rsidP="001B2421">
      <w:pPr>
        <w:widowControl w:val="0"/>
        <w:tabs>
          <w:tab w:val="left" w:pos="-1701"/>
        </w:tabs>
        <w:spacing w:after="0" w:line="240" w:lineRule="auto"/>
        <w:jc w:val="both"/>
        <w:rPr>
          <w:rFonts w:ascii="Book Antiqua" w:eastAsia="MS Mincho" w:hAnsi="Book Antiqua" w:cs="Consolas"/>
          <w:b/>
          <w:bCs/>
          <w:sz w:val="28"/>
          <w:szCs w:val="28"/>
        </w:rPr>
      </w:pPr>
    </w:p>
    <w:p w:rsidR="001B2421" w:rsidRPr="00FF1E76" w:rsidRDefault="00FF1E76" w:rsidP="00C0432E">
      <w:pPr>
        <w:widowControl w:val="0"/>
        <w:tabs>
          <w:tab w:val="left" w:pos="-1701"/>
        </w:tabs>
        <w:spacing w:after="0" w:line="240" w:lineRule="auto"/>
        <w:jc w:val="both"/>
        <w:rPr>
          <w:rFonts w:ascii="Book Antiqua" w:hAnsi="Book Antiqua" w:cs="Consolas"/>
          <w:sz w:val="28"/>
          <w:szCs w:val="28"/>
        </w:rPr>
      </w:pPr>
      <w:r w:rsidRPr="00FF1E76">
        <w:rPr>
          <w:rFonts w:ascii="Book Antiqua" w:eastAsia="MS Mincho" w:hAnsi="Book Antiqua" w:cs="Consolas"/>
          <w:bCs/>
          <w:sz w:val="28"/>
          <w:szCs w:val="28"/>
        </w:rPr>
        <w:t xml:space="preserve">A presente licitação tem por objeto, a </w:t>
      </w:r>
      <w:r w:rsidRPr="00FF1E76">
        <w:rPr>
          <w:rFonts w:ascii="Book Antiqua" w:eastAsia="MS Mincho" w:hAnsi="Book Antiqua" w:cs="Consolas"/>
          <w:b/>
          <w:bCs/>
          <w:sz w:val="28"/>
          <w:szCs w:val="28"/>
        </w:rPr>
        <w:t>CONTRATAÇÃO DE EMPRESA ESPECIALIZADA PARA A REALIZAÇÃO DO TRADICIONAL CARNAVAL POPULAR NO MUNICÍPIO DE PIRAJUÍ</w:t>
      </w:r>
      <w:r w:rsidRPr="00FF1E76">
        <w:rPr>
          <w:rFonts w:ascii="Book Antiqua" w:hAnsi="Book Antiqua" w:cs="Consolas"/>
          <w:bCs/>
          <w:sz w:val="28"/>
          <w:szCs w:val="28"/>
        </w:rPr>
        <w:t>,</w:t>
      </w:r>
      <w:r w:rsidRPr="00FF1E76">
        <w:rPr>
          <w:rFonts w:ascii="Book Antiqua" w:hAnsi="Book Antiqua" w:cs="Consolas"/>
          <w:b/>
          <w:bCs/>
          <w:sz w:val="28"/>
          <w:szCs w:val="28"/>
        </w:rPr>
        <w:t xml:space="preserve"> </w:t>
      </w:r>
      <w:r w:rsidRPr="00FF1E76">
        <w:rPr>
          <w:rFonts w:ascii="Book Antiqua" w:hAnsi="Book Antiqua" w:cs="Consolas"/>
          <w:sz w:val="28"/>
          <w:szCs w:val="28"/>
        </w:rPr>
        <w:t>conforme especificações constantes do Termo de Referência, que integra este Edital como Anexo I</w:t>
      </w:r>
      <w:r w:rsidR="00221500" w:rsidRPr="00FF1E76">
        <w:rPr>
          <w:rFonts w:ascii="Book Antiqua" w:hAnsi="Book Antiqua" w:cs="Consolas"/>
          <w:sz w:val="28"/>
          <w:szCs w:val="28"/>
        </w:rPr>
        <w:t>.</w:t>
      </w:r>
    </w:p>
    <w:p w:rsidR="001B2421" w:rsidRPr="00FF1E76" w:rsidRDefault="001B2421" w:rsidP="00C0432E">
      <w:pPr>
        <w:widowControl w:val="0"/>
        <w:tabs>
          <w:tab w:val="left" w:pos="-1701"/>
        </w:tabs>
        <w:spacing w:after="0" w:line="240" w:lineRule="auto"/>
        <w:jc w:val="both"/>
        <w:rPr>
          <w:rFonts w:ascii="Book Antiqua" w:hAnsi="Book Antiqua" w:cs="Consolas"/>
          <w:b/>
          <w:bCs/>
          <w:sz w:val="28"/>
          <w:szCs w:val="28"/>
        </w:rPr>
      </w:pPr>
    </w:p>
    <w:p w:rsidR="00C0432E" w:rsidRPr="00FF1E76" w:rsidRDefault="00C0432E" w:rsidP="00C0432E">
      <w:pPr>
        <w:shd w:val="clear" w:color="auto" w:fill="DDD9C3" w:themeFill="background2" w:themeFillShade="E6"/>
        <w:tabs>
          <w:tab w:val="left" w:pos="0"/>
        </w:tabs>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 – DAS CONDIÇÕES </w:t>
      </w:r>
      <w:r w:rsidR="00221500" w:rsidRPr="00FF1E76">
        <w:rPr>
          <w:rFonts w:ascii="Book Antiqua" w:hAnsi="Book Antiqua" w:cs="Consolas"/>
          <w:b/>
          <w:sz w:val="28"/>
          <w:szCs w:val="28"/>
        </w:rPr>
        <w:t>DA PRESTAÇÃO DOS SERVIÇOS</w:t>
      </w:r>
      <w:r w:rsidRPr="00FF1E76">
        <w:rPr>
          <w:rFonts w:ascii="Book Antiqua" w:hAnsi="Book Antiqua" w:cs="Consolas"/>
          <w:sz w:val="28"/>
          <w:szCs w:val="28"/>
        </w:rPr>
        <w:t xml:space="preserve"> </w:t>
      </w:r>
    </w:p>
    <w:p w:rsidR="00C0432E" w:rsidRPr="00FF1E76" w:rsidRDefault="00C0432E" w:rsidP="00C0432E">
      <w:pPr>
        <w:tabs>
          <w:tab w:val="left" w:pos="0"/>
        </w:tabs>
        <w:spacing w:after="0" w:line="240" w:lineRule="auto"/>
        <w:jc w:val="both"/>
        <w:rPr>
          <w:rFonts w:ascii="Book Antiqua" w:hAnsi="Book Antiqua" w:cs="Consolas"/>
          <w:sz w:val="28"/>
          <w:szCs w:val="28"/>
        </w:rPr>
      </w:pPr>
    </w:p>
    <w:p w:rsidR="00C0432E" w:rsidRPr="00FF1E76" w:rsidRDefault="00C0432E" w:rsidP="00C0432E">
      <w:pPr>
        <w:tabs>
          <w:tab w:val="left" w:pos="0"/>
        </w:tabs>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2.1 – </w:t>
      </w:r>
      <w:r w:rsidR="00221500" w:rsidRPr="00FF1E76">
        <w:rPr>
          <w:rFonts w:ascii="Book Antiqua" w:hAnsi="Book Antiqua" w:cs="Consolas"/>
          <w:sz w:val="28"/>
          <w:szCs w:val="28"/>
        </w:rPr>
        <w:t>As prestações d</w:t>
      </w:r>
      <w:r w:rsidR="008B5883">
        <w:rPr>
          <w:rFonts w:ascii="Book Antiqua" w:hAnsi="Book Antiqua" w:cs="Consolas"/>
          <w:sz w:val="28"/>
          <w:szCs w:val="28"/>
        </w:rPr>
        <w:t>e</w:t>
      </w:r>
      <w:r w:rsidR="00221500" w:rsidRPr="00FF1E76">
        <w:rPr>
          <w:rFonts w:ascii="Book Antiqua" w:hAnsi="Book Antiqua" w:cs="Consolas"/>
          <w:sz w:val="28"/>
          <w:szCs w:val="28"/>
        </w:rPr>
        <w:t xml:space="preserve"> serviços deverão ocorrer entre os dias 02, 03, 04 e 05 de março de 2019, fazendo parte do </w:t>
      </w:r>
      <w:r w:rsidR="00FF1E76" w:rsidRPr="00FF1E76">
        <w:rPr>
          <w:rFonts w:ascii="Book Antiqua" w:hAnsi="Book Antiqua" w:cs="Consolas"/>
          <w:b/>
          <w:sz w:val="28"/>
          <w:szCs w:val="28"/>
        </w:rPr>
        <w:t>TRADICIONAL CARNAVAL POPULAR DO MUNICÍPIO DE PIRAJUÍ – SP</w:t>
      </w:r>
      <w:r w:rsidRPr="00FF1E76">
        <w:rPr>
          <w:rFonts w:ascii="Book Antiqua" w:hAnsi="Book Antiqua" w:cs="Consolas"/>
          <w:sz w:val="28"/>
          <w:szCs w:val="28"/>
        </w:rPr>
        <w:t xml:space="preserve">. </w:t>
      </w:r>
    </w:p>
    <w:p w:rsidR="00C0432E" w:rsidRPr="00FF1E76" w:rsidRDefault="00C0432E" w:rsidP="00C0432E">
      <w:pPr>
        <w:tabs>
          <w:tab w:val="left" w:pos="0"/>
        </w:tabs>
        <w:spacing w:after="0" w:line="240" w:lineRule="auto"/>
        <w:jc w:val="both"/>
        <w:rPr>
          <w:rFonts w:ascii="Book Antiqua" w:hAnsi="Book Antiqua" w:cs="Consolas"/>
          <w:sz w:val="28"/>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2.2 –</w:t>
      </w:r>
      <w:r w:rsidRPr="00FF1E76">
        <w:rPr>
          <w:rFonts w:ascii="Book Antiqua" w:hAnsi="Book Antiqua"/>
          <w:szCs w:val="28"/>
        </w:rPr>
        <w:t xml:space="preserve"> As despesas com hospedagem, alimentação, estadia, transporte, montagem e desmontagem dos equipamentos </w:t>
      </w:r>
      <w:r w:rsidR="008B5883">
        <w:rPr>
          <w:rFonts w:ascii="Book Antiqua" w:hAnsi="Book Antiqua"/>
          <w:szCs w:val="28"/>
        </w:rPr>
        <w:t xml:space="preserve">e instrumentos </w:t>
      </w:r>
      <w:r w:rsidRPr="00FF1E76">
        <w:rPr>
          <w:rFonts w:ascii="Book Antiqua" w:hAnsi="Book Antiqua"/>
          <w:szCs w:val="28"/>
        </w:rPr>
        <w:t>correr</w:t>
      </w:r>
      <w:r w:rsidR="008B5883">
        <w:rPr>
          <w:rFonts w:ascii="Book Antiqua" w:hAnsi="Book Antiqua"/>
          <w:szCs w:val="28"/>
        </w:rPr>
        <w:t>ão</w:t>
      </w:r>
      <w:r w:rsidRPr="00FF1E76">
        <w:rPr>
          <w:rFonts w:ascii="Book Antiqua" w:hAnsi="Book Antiqua"/>
          <w:szCs w:val="28"/>
        </w:rPr>
        <w:t xml:space="preserve"> por conta da </w:t>
      </w:r>
      <w:r w:rsidRPr="00FF1E76">
        <w:rPr>
          <w:rFonts w:ascii="Book Antiqua" w:hAnsi="Book Antiqua"/>
          <w:b/>
          <w:szCs w:val="28"/>
        </w:rPr>
        <w:t>CONTRATADA</w:t>
      </w:r>
      <w:r w:rsidRPr="00FF1E76">
        <w:rPr>
          <w:rFonts w:ascii="Book Antiqua" w:hAnsi="Book Antiqua"/>
          <w:szCs w:val="28"/>
        </w:rPr>
        <w:t xml:space="preserve">.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2.3 –</w:t>
      </w:r>
      <w:r w:rsidRPr="00FF1E76">
        <w:rPr>
          <w:rFonts w:ascii="Book Antiqua" w:hAnsi="Book Antiqua"/>
          <w:szCs w:val="28"/>
        </w:rPr>
        <w:t xml:space="preserve"> Os </w:t>
      </w:r>
      <w:r>
        <w:rPr>
          <w:rFonts w:ascii="Book Antiqua" w:hAnsi="Book Antiqua"/>
          <w:szCs w:val="28"/>
        </w:rPr>
        <w:t xml:space="preserve">materiais, </w:t>
      </w:r>
      <w:r w:rsidRPr="00FF1E76">
        <w:rPr>
          <w:rFonts w:ascii="Book Antiqua" w:hAnsi="Book Antiqua"/>
          <w:szCs w:val="28"/>
        </w:rPr>
        <w:t xml:space="preserve">equipamentos e instrumentos que serão utilizados deverão ser de primeira qualidade, sua instalação e manuseio deverão ser realizados por pessoal altamente capacitado.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 xml:space="preserve">2.4 – </w:t>
      </w:r>
      <w:r w:rsidRPr="00FF1E76">
        <w:rPr>
          <w:rFonts w:ascii="Book Antiqua" w:hAnsi="Book Antiqua"/>
          <w:szCs w:val="28"/>
        </w:rPr>
        <w:t xml:space="preserve">Os serviços referidos são inerentes à função da </w:t>
      </w:r>
      <w:r w:rsidRPr="00FF1E76">
        <w:rPr>
          <w:rFonts w:ascii="Book Antiqua" w:hAnsi="Book Antiqua"/>
          <w:b/>
          <w:szCs w:val="28"/>
        </w:rPr>
        <w:t>CONTRATADA</w:t>
      </w:r>
      <w:r w:rsidRPr="00FF1E76">
        <w:rPr>
          <w:rFonts w:ascii="Book Antiqua" w:hAnsi="Book Antiqua"/>
          <w:szCs w:val="28"/>
        </w:rPr>
        <w:t xml:space="preserve">, que, portanto, não poderá transferir sua execução para outrem. </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2.5 –</w:t>
      </w:r>
      <w:r w:rsidRPr="00FF1E76">
        <w:rPr>
          <w:rFonts w:ascii="Book Antiqua" w:hAnsi="Book Antiqua"/>
          <w:szCs w:val="28"/>
        </w:rPr>
        <w:t xml:space="preserve"> A </w:t>
      </w:r>
      <w:r w:rsidRPr="00FF1E76">
        <w:rPr>
          <w:rFonts w:ascii="Book Antiqua" w:hAnsi="Book Antiqua"/>
          <w:b/>
          <w:szCs w:val="28"/>
        </w:rPr>
        <w:t>CONTRATADA</w:t>
      </w:r>
      <w:r w:rsidRPr="00FF1E76">
        <w:rPr>
          <w:rFonts w:ascii="Book Antiqua" w:hAnsi="Book Antiqua"/>
          <w:szCs w:val="28"/>
        </w:rPr>
        <w:t xml:space="preserve"> deverá responsabilizar-se quanto às datas e horários, para que não haja atraso no início das apresentações sob pena de multa contratual.</w:t>
      </w:r>
    </w:p>
    <w:p w:rsidR="00FF1E76" w:rsidRPr="00FF1E76" w:rsidRDefault="00FF1E76" w:rsidP="00FF1E76">
      <w:pPr>
        <w:pStyle w:val="Corpodetexto"/>
        <w:rPr>
          <w:rFonts w:ascii="Book Antiqua" w:hAnsi="Book Antiqua"/>
          <w:szCs w:val="28"/>
        </w:rPr>
      </w:pPr>
    </w:p>
    <w:p w:rsidR="00FF1E76" w:rsidRPr="00FF1E76" w:rsidRDefault="00FF1E76" w:rsidP="00FF1E76">
      <w:pPr>
        <w:pStyle w:val="Corpodetexto"/>
        <w:rPr>
          <w:rFonts w:ascii="Book Antiqua" w:hAnsi="Book Antiqua"/>
          <w:szCs w:val="28"/>
        </w:rPr>
      </w:pPr>
      <w:r w:rsidRPr="00FF1E76">
        <w:rPr>
          <w:rFonts w:ascii="Book Antiqua" w:hAnsi="Book Antiqua"/>
          <w:b/>
          <w:szCs w:val="28"/>
        </w:rPr>
        <w:t xml:space="preserve">2.6 – </w:t>
      </w:r>
      <w:r w:rsidRPr="00FF1E76">
        <w:rPr>
          <w:rFonts w:ascii="Book Antiqua" w:hAnsi="Book Antiqua"/>
          <w:szCs w:val="28"/>
        </w:rPr>
        <w:t xml:space="preserve">A </w:t>
      </w:r>
      <w:r w:rsidRPr="00FF1E76">
        <w:rPr>
          <w:rFonts w:ascii="Book Antiqua" w:hAnsi="Book Antiqua"/>
          <w:b/>
          <w:szCs w:val="28"/>
        </w:rPr>
        <w:t>CONTRATADA</w:t>
      </w:r>
      <w:r w:rsidRPr="00FF1E76">
        <w:rPr>
          <w:rFonts w:ascii="Book Antiqua" w:hAnsi="Book Antiqua"/>
          <w:szCs w:val="28"/>
        </w:rPr>
        <w:t xml:space="preserve"> garantirá o comportamento moral e profissional de seus empregados, cabendo-se responder integral e incondicionalmente por todos os danos e/ou atos ilícitos resultantes de ação ou omissão destes, inclusive por inobservância de ordens e normas da </w:t>
      </w:r>
      <w:r w:rsidRPr="00FF1E76">
        <w:rPr>
          <w:rFonts w:ascii="Book Antiqua" w:hAnsi="Book Antiqua"/>
          <w:b/>
          <w:szCs w:val="28"/>
        </w:rPr>
        <w:t>CONTRATANTE</w:t>
      </w:r>
      <w:r w:rsidRPr="00FF1E76">
        <w:rPr>
          <w:rFonts w:ascii="Book Antiqua" w:hAnsi="Book Antiqua"/>
          <w:szCs w:val="28"/>
        </w:rPr>
        <w:t xml:space="preserve">. </w:t>
      </w:r>
    </w:p>
    <w:p w:rsidR="00C0432E" w:rsidRDefault="00C0432E" w:rsidP="00C0432E">
      <w:pPr>
        <w:tabs>
          <w:tab w:val="left" w:pos="0"/>
        </w:tabs>
        <w:spacing w:after="0" w:line="240" w:lineRule="auto"/>
        <w:jc w:val="both"/>
        <w:rPr>
          <w:rFonts w:ascii="Book Antiqua" w:hAnsi="Book Antiqua" w:cs="Consolas"/>
          <w:sz w:val="28"/>
          <w:szCs w:val="28"/>
        </w:rPr>
      </w:pPr>
    </w:p>
    <w:p w:rsidR="00BF3AEC" w:rsidRPr="00FF1E76" w:rsidRDefault="00BF3AEC" w:rsidP="00C0432E">
      <w:pPr>
        <w:tabs>
          <w:tab w:val="left" w:pos="0"/>
        </w:tabs>
        <w:spacing w:after="0" w:line="240" w:lineRule="auto"/>
        <w:jc w:val="both"/>
        <w:rPr>
          <w:rFonts w:ascii="Book Antiqua" w:hAnsi="Book Antiqua" w:cs="Consolas"/>
          <w:sz w:val="28"/>
          <w:szCs w:val="28"/>
        </w:rPr>
      </w:pPr>
    </w:p>
    <w:p w:rsidR="00FD7FEC" w:rsidRPr="00FF1E76" w:rsidRDefault="00BF3AEC" w:rsidP="00FD7FEC">
      <w:pPr>
        <w:shd w:val="clear" w:color="auto" w:fill="DDD9C3" w:themeFill="background2" w:themeFillShade="E6"/>
        <w:spacing w:after="0" w:line="240" w:lineRule="auto"/>
        <w:jc w:val="both"/>
        <w:rPr>
          <w:rFonts w:ascii="Book Antiqua" w:hAnsi="Book Antiqua" w:cs="Consolas"/>
          <w:sz w:val="28"/>
          <w:szCs w:val="28"/>
        </w:rPr>
      </w:pPr>
      <w:r w:rsidRPr="003422E3">
        <w:rPr>
          <w:rFonts w:ascii="Book Antiqua" w:hAnsi="Book Antiqua" w:cs="Consolas"/>
          <w:b/>
          <w:sz w:val="28"/>
          <w:szCs w:val="28"/>
        </w:rPr>
        <w:lastRenderedPageBreak/>
        <w:t>3</w:t>
      </w:r>
      <w:r w:rsidR="00FD7FEC" w:rsidRPr="003422E3">
        <w:rPr>
          <w:rFonts w:ascii="Book Antiqua" w:hAnsi="Book Antiqua" w:cs="Consolas"/>
          <w:b/>
          <w:sz w:val="28"/>
          <w:szCs w:val="28"/>
        </w:rPr>
        <w:t xml:space="preserve"> – DISCRIMINAÇÃO, QUANTIDADES, </w:t>
      </w:r>
      <w:r w:rsidR="003422E3" w:rsidRPr="003422E3">
        <w:rPr>
          <w:rFonts w:ascii="Book Antiqua" w:hAnsi="Book Antiqua" w:cs="Consolas"/>
          <w:b/>
          <w:sz w:val="28"/>
          <w:szCs w:val="28"/>
        </w:rPr>
        <w:t>UNIDADE DE FORNECIMENTO E</w:t>
      </w:r>
      <w:r w:rsidR="003422E3">
        <w:rPr>
          <w:rFonts w:ascii="Book Antiqua" w:hAnsi="Book Antiqua" w:cs="Consolas"/>
          <w:b/>
          <w:sz w:val="28"/>
          <w:szCs w:val="28"/>
        </w:rPr>
        <w:t xml:space="preserve"> </w:t>
      </w:r>
      <w:r w:rsidR="00FD7FEC" w:rsidRPr="00FF1E76">
        <w:rPr>
          <w:rFonts w:ascii="Book Antiqua" w:hAnsi="Book Antiqua" w:cs="Consolas"/>
          <w:b/>
          <w:sz w:val="28"/>
          <w:szCs w:val="28"/>
        </w:rPr>
        <w:t xml:space="preserve">PREÇOS ESTIMADOS </w:t>
      </w:r>
    </w:p>
    <w:p w:rsidR="00FD7FEC" w:rsidRPr="00FF1E76" w:rsidRDefault="00FD7FEC" w:rsidP="001B2421">
      <w:pPr>
        <w:widowControl w:val="0"/>
        <w:tabs>
          <w:tab w:val="left" w:pos="-1701"/>
        </w:tabs>
        <w:spacing w:after="0" w:line="240" w:lineRule="auto"/>
        <w:jc w:val="both"/>
        <w:rPr>
          <w:rFonts w:ascii="Book Antiqua" w:hAnsi="Book Antiqua" w:cs="Consolas"/>
          <w:b/>
          <w:bCs/>
          <w:sz w:val="28"/>
          <w:szCs w:val="28"/>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967"/>
        <w:gridCol w:w="1134"/>
        <w:gridCol w:w="2207"/>
        <w:gridCol w:w="1514"/>
      </w:tblGrid>
      <w:tr w:rsidR="000C2412" w:rsidRPr="00FF1E76" w:rsidTr="003422E3">
        <w:trPr>
          <w:trHeight w:val="20"/>
          <w:jc w:val="center"/>
        </w:trPr>
        <w:tc>
          <w:tcPr>
            <w:tcW w:w="781" w:type="dxa"/>
            <w:shd w:val="clear" w:color="auto" w:fill="DDD9C3" w:themeFill="background2" w:themeFillShade="E6"/>
            <w:noWrap/>
            <w:vAlign w:val="bottom"/>
            <w:hideMark/>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ITEM</w:t>
            </w: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hAnsi="Book Antiqua" w:cs="Consolas"/>
                <w:b/>
                <w:sz w:val="24"/>
                <w:szCs w:val="24"/>
              </w:rPr>
            </w:pPr>
          </w:p>
        </w:tc>
        <w:tc>
          <w:tcPr>
            <w:tcW w:w="3967" w:type="dxa"/>
            <w:shd w:val="clear" w:color="auto" w:fill="DDD9C3" w:themeFill="background2" w:themeFillShade="E6"/>
            <w:hideMark/>
          </w:tcPr>
          <w:p w:rsidR="000C2412" w:rsidRPr="00FF1E76" w:rsidRDefault="000C2412" w:rsidP="00FF1E76">
            <w:pPr>
              <w:spacing w:after="0" w:line="240" w:lineRule="auto"/>
              <w:jc w:val="center"/>
              <w:rPr>
                <w:rFonts w:ascii="Book Antiqua" w:hAnsi="Book Antiqua" w:cs="Consolas"/>
                <w:b/>
                <w:bCs/>
                <w:sz w:val="24"/>
                <w:szCs w:val="24"/>
              </w:rPr>
            </w:pPr>
            <w:r w:rsidRPr="00FF1E76">
              <w:rPr>
                <w:rFonts w:ascii="Book Antiqua" w:hAnsi="Book Antiqua" w:cs="Consolas"/>
                <w:b/>
                <w:bCs/>
                <w:sz w:val="24"/>
                <w:szCs w:val="24"/>
              </w:rPr>
              <w:t>DISCRIMINAÇÃO</w:t>
            </w:r>
          </w:p>
        </w:tc>
        <w:tc>
          <w:tcPr>
            <w:tcW w:w="1134" w:type="dxa"/>
            <w:shd w:val="clear" w:color="auto" w:fill="DDD9C3" w:themeFill="background2" w:themeFillShade="E6"/>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QUANT.</w:t>
            </w:r>
          </w:p>
        </w:tc>
        <w:tc>
          <w:tcPr>
            <w:tcW w:w="2207" w:type="dxa"/>
            <w:shd w:val="clear" w:color="auto" w:fill="DDD9C3" w:themeFill="background2" w:themeFillShade="E6"/>
            <w:vAlign w:val="bottom"/>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UNIDADE DE FORNECIMENTO</w:t>
            </w:r>
          </w:p>
          <w:p w:rsidR="000C2412" w:rsidRPr="00FF1E76" w:rsidRDefault="000C2412" w:rsidP="00FF1E76">
            <w:pPr>
              <w:spacing w:after="0" w:line="240" w:lineRule="auto"/>
              <w:jc w:val="center"/>
              <w:rPr>
                <w:rFonts w:ascii="Book Antiqua" w:hAnsi="Book Antiqua" w:cs="Consolas"/>
                <w:b/>
                <w:sz w:val="24"/>
                <w:szCs w:val="24"/>
              </w:rPr>
            </w:pPr>
          </w:p>
          <w:p w:rsidR="000C2412" w:rsidRPr="00FF1E76" w:rsidRDefault="000C2412" w:rsidP="00FF1E76">
            <w:pPr>
              <w:spacing w:after="0" w:line="240" w:lineRule="auto"/>
              <w:jc w:val="center"/>
              <w:rPr>
                <w:rFonts w:ascii="Book Antiqua" w:eastAsia="Times New Roman" w:hAnsi="Book Antiqua" w:cs="Consolas"/>
                <w:b/>
                <w:sz w:val="24"/>
                <w:szCs w:val="24"/>
                <w:lang w:eastAsia="pt-BR"/>
              </w:rPr>
            </w:pPr>
          </w:p>
        </w:tc>
        <w:tc>
          <w:tcPr>
            <w:tcW w:w="1514" w:type="dxa"/>
            <w:shd w:val="clear" w:color="auto" w:fill="DDD9C3" w:themeFill="background2" w:themeFillShade="E6"/>
            <w:vAlign w:val="bottom"/>
          </w:tcPr>
          <w:p w:rsidR="000C2412" w:rsidRPr="00FF1E76" w:rsidRDefault="000C2412" w:rsidP="00FF1E76">
            <w:pPr>
              <w:spacing w:after="0" w:line="240" w:lineRule="auto"/>
              <w:jc w:val="center"/>
              <w:rPr>
                <w:rFonts w:ascii="Book Antiqua" w:hAnsi="Book Antiqua" w:cs="Consolas"/>
                <w:b/>
                <w:sz w:val="24"/>
                <w:szCs w:val="24"/>
              </w:rPr>
            </w:pPr>
            <w:r w:rsidRPr="00FF1E76">
              <w:rPr>
                <w:rFonts w:ascii="Book Antiqua" w:hAnsi="Book Antiqua" w:cs="Consolas"/>
                <w:b/>
                <w:sz w:val="24"/>
                <w:szCs w:val="24"/>
              </w:rPr>
              <w:t>PREÇO UNITÁRIO ESTIMADO (R$)</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1</w:t>
            </w:r>
          </w:p>
        </w:tc>
        <w:tc>
          <w:tcPr>
            <w:tcW w:w="3967" w:type="dxa"/>
            <w:shd w:val="clear" w:color="auto" w:fill="auto"/>
            <w:noWrap/>
            <w:vAlign w:val="center"/>
          </w:tcPr>
          <w:p w:rsidR="000C2412" w:rsidRPr="00FF1E76" w:rsidRDefault="008B5883" w:rsidP="008B5883">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Fechamento Metálico, </w:t>
            </w:r>
            <w:r w:rsidRPr="00FF1E76">
              <w:rPr>
                <w:rFonts w:ascii="Book Antiqua" w:hAnsi="Book Antiqua" w:cs="Consolas"/>
                <w:sz w:val="24"/>
                <w:szCs w:val="24"/>
              </w:rPr>
              <w:t xml:space="preserve">nos dias 02, 03, 04 e 05 de março de 2019, na Praça Dr. Pedro da Rocha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 xml:space="preserve">, para </w:t>
            </w:r>
            <w:r w:rsidR="006A574C" w:rsidRPr="00FF1E76">
              <w:rPr>
                <w:rFonts w:ascii="Book Antiqua" w:hAnsi="Book Antiqua" w:cs="Consolas"/>
                <w:sz w:val="24"/>
                <w:szCs w:val="24"/>
              </w:rPr>
              <w:t>a realização do TRADICIONAL CARNAVAL POPULAR.</w:t>
            </w:r>
          </w:p>
        </w:tc>
        <w:tc>
          <w:tcPr>
            <w:tcW w:w="1134" w:type="dxa"/>
            <w:vAlign w:val="center"/>
          </w:tcPr>
          <w:p w:rsidR="000C2412" w:rsidRPr="00FF1E76" w:rsidRDefault="006A574C"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t>250</w:t>
            </w:r>
          </w:p>
        </w:tc>
        <w:tc>
          <w:tcPr>
            <w:tcW w:w="2207" w:type="dxa"/>
            <w:vAlign w:val="center"/>
          </w:tcPr>
          <w:p w:rsidR="000C2412" w:rsidRPr="00FF1E76" w:rsidRDefault="006A574C"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METROS</w:t>
            </w:r>
          </w:p>
        </w:tc>
        <w:tc>
          <w:tcPr>
            <w:tcW w:w="1514" w:type="dxa"/>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13,83</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2</w:t>
            </w:r>
          </w:p>
        </w:tc>
        <w:tc>
          <w:tcPr>
            <w:tcW w:w="3967" w:type="dxa"/>
            <w:shd w:val="clear" w:color="auto" w:fill="auto"/>
            <w:noWrap/>
            <w:vAlign w:val="center"/>
          </w:tcPr>
          <w:p w:rsidR="000C2412" w:rsidRPr="00FF1E76" w:rsidRDefault="006A574C"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Locação de 10 (dez) banheiros químicos, incluindo higienização e coleta dos resíduos, sendo 04 (quatro) banheiros masculinos, 01</w:t>
            </w:r>
            <w:r w:rsidR="008B5883">
              <w:rPr>
                <w:rFonts w:ascii="Book Antiqua" w:hAnsi="Book Antiqua" w:cs="Consolas"/>
                <w:sz w:val="24"/>
                <w:szCs w:val="24"/>
              </w:rPr>
              <w:t xml:space="preserve"> </w:t>
            </w:r>
            <w:r w:rsidRPr="00FF1E76">
              <w:rPr>
                <w:rFonts w:ascii="Book Antiqua" w:hAnsi="Book Antiqua" w:cs="Consolas"/>
                <w:sz w:val="24"/>
                <w:szCs w:val="24"/>
              </w:rPr>
              <w:t xml:space="preserve">(um) </w:t>
            </w:r>
            <w:r w:rsidR="008B5883" w:rsidRPr="00FF1E76">
              <w:rPr>
                <w:rFonts w:ascii="Book Antiqua" w:hAnsi="Book Antiqua" w:cs="Consolas"/>
                <w:sz w:val="24"/>
                <w:szCs w:val="24"/>
              </w:rPr>
              <w:t xml:space="preserve">banheiro </w:t>
            </w:r>
            <w:r w:rsidRPr="00FF1E76">
              <w:rPr>
                <w:rFonts w:ascii="Book Antiqua" w:hAnsi="Book Antiqua" w:cs="Consolas"/>
                <w:sz w:val="24"/>
                <w:szCs w:val="24"/>
              </w:rPr>
              <w:t xml:space="preserve">especial masculino, 04 (quatro) banheiros femininos e 01 </w:t>
            </w:r>
            <w:r w:rsidR="008B5883">
              <w:rPr>
                <w:rFonts w:ascii="Book Antiqua" w:hAnsi="Book Antiqua" w:cs="Consolas"/>
                <w:sz w:val="24"/>
                <w:szCs w:val="24"/>
              </w:rPr>
              <w:t xml:space="preserve">(um) banheiro especial feminino, </w:t>
            </w:r>
            <w:r w:rsidR="008B5883" w:rsidRPr="00FF1E76">
              <w:rPr>
                <w:rFonts w:ascii="Book Antiqua" w:hAnsi="Book Antiqua" w:cs="Consolas"/>
                <w:sz w:val="24"/>
                <w:szCs w:val="24"/>
              </w:rPr>
              <w:t xml:space="preserve">nos dias 02, 03, 04 e 05 de março de 2019, na Praça Dr. Pedro da Rocha Braga nº 116 – </w:t>
            </w:r>
            <w:r w:rsidR="008B5883">
              <w:rPr>
                <w:rFonts w:ascii="Book Antiqua" w:hAnsi="Book Antiqua" w:cs="Consolas"/>
                <w:sz w:val="24"/>
                <w:szCs w:val="24"/>
              </w:rPr>
              <w:t xml:space="preserve">Bairro </w:t>
            </w:r>
            <w:r w:rsidR="008B5883" w:rsidRPr="00FF1E76">
              <w:rPr>
                <w:rFonts w:ascii="Book Antiqua" w:hAnsi="Book Antiqua" w:cs="Consolas"/>
                <w:sz w:val="24"/>
                <w:szCs w:val="24"/>
              </w:rPr>
              <w:t>Centro</w:t>
            </w:r>
            <w:r w:rsidR="008B5883">
              <w:rPr>
                <w:rFonts w:ascii="Book Antiqua" w:hAnsi="Book Antiqua" w:cs="Consolas"/>
                <w:sz w:val="24"/>
                <w:szCs w:val="24"/>
              </w:rPr>
              <w:t>.</w:t>
            </w:r>
          </w:p>
        </w:tc>
        <w:tc>
          <w:tcPr>
            <w:tcW w:w="1134" w:type="dxa"/>
            <w:vAlign w:val="center"/>
          </w:tcPr>
          <w:p w:rsidR="000C2412" w:rsidRPr="00FF1E76" w:rsidRDefault="006A574C"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t>10</w:t>
            </w:r>
          </w:p>
        </w:tc>
        <w:tc>
          <w:tcPr>
            <w:tcW w:w="2207" w:type="dxa"/>
            <w:vAlign w:val="center"/>
          </w:tcPr>
          <w:p w:rsidR="000C2412" w:rsidRPr="00FF1E76" w:rsidRDefault="006A574C"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UNIDADE</w:t>
            </w:r>
          </w:p>
        </w:tc>
        <w:tc>
          <w:tcPr>
            <w:tcW w:w="1514" w:type="dxa"/>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406,66</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3</w:t>
            </w:r>
          </w:p>
        </w:tc>
        <w:tc>
          <w:tcPr>
            <w:tcW w:w="3967" w:type="dxa"/>
            <w:shd w:val="clear" w:color="auto" w:fill="auto"/>
            <w:noWrap/>
            <w:vAlign w:val="center"/>
          </w:tcPr>
          <w:p w:rsidR="000C2412" w:rsidRPr="00FF1E76" w:rsidRDefault="00F4785B" w:rsidP="00BF3AEC">
            <w:pPr>
              <w:spacing w:after="0" w:line="240" w:lineRule="auto"/>
              <w:jc w:val="both"/>
              <w:rPr>
                <w:rFonts w:ascii="Book Antiqua" w:hAnsi="Book Antiqua" w:cs="Consolas"/>
                <w:sz w:val="24"/>
                <w:szCs w:val="24"/>
              </w:rPr>
            </w:pPr>
            <w:r w:rsidRPr="00FF1E76">
              <w:rPr>
                <w:rFonts w:ascii="Book Antiqua" w:hAnsi="Book Antiqua" w:cs="Consolas"/>
                <w:sz w:val="24"/>
                <w:szCs w:val="24"/>
              </w:rPr>
              <w:t>Apresentação artística de 01 (um) Show Musical, durante as 04 (quatro)</w:t>
            </w:r>
            <w:proofErr w:type="gramStart"/>
            <w:r w:rsidRPr="00FF1E76">
              <w:rPr>
                <w:rFonts w:ascii="Book Antiqua" w:hAnsi="Book Antiqua" w:cs="Consolas"/>
                <w:sz w:val="24"/>
                <w:szCs w:val="24"/>
              </w:rPr>
              <w:t xml:space="preserve">  </w:t>
            </w:r>
            <w:proofErr w:type="gramEnd"/>
            <w:r w:rsidRPr="00FF1E76">
              <w:rPr>
                <w:rFonts w:ascii="Book Antiqua" w:hAnsi="Book Antiqua" w:cs="Consolas"/>
                <w:sz w:val="24"/>
                <w:szCs w:val="24"/>
              </w:rPr>
              <w:t xml:space="preserve">noites, com início previsto para as 20h00 e término as 23h00, nos dias 02, 03, 04 e 05 de março de 2019, na Praça Dr. Pedro da Rocha Braga nº 116 – </w:t>
            </w:r>
            <w:r w:rsidR="00BF3AEC">
              <w:rPr>
                <w:rFonts w:ascii="Book Antiqua" w:hAnsi="Book Antiqua" w:cs="Consolas"/>
                <w:sz w:val="24"/>
                <w:szCs w:val="24"/>
              </w:rPr>
              <w:t xml:space="preserve">Bairro </w:t>
            </w:r>
            <w:r w:rsidRPr="00FF1E76">
              <w:rPr>
                <w:rFonts w:ascii="Book Antiqua" w:hAnsi="Book Antiqua" w:cs="Consolas"/>
                <w:sz w:val="24"/>
                <w:szCs w:val="24"/>
              </w:rPr>
              <w:t>Centro</w:t>
            </w:r>
            <w:r w:rsidR="00BF3AEC">
              <w:rPr>
                <w:rFonts w:ascii="Book Antiqua" w:hAnsi="Book Antiqua" w:cs="Consolas"/>
                <w:sz w:val="24"/>
                <w:szCs w:val="24"/>
              </w:rPr>
              <w:t xml:space="preserve">. </w:t>
            </w:r>
            <w:r w:rsidRPr="00FF1E76">
              <w:rPr>
                <w:rFonts w:ascii="Book Antiqua" w:hAnsi="Book Antiqua" w:cs="Consolas"/>
                <w:sz w:val="24"/>
                <w:szCs w:val="24"/>
              </w:rPr>
              <w:t xml:space="preserve">Composição Mínima do Grupo Musical: 01 Cantor; 01 Cantora; 01 Guitarrista; 01 Cavaco; 01 Violinista; 01 Baixista; 01 Percursionista; 01 Baterista; 01 Tecladista; 02 Bailarinas e 02 Metais. </w:t>
            </w:r>
          </w:p>
        </w:tc>
        <w:tc>
          <w:tcPr>
            <w:tcW w:w="1134" w:type="dxa"/>
            <w:vAlign w:val="center"/>
          </w:tcPr>
          <w:p w:rsidR="000C2412" w:rsidRPr="00FF1E76" w:rsidRDefault="00F4785B"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vAlign w:val="center"/>
          </w:tcPr>
          <w:p w:rsidR="000C2412" w:rsidRPr="00FF1E76" w:rsidRDefault="00F4785B"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514" w:type="dxa"/>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6.800,00</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4</w:t>
            </w:r>
          </w:p>
        </w:tc>
        <w:tc>
          <w:tcPr>
            <w:tcW w:w="3967" w:type="dxa"/>
            <w:shd w:val="clear" w:color="auto" w:fill="auto"/>
            <w:noWrap/>
            <w:vAlign w:val="center"/>
          </w:tcPr>
          <w:p w:rsidR="000C2412" w:rsidRPr="00FF1E76" w:rsidRDefault="00F4785B" w:rsidP="00BF3AEC">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Apresentação artística de 01 (um) Show Musical, durante as 03 (três) noites, com início previsto para as 23h00 e término as 03h00 do dia seguinte, nos dias 02, 03 e 04 de março de 2019, na Praça Dr. Pedro da Rocha Braga nº 116 – </w:t>
            </w:r>
            <w:r w:rsidR="00BF3AEC">
              <w:rPr>
                <w:rFonts w:ascii="Book Antiqua" w:hAnsi="Book Antiqua" w:cs="Consolas"/>
                <w:sz w:val="24"/>
                <w:szCs w:val="24"/>
              </w:rPr>
              <w:t xml:space="preserve">Bairro </w:t>
            </w:r>
            <w:r w:rsidRPr="00FF1E76">
              <w:rPr>
                <w:rFonts w:ascii="Book Antiqua" w:hAnsi="Book Antiqua" w:cs="Consolas"/>
                <w:sz w:val="24"/>
                <w:szCs w:val="24"/>
              </w:rPr>
              <w:t>Centro</w:t>
            </w:r>
            <w:r w:rsidR="00BF3AEC">
              <w:rPr>
                <w:rFonts w:ascii="Book Antiqua" w:hAnsi="Book Antiqua" w:cs="Consolas"/>
                <w:sz w:val="24"/>
                <w:szCs w:val="24"/>
              </w:rPr>
              <w:t xml:space="preserve">. </w:t>
            </w:r>
            <w:r w:rsidRPr="00FF1E76">
              <w:rPr>
                <w:rFonts w:ascii="Book Antiqua" w:hAnsi="Book Antiqua" w:cs="Consolas"/>
                <w:sz w:val="24"/>
                <w:szCs w:val="24"/>
              </w:rPr>
              <w:t xml:space="preserve">Composição Mínima do </w:t>
            </w:r>
            <w:r w:rsidRPr="00FF1E76">
              <w:rPr>
                <w:rFonts w:ascii="Book Antiqua" w:hAnsi="Book Antiqua" w:cs="Consolas"/>
                <w:sz w:val="24"/>
                <w:szCs w:val="24"/>
              </w:rPr>
              <w:lastRenderedPageBreak/>
              <w:t>Grupo Musical: 02 Cantor; 01 Cantora; 01 Guitarrista; 01 Sanfoneiro; 01 Baixista; 01 Baterista; 01 Tecladista; 02 Bailarinas e 06 Integrantes da Equipe Técnica.</w:t>
            </w:r>
          </w:p>
        </w:tc>
        <w:tc>
          <w:tcPr>
            <w:tcW w:w="1134" w:type="dxa"/>
            <w:vAlign w:val="center"/>
          </w:tcPr>
          <w:p w:rsidR="000C2412" w:rsidRPr="00FF1E76" w:rsidRDefault="00162804"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lastRenderedPageBreak/>
              <w:t>3</w:t>
            </w:r>
          </w:p>
        </w:tc>
        <w:tc>
          <w:tcPr>
            <w:tcW w:w="2207" w:type="dxa"/>
            <w:vAlign w:val="center"/>
          </w:tcPr>
          <w:p w:rsidR="000C2412" w:rsidRPr="00FF1E76" w:rsidRDefault="00162804"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514" w:type="dxa"/>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16.000,00</w:t>
            </w:r>
          </w:p>
        </w:tc>
      </w:tr>
      <w:tr w:rsidR="000C2412" w:rsidRPr="00FF1E76" w:rsidTr="003422E3">
        <w:trPr>
          <w:trHeight w:val="20"/>
          <w:jc w:val="center"/>
        </w:trPr>
        <w:tc>
          <w:tcPr>
            <w:tcW w:w="781" w:type="dxa"/>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lastRenderedPageBreak/>
              <w:t>5</w:t>
            </w:r>
          </w:p>
        </w:tc>
        <w:tc>
          <w:tcPr>
            <w:tcW w:w="3967" w:type="dxa"/>
            <w:shd w:val="clear" w:color="auto" w:fill="auto"/>
            <w:noWrap/>
            <w:vAlign w:val="center"/>
          </w:tcPr>
          <w:p w:rsidR="000C2412" w:rsidRPr="00FF1E76" w:rsidRDefault="00162804"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Equipamento de Som e Iluminação durante 04 (quatro) noites, com início previsto para as 20h00 e término as 03h00 do dia seguinte, nos dias 02, 03, 04 e 05 de </w:t>
            </w:r>
            <w:r w:rsidR="00BF3AEC">
              <w:rPr>
                <w:rFonts w:ascii="Book Antiqua" w:hAnsi="Book Antiqua" w:cs="Consolas"/>
                <w:sz w:val="24"/>
                <w:szCs w:val="24"/>
              </w:rPr>
              <w:t>m</w:t>
            </w:r>
            <w:r w:rsidRPr="00FF1E76">
              <w:rPr>
                <w:rFonts w:ascii="Book Antiqua" w:hAnsi="Book Antiqua" w:cs="Consolas"/>
                <w:sz w:val="24"/>
                <w:szCs w:val="24"/>
              </w:rPr>
              <w:t>arço de 2019</w:t>
            </w:r>
            <w:r w:rsidR="008B5883">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sidR="008B5883">
              <w:rPr>
                <w:rFonts w:ascii="Book Antiqua" w:hAnsi="Book Antiqua" w:cs="Consolas"/>
                <w:sz w:val="24"/>
                <w:szCs w:val="24"/>
              </w:rPr>
              <w:t xml:space="preserve">Bairro </w:t>
            </w:r>
            <w:r w:rsidRPr="00FF1E76">
              <w:rPr>
                <w:rFonts w:ascii="Book Antiqua" w:hAnsi="Book Antiqua" w:cs="Consolas"/>
                <w:sz w:val="24"/>
                <w:szCs w:val="24"/>
              </w:rPr>
              <w:t>Centro</w:t>
            </w:r>
            <w:r w:rsidR="008B5883">
              <w:rPr>
                <w:rFonts w:ascii="Book Antiqua" w:hAnsi="Book Antiqua" w:cs="Consolas"/>
                <w:sz w:val="24"/>
                <w:szCs w:val="24"/>
              </w:rPr>
              <w:t xml:space="preserve">. </w:t>
            </w:r>
            <w:r w:rsidRPr="00FF1E76">
              <w:rPr>
                <w:rFonts w:ascii="Book Antiqua" w:hAnsi="Book Antiqua" w:cs="Consolas"/>
                <w:sz w:val="24"/>
                <w:szCs w:val="24"/>
              </w:rPr>
              <w:t xml:space="preserve">Equipamentos Mínimos: Mesas Digitais Yamaha LS 9, processador DBX, PA 6x6 – </w:t>
            </w:r>
            <w:proofErr w:type="spellStart"/>
            <w:r w:rsidRPr="00FF1E76">
              <w:rPr>
                <w:rFonts w:ascii="Book Antiqua" w:hAnsi="Book Antiqua" w:cs="Consolas"/>
                <w:sz w:val="24"/>
                <w:szCs w:val="24"/>
              </w:rPr>
              <w:t>Gride</w:t>
            </w:r>
            <w:proofErr w:type="spellEnd"/>
            <w:r w:rsidRPr="00FF1E76">
              <w:rPr>
                <w:rFonts w:ascii="Book Antiqua" w:hAnsi="Book Antiqua" w:cs="Consolas"/>
                <w:sz w:val="24"/>
                <w:szCs w:val="24"/>
              </w:rPr>
              <w:t xml:space="preserve"> de Alumínio </w:t>
            </w:r>
            <w:r w:rsidR="00EA2D42" w:rsidRPr="00FF1E76">
              <w:rPr>
                <w:rFonts w:ascii="Book Antiqua" w:hAnsi="Book Antiqua" w:cs="Consolas"/>
                <w:sz w:val="24"/>
                <w:szCs w:val="24"/>
              </w:rPr>
              <w:t xml:space="preserve">Q 30 Linha Pesada L8XP6XA4M – Mesa de Luz, 8 </w:t>
            </w:r>
            <w:proofErr w:type="spellStart"/>
            <w:r w:rsidR="00EA2D42" w:rsidRPr="00FF1E76">
              <w:rPr>
                <w:rFonts w:ascii="Book Antiqua" w:hAnsi="Book Antiqua" w:cs="Consolas"/>
                <w:sz w:val="24"/>
                <w:szCs w:val="24"/>
              </w:rPr>
              <w:t>Moving</w:t>
            </w:r>
            <w:proofErr w:type="spellEnd"/>
            <w:r w:rsidR="00EA2D42" w:rsidRPr="00FF1E76">
              <w:rPr>
                <w:rFonts w:ascii="Book Antiqua" w:hAnsi="Book Antiqua" w:cs="Consolas"/>
                <w:sz w:val="24"/>
                <w:szCs w:val="24"/>
              </w:rPr>
              <w:t xml:space="preserve">, 14 Par Led, 12 Par 64 e 4 Mini </w:t>
            </w:r>
            <w:proofErr w:type="spellStart"/>
            <w:r w:rsidR="00EA2D42" w:rsidRPr="00FF1E76">
              <w:rPr>
                <w:rFonts w:ascii="Book Antiqua" w:hAnsi="Book Antiqua" w:cs="Consolas"/>
                <w:sz w:val="24"/>
                <w:szCs w:val="24"/>
              </w:rPr>
              <w:t>Brute</w:t>
            </w:r>
            <w:proofErr w:type="spellEnd"/>
          </w:p>
        </w:tc>
        <w:tc>
          <w:tcPr>
            <w:tcW w:w="1134" w:type="dxa"/>
            <w:vAlign w:val="center"/>
          </w:tcPr>
          <w:p w:rsidR="000C2412" w:rsidRPr="00FF1E76" w:rsidRDefault="00EA2D42"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vAlign w:val="center"/>
          </w:tcPr>
          <w:p w:rsidR="000C2412" w:rsidRPr="00FF1E76" w:rsidRDefault="00EA2D42"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514" w:type="dxa"/>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2.766,66</w:t>
            </w:r>
          </w:p>
        </w:tc>
      </w:tr>
      <w:tr w:rsidR="000C2412" w:rsidRPr="00FF1E7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6</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FF1E76" w:rsidRDefault="00EA2D42"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01 (um) Palco </w:t>
            </w:r>
            <w:r w:rsidR="008B5883">
              <w:rPr>
                <w:rFonts w:ascii="Book Antiqua" w:hAnsi="Book Antiqua" w:cs="Consolas"/>
                <w:sz w:val="24"/>
                <w:szCs w:val="24"/>
              </w:rPr>
              <w:t>m</w:t>
            </w:r>
            <w:r w:rsidRPr="00FF1E76">
              <w:rPr>
                <w:rFonts w:ascii="Book Antiqua" w:hAnsi="Book Antiqua" w:cs="Consolas"/>
                <w:sz w:val="24"/>
                <w:szCs w:val="24"/>
              </w:rPr>
              <w:t>edindo 10</w:t>
            </w:r>
            <w:r w:rsidR="008B5883">
              <w:rPr>
                <w:rFonts w:ascii="Book Antiqua" w:hAnsi="Book Antiqua" w:cs="Consolas"/>
                <w:sz w:val="24"/>
                <w:szCs w:val="24"/>
              </w:rPr>
              <w:t xml:space="preserve"> </w:t>
            </w:r>
            <w:r w:rsidRPr="00FF1E76">
              <w:rPr>
                <w:rFonts w:ascii="Book Antiqua" w:hAnsi="Book Antiqua" w:cs="Consolas"/>
                <w:sz w:val="24"/>
                <w:szCs w:val="24"/>
              </w:rPr>
              <w:t>x</w:t>
            </w:r>
            <w:r w:rsidR="008B5883">
              <w:rPr>
                <w:rFonts w:ascii="Book Antiqua" w:hAnsi="Book Antiqua" w:cs="Consolas"/>
                <w:sz w:val="24"/>
                <w:szCs w:val="24"/>
              </w:rPr>
              <w:t xml:space="preserve"> </w:t>
            </w:r>
            <w:r w:rsidRPr="00FF1E76">
              <w:rPr>
                <w:rFonts w:ascii="Book Antiqua" w:hAnsi="Book Antiqua" w:cs="Consolas"/>
                <w:sz w:val="24"/>
                <w:szCs w:val="24"/>
              </w:rPr>
              <w:t>08</w:t>
            </w:r>
            <w:r w:rsidR="008B5883">
              <w:rPr>
                <w:rFonts w:ascii="Book Antiqua" w:hAnsi="Book Antiqua" w:cs="Consolas"/>
                <w:sz w:val="24"/>
                <w:szCs w:val="24"/>
              </w:rPr>
              <w:t xml:space="preserve"> metros</w:t>
            </w:r>
            <w:r w:rsidRPr="00FF1E76">
              <w:rPr>
                <w:rFonts w:ascii="Book Antiqua" w:hAnsi="Book Antiqua" w:cs="Consolas"/>
                <w:sz w:val="24"/>
                <w:szCs w:val="24"/>
              </w:rPr>
              <w:t xml:space="preserve">, durante </w:t>
            </w:r>
            <w:proofErr w:type="gramStart"/>
            <w:r w:rsidRPr="00FF1E76">
              <w:rPr>
                <w:rFonts w:ascii="Book Antiqua" w:hAnsi="Book Antiqua" w:cs="Consolas"/>
                <w:sz w:val="24"/>
                <w:szCs w:val="24"/>
              </w:rPr>
              <w:t xml:space="preserve">04 (quatro) noites, nos dias 02, 03, 04 e 05 de </w:t>
            </w:r>
            <w:r w:rsidR="00BF3AEC">
              <w:rPr>
                <w:rFonts w:ascii="Book Antiqua" w:hAnsi="Book Antiqua" w:cs="Consolas"/>
                <w:sz w:val="24"/>
                <w:szCs w:val="24"/>
              </w:rPr>
              <w:t>m</w:t>
            </w:r>
            <w:r w:rsidRPr="00FF1E76">
              <w:rPr>
                <w:rFonts w:ascii="Book Antiqua" w:hAnsi="Book Antiqua" w:cs="Consolas"/>
                <w:sz w:val="24"/>
                <w:szCs w:val="24"/>
              </w:rPr>
              <w:t>arço de 2019</w:t>
            </w:r>
            <w:r w:rsidR="008B5883">
              <w:rPr>
                <w:rFonts w:ascii="Book Antiqua" w:hAnsi="Book Antiqua" w:cs="Consolas"/>
                <w:sz w:val="24"/>
                <w:szCs w:val="24"/>
              </w:rPr>
              <w:t>,</w:t>
            </w:r>
            <w:r w:rsidRPr="00FF1E76">
              <w:rPr>
                <w:rFonts w:ascii="Book Antiqua" w:hAnsi="Book Antiqua" w:cs="Consolas"/>
                <w:sz w:val="24"/>
                <w:szCs w:val="24"/>
              </w:rPr>
              <w:t xml:space="preserve"> na Praça Dr. Pedro da Roche Braga nº</w:t>
            </w:r>
            <w:proofErr w:type="gramEnd"/>
            <w:r w:rsidRPr="00FF1E76">
              <w:rPr>
                <w:rFonts w:ascii="Book Antiqua" w:hAnsi="Book Antiqua" w:cs="Consolas"/>
                <w:sz w:val="24"/>
                <w:szCs w:val="24"/>
              </w:rPr>
              <w:t xml:space="preserve"> 116 – </w:t>
            </w:r>
            <w:r w:rsidR="008B5883">
              <w:rPr>
                <w:rFonts w:ascii="Book Antiqua" w:hAnsi="Book Antiqua" w:cs="Consolas"/>
                <w:sz w:val="24"/>
                <w:szCs w:val="24"/>
              </w:rPr>
              <w:t xml:space="preserve">Bairro </w:t>
            </w:r>
            <w:r w:rsidRPr="00FF1E76">
              <w:rPr>
                <w:rFonts w:ascii="Book Antiqua" w:hAnsi="Book Antiqua" w:cs="Consolas"/>
                <w:sz w:val="24"/>
                <w:szCs w:val="24"/>
              </w:rPr>
              <w:t xml:space="preserve">Centro, coberto com lona </w:t>
            </w:r>
            <w:proofErr w:type="spellStart"/>
            <w:r w:rsidRPr="00FF1E76">
              <w:rPr>
                <w:rFonts w:ascii="Book Antiqua" w:hAnsi="Book Antiqua" w:cs="Consolas"/>
                <w:sz w:val="24"/>
                <w:szCs w:val="24"/>
              </w:rPr>
              <w:t>antichamas</w:t>
            </w:r>
            <w:proofErr w:type="spellEnd"/>
            <w:r w:rsidRPr="00FF1E76">
              <w:rPr>
                <w:rFonts w:ascii="Book Antiqua" w:hAnsi="Book Antiqua" w:cs="Consolas"/>
                <w:sz w:val="24"/>
                <w:szCs w:val="24"/>
              </w:rPr>
              <w:t>, com assoalho de madeira naval, com grade de co</w:t>
            </w:r>
            <w:r w:rsidR="008B5883">
              <w:rPr>
                <w:rFonts w:ascii="Book Antiqua" w:hAnsi="Book Antiqua" w:cs="Consolas"/>
                <w:sz w:val="24"/>
                <w:szCs w:val="24"/>
              </w:rPr>
              <w:t xml:space="preserve">ntenção e </w:t>
            </w:r>
            <w:proofErr w:type="spellStart"/>
            <w:r w:rsidR="008B5883">
              <w:rPr>
                <w:rFonts w:ascii="Book Antiqua" w:hAnsi="Book Antiqua" w:cs="Consolas"/>
                <w:sz w:val="24"/>
                <w:szCs w:val="24"/>
              </w:rPr>
              <w:t>sombrite</w:t>
            </w:r>
            <w:proofErr w:type="spellEnd"/>
            <w:r w:rsidR="008B5883">
              <w:rPr>
                <w:rFonts w:ascii="Book Antiqua" w:hAnsi="Book Antiqua" w:cs="Consolas"/>
                <w:sz w:val="24"/>
                <w:szCs w:val="24"/>
              </w:rPr>
              <w:t xml:space="preserve"> nas laterais e</w:t>
            </w:r>
            <w:r w:rsidRPr="00FF1E76">
              <w:rPr>
                <w:rFonts w:ascii="Book Antiqua" w:hAnsi="Book Antiqua" w:cs="Consolas"/>
                <w:sz w:val="24"/>
                <w:szCs w:val="24"/>
              </w:rPr>
              <w:t xml:space="preserve"> RRT conforme exigências do Corpo de Bombeiros. </w:t>
            </w:r>
          </w:p>
        </w:tc>
        <w:tc>
          <w:tcPr>
            <w:tcW w:w="1134" w:type="dxa"/>
            <w:tcBorders>
              <w:top w:val="single" w:sz="4" w:space="0" w:color="auto"/>
              <w:left w:val="single" w:sz="4" w:space="0" w:color="auto"/>
              <w:bottom w:val="single" w:sz="4" w:space="0" w:color="auto"/>
              <w:right w:val="single" w:sz="4" w:space="0" w:color="auto"/>
            </w:tcBorders>
            <w:vAlign w:val="center"/>
          </w:tcPr>
          <w:p w:rsidR="000C2412" w:rsidRPr="00FF1E76" w:rsidRDefault="00EA2D42" w:rsidP="000C2412">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tcBorders>
              <w:top w:val="single" w:sz="4" w:space="0" w:color="auto"/>
              <w:left w:val="single" w:sz="4" w:space="0" w:color="auto"/>
              <w:bottom w:val="single" w:sz="4" w:space="0" w:color="auto"/>
              <w:right w:val="single" w:sz="4" w:space="0" w:color="auto"/>
            </w:tcBorders>
            <w:vAlign w:val="center"/>
          </w:tcPr>
          <w:p w:rsidR="000C2412" w:rsidRPr="00FF1E76" w:rsidRDefault="00EA2D42" w:rsidP="000C2412">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514" w:type="dxa"/>
            <w:tcBorders>
              <w:top w:val="single" w:sz="4" w:space="0" w:color="auto"/>
              <w:left w:val="single" w:sz="4" w:space="0" w:color="auto"/>
              <w:bottom w:val="single" w:sz="4" w:space="0" w:color="auto"/>
              <w:right w:val="single" w:sz="4" w:space="0" w:color="auto"/>
            </w:tcBorders>
            <w:vAlign w:val="center"/>
          </w:tcPr>
          <w:p w:rsidR="000C2412" w:rsidRPr="00FF1E76" w:rsidRDefault="00041E2B" w:rsidP="00FF1E76">
            <w:pPr>
              <w:spacing w:after="0" w:line="240" w:lineRule="auto"/>
              <w:jc w:val="right"/>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1.766,66</w:t>
            </w:r>
          </w:p>
        </w:tc>
      </w:tr>
      <w:tr w:rsidR="000C2412" w:rsidRPr="00FF1E7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FF1E76" w:rsidRDefault="006A574C"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7</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412" w:rsidRPr="00FF1E76" w:rsidRDefault="00EA2D42"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05 (cinco) </w:t>
            </w:r>
            <w:r w:rsidR="008B5883">
              <w:rPr>
                <w:rFonts w:ascii="Book Antiqua" w:hAnsi="Book Antiqua" w:cs="Consolas"/>
                <w:sz w:val="24"/>
                <w:szCs w:val="24"/>
              </w:rPr>
              <w:t>T</w:t>
            </w:r>
            <w:r w:rsidRPr="00FF1E76">
              <w:rPr>
                <w:rFonts w:ascii="Book Antiqua" w:hAnsi="Book Antiqua" w:cs="Consolas"/>
                <w:sz w:val="24"/>
                <w:szCs w:val="24"/>
              </w:rPr>
              <w:t xml:space="preserve">entas tipo </w:t>
            </w:r>
            <w:r w:rsidR="008B5883">
              <w:rPr>
                <w:rFonts w:ascii="Book Antiqua" w:hAnsi="Book Antiqua" w:cs="Consolas"/>
                <w:sz w:val="24"/>
                <w:szCs w:val="24"/>
              </w:rPr>
              <w:t>p</w:t>
            </w:r>
            <w:r w:rsidRPr="00FF1E76">
              <w:rPr>
                <w:rFonts w:ascii="Book Antiqua" w:hAnsi="Book Antiqua" w:cs="Consolas"/>
                <w:sz w:val="24"/>
                <w:szCs w:val="24"/>
              </w:rPr>
              <w:t>irâmide medindo 10</w:t>
            </w:r>
            <w:r w:rsidR="008B5883">
              <w:rPr>
                <w:rFonts w:ascii="Book Antiqua" w:hAnsi="Book Antiqua" w:cs="Consolas"/>
                <w:sz w:val="24"/>
                <w:szCs w:val="24"/>
              </w:rPr>
              <w:t xml:space="preserve"> </w:t>
            </w:r>
            <w:r w:rsidRPr="00FF1E76">
              <w:rPr>
                <w:rFonts w:ascii="Book Antiqua" w:hAnsi="Book Antiqua" w:cs="Consolas"/>
                <w:sz w:val="24"/>
                <w:szCs w:val="24"/>
              </w:rPr>
              <w:t>x</w:t>
            </w:r>
            <w:r w:rsidR="008B5883">
              <w:rPr>
                <w:rFonts w:ascii="Book Antiqua" w:hAnsi="Book Antiqua" w:cs="Consolas"/>
                <w:sz w:val="24"/>
                <w:szCs w:val="24"/>
              </w:rPr>
              <w:t xml:space="preserve"> </w:t>
            </w:r>
            <w:r w:rsidRPr="00FF1E76">
              <w:rPr>
                <w:rFonts w:ascii="Book Antiqua" w:hAnsi="Book Antiqua" w:cs="Consolas"/>
                <w:sz w:val="24"/>
                <w:szCs w:val="24"/>
              </w:rPr>
              <w:t>10</w:t>
            </w:r>
            <w:r w:rsidR="008B5883">
              <w:rPr>
                <w:rFonts w:ascii="Book Antiqua" w:hAnsi="Book Antiqua" w:cs="Consolas"/>
                <w:sz w:val="24"/>
                <w:szCs w:val="24"/>
              </w:rPr>
              <w:t xml:space="preserve"> metros</w:t>
            </w:r>
            <w:r w:rsidRPr="00FF1E76">
              <w:rPr>
                <w:rFonts w:ascii="Book Antiqua" w:hAnsi="Book Antiqua" w:cs="Consolas"/>
                <w:sz w:val="24"/>
                <w:szCs w:val="24"/>
              </w:rPr>
              <w:t xml:space="preserve">, nos dias 02, 03, 04 e 05 de </w:t>
            </w:r>
            <w:r w:rsidR="00BF3AEC">
              <w:rPr>
                <w:rFonts w:ascii="Book Antiqua" w:hAnsi="Book Antiqua" w:cs="Consolas"/>
                <w:sz w:val="24"/>
                <w:szCs w:val="24"/>
              </w:rPr>
              <w:t>m</w:t>
            </w:r>
            <w:r w:rsidRPr="00FF1E76">
              <w:rPr>
                <w:rFonts w:ascii="Book Antiqua" w:hAnsi="Book Antiqua" w:cs="Consolas"/>
                <w:sz w:val="24"/>
                <w:szCs w:val="24"/>
              </w:rPr>
              <w:t>arço de 2019</w:t>
            </w:r>
            <w:r w:rsidR="008B5883">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sidR="008B5883">
              <w:rPr>
                <w:rFonts w:ascii="Book Antiqua" w:hAnsi="Book Antiqua" w:cs="Consolas"/>
                <w:sz w:val="24"/>
                <w:szCs w:val="24"/>
              </w:rPr>
              <w:t xml:space="preserve">Bairro </w:t>
            </w:r>
            <w:r w:rsidRPr="00FF1E76">
              <w:rPr>
                <w:rFonts w:ascii="Book Antiqua" w:hAnsi="Book Antiqua" w:cs="Consolas"/>
                <w:sz w:val="24"/>
                <w:szCs w:val="24"/>
              </w:rPr>
              <w:t>Centro</w:t>
            </w:r>
            <w:r w:rsidR="0035679E" w:rsidRPr="00FF1E76">
              <w:rPr>
                <w:rFonts w:ascii="Book Antiqua" w:hAnsi="Book Antiqua" w:cs="Consola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2412" w:rsidRPr="00FF1E76" w:rsidRDefault="00EA2D42" w:rsidP="00EA2D42">
            <w:pPr>
              <w:spacing w:after="0" w:line="240" w:lineRule="auto"/>
              <w:jc w:val="center"/>
              <w:rPr>
                <w:rFonts w:ascii="Book Antiqua" w:hAnsi="Book Antiqua" w:cs="Consolas"/>
                <w:sz w:val="24"/>
                <w:szCs w:val="24"/>
              </w:rPr>
            </w:pPr>
            <w:r w:rsidRPr="00FF1E76">
              <w:rPr>
                <w:rFonts w:ascii="Book Antiqua" w:hAnsi="Book Antiqua" w:cs="Consolas"/>
                <w:sz w:val="24"/>
                <w:szCs w:val="24"/>
              </w:rPr>
              <w:t>20</w:t>
            </w:r>
          </w:p>
        </w:tc>
        <w:tc>
          <w:tcPr>
            <w:tcW w:w="2207" w:type="dxa"/>
            <w:tcBorders>
              <w:top w:val="single" w:sz="4" w:space="0" w:color="auto"/>
              <w:left w:val="single" w:sz="4" w:space="0" w:color="auto"/>
              <w:bottom w:val="single" w:sz="4" w:space="0" w:color="auto"/>
              <w:right w:val="single" w:sz="4" w:space="0" w:color="auto"/>
            </w:tcBorders>
            <w:vAlign w:val="center"/>
          </w:tcPr>
          <w:p w:rsidR="000C2412" w:rsidRPr="00FF1E76" w:rsidRDefault="00EA2D42" w:rsidP="00EA2D42">
            <w:pPr>
              <w:spacing w:after="0" w:line="240" w:lineRule="auto"/>
              <w:jc w:val="center"/>
              <w:rPr>
                <w:rFonts w:ascii="Book Antiqua" w:hAnsi="Book Antiqua" w:cs="Consolas"/>
                <w:sz w:val="24"/>
                <w:szCs w:val="24"/>
              </w:rPr>
            </w:pPr>
            <w:r w:rsidRPr="00FF1E76">
              <w:rPr>
                <w:rFonts w:ascii="Book Antiqua" w:hAnsi="Book Antiqua" w:cs="Consolas"/>
                <w:sz w:val="24"/>
                <w:szCs w:val="24"/>
              </w:rPr>
              <w:t>UNI</w:t>
            </w:r>
            <w:r w:rsidR="0035679E" w:rsidRPr="00FF1E76">
              <w:rPr>
                <w:rFonts w:ascii="Book Antiqua" w:hAnsi="Book Antiqua" w:cs="Consolas"/>
                <w:sz w:val="24"/>
                <w:szCs w:val="24"/>
              </w:rPr>
              <w:t>DADES</w:t>
            </w:r>
          </w:p>
        </w:tc>
        <w:tc>
          <w:tcPr>
            <w:tcW w:w="1514" w:type="dxa"/>
            <w:tcBorders>
              <w:top w:val="single" w:sz="4" w:space="0" w:color="auto"/>
              <w:left w:val="single" w:sz="4" w:space="0" w:color="auto"/>
              <w:bottom w:val="single" w:sz="4" w:space="0" w:color="auto"/>
              <w:right w:val="single" w:sz="4" w:space="0" w:color="auto"/>
            </w:tcBorders>
            <w:vAlign w:val="center"/>
          </w:tcPr>
          <w:p w:rsidR="000C2412" w:rsidRPr="00FF1E76" w:rsidRDefault="00041E2B" w:rsidP="00FF1E76">
            <w:pPr>
              <w:spacing w:after="0" w:line="240" w:lineRule="auto"/>
              <w:jc w:val="right"/>
              <w:rPr>
                <w:rFonts w:ascii="Book Antiqua" w:hAnsi="Book Antiqua" w:cs="Consolas"/>
                <w:sz w:val="24"/>
                <w:szCs w:val="24"/>
              </w:rPr>
            </w:pPr>
            <w:r w:rsidRPr="00FF1E76">
              <w:rPr>
                <w:rFonts w:ascii="Book Antiqua" w:hAnsi="Book Antiqua" w:cs="Consolas"/>
                <w:sz w:val="24"/>
                <w:szCs w:val="24"/>
              </w:rPr>
              <w:t>320,83</w:t>
            </w:r>
          </w:p>
        </w:tc>
      </w:tr>
      <w:tr w:rsidR="00EA2D42" w:rsidRPr="00FF1E76" w:rsidTr="003422E3">
        <w:trPr>
          <w:trHeight w:val="2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D42" w:rsidRPr="00FF1E76" w:rsidRDefault="00EA2D42" w:rsidP="000C2412">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8</w:t>
            </w:r>
          </w:p>
        </w:tc>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D42" w:rsidRPr="00FF1E76" w:rsidRDefault="0035679E" w:rsidP="00BF3AEC">
            <w:pPr>
              <w:spacing w:after="0" w:line="240" w:lineRule="auto"/>
              <w:jc w:val="both"/>
              <w:rPr>
                <w:rFonts w:ascii="Book Antiqua" w:hAnsi="Book Antiqua" w:cs="Consolas"/>
                <w:sz w:val="24"/>
                <w:szCs w:val="24"/>
              </w:rPr>
            </w:pPr>
            <w:r w:rsidRPr="00FF1E76">
              <w:rPr>
                <w:rFonts w:ascii="Book Antiqua" w:hAnsi="Book Antiqua" w:cs="Consolas"/>
                <w:sz w:val="24"/>
                <w:szCs w:val="24"/>
              </w:rPr>
              <w:t>Locação de 01 (um) Painel de Led P 10</w:t>
            </w:r>
            <w:r w:rsidR="008B5883">
              <w:rPr>
                <w:rFonts w:ascii="Book Antiqua" w:hAnsi="Book Antiqua" w:cs="Consolas"/>
                <w:sz w:val="24"/>
                <w:szCs w:val="24"/>
              </w:rPr>
              <w:t>, medindo</w:t>
            </w:r>
            <w:r w:rsidRPr="00FF1E76">
              <w:rPr>
                <w:rFonts w:ascii="Book Antiqua" w:hAnsi="Book Antiqua" w:cs="Consolas"/>
                <w:sz w:val="24"/>
                <w:szCs w:val="24"/>
              </w:rPr>
              <w:t xml:space="preserve"> 6</w:t>
            </w:r>
            <w:r w:rsidR="008B5883">
              <w:rPr>
                <w:rFonts w:ascii="Book Antiqua" w:hAnsi="Book Antiqua" w:cs="Consolas"/>
                <w:sz w:val="24"/>
                <w:szCs w:val="24"/>
              </w:rPr>
              <w:t xml:space="preserve"> </w:t>
            </w:r>
            <w:r w:rsidRPr="00FF1E76">
              <w:rPr>
                <w:rFonts w:ascii="Book Antiqua" w:hAnsi="Book Antiqua" w:cs="Consolas"/>
                <w:sz w:val="24"/>
                <w:szCs w:val="24"/>
              </w:rPr>
              <w:t>x</w:t>
            </w:r>
            <w:r w:rsidR="008B5883">
              <w:rPr>
                <w:rFonts w:ascii="Book Antiqua" w:hAnsi="Book Antiqua" w:cs="Consolas"/>
                <w:sz w:val="24"/>
                <w:szCs w:val="24"/>
              </w:rPr>
              <w:t xml:space="preserve"> </w:t>
            </w:r>
            <w:r w:rsidRPr="00FF1E76">
              <w:rPr>
                <w:rFonts w:ascii="Book Antiqua" w:hAnsi="Book Antiqua" w:cs="Consolas"/>
                <w:sz w:val="24"/>
                <w:szCs w:val="24"/>
              </w:rPr>
              <w:t>2</w:t>
            </w:r>
            <w:r w:rsidR="008B5883">
              <w:rPr>
                <w:rFonts w:ascii="Book Antiqua" w:hAnsi="Book Antiqua" w:cs="Consolas"/>
                <w:sz w:val="24"/>
                <w:szCs w:val="24"/>
              </w:rPr>
              <w:t xml:space="preserve"> metros,</w:t>
            </w:r>
            <w:r w:rsidRPr="00FF1E76">
              <w:rPr>
                <w:rFonts w:ascii="Book Antiqua" w:hAnsi="Book Antiqua" w:cs="Consolas"/>
                <w:sz w:val="24"/>
                <w:szCs w:val="24"/>
              </w:rPr>
              <w:t xml:space="preserve"> durante 04 (quatro) noites, com início previsto para as 20h00 e término as 03h00 do dia seguinte, nos dias 02, 03, 04 e 05 de </w:t>
            </w:r>
            <w:r w:rsidR="00BF3AEC">
              <w:rPr>
                <w:rFonts w:ascii="Book Antiqua" w:hAnsi="Book Antiqua" w:cs="Consolas"/>
                <w:sz w:val="24"/>
                <w:szCs w:val="24"/>
              </w:rPr>
              <w:t>m</w:t>
            </w:r>
            <w:r w:rsidRPr="00FF1E76">
              <w:rPr>
                <w:rFonts w:ascii="Book Antiqua" w:hAnsi="Book Antiqua" w:cs="Consolas"/>
                <w:sz w:val="24"/>
                <w:szCs w:val="24"/>
              </w:rPr>
              <w:t>arço de 2019</w:t>
            </w:r>
            <w:r w:rsidR="008B5883">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sidR="008B5883">
              <w:rPr>
                <w:rFonts w:ascii="Book Antiqua" w:hAnsi="Book Antiqua" w:cs="Consolas"/>
                <w:sz w:val="24"/>
                <w:szCs w:val="24"/>
              </w:rPr>
              <w:t xml:space="preserve">Bairro </w:t>
            </w:r>
            <w:r w:rsidRPr="00FF1E76">
              <w:rPr>
                <w:rFonts w:ascii="Book Antiqua" w:hAnsi="Book Antiqua" w:cs="Consolas"/>
                <w:sz w:val="24"/>
                <w:szCs w:val="24"/>
              </w:rPr>
              <w:t>Centro.</w:t>
            </w:r>
          </w:p>
        </w:tc>
        <w:tc>
          <w:tcPr>
            <w:tcW w:w="1134" w:type="dxa"/>
            <w:tcBorders>
              <w:top w:val="single" w:sz="4" w:space="0" w:color="auto"/>
              <w:left w:val="single" w:sz="4" w:space="0" w:color="auto"/>
              <w:bottom w:val="single" w:sz="4" w:space="0" w:color="auto"/>
              <w:right w:val="single" w:sz="4" w:space="0" w:color="auto"/>
            </w:tcBorders>
            <w:vAlign w:val="center"/>
          </w:tcPr>
          <w:p w:rsidR="00EA2D42" w:rsidRPr="00FF1E76" w:rsidRDefault="0035679E" w:rsidP="00EA2D42">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tcBorders>
              <w:top w:val="single" w:sz="4" w:space="0" w:color="auto"/>
              <w:left w:val="single" w:sz="4" w:space="0" w:color="auto"/>
              <w:bottom w:val="single" w:sz="4" w:space="0" w:color="auto"/>
              <w:right w:val="single" w:sz="4" w:space="0" w:color="auto"/>
            </w:tcBorders>
            <w:vAlign w:val="center"/>
          </w:tcPr>
          <w:p w:rsidR="00EA2D42" w:rsidRPr="00FF1E76" w:rsidRDefault="0035679E" w:rsidP="00EA2D42">
            <w:pPr>
              <w:spacing w:after="0" w:line="240" w:lineRule="auto"/>
              <w:jc w:val="center"/>
              <w:rPr>
                <w:rFonts w:ascii="Book Antiqua" w:hAnsi="Book Antiqua" w:cs="Consolas"/>
                <w:sz w:val="24"/>
                <w:szCs w:val="24"/>
              </w:rPr>
            </w:pPr>
            <w:r w:rsidRPr="00FF1E76">
              <w:rPr>
                <w:rFonts w:ascii="Book Antiqua" w:hAnsi="Book Antiqua" w:cs="Consolas"/>
                <w:sz w:val="24"/>
                <w:szCs w:val="24"/>
              </w:rPr>
              <w:t>DIÁRIAS</w:t>
            </w:r>
          </w:p>
        </w:tc>
        <w:tc>
          <w:tcPr>
            <w:tcW w:w="1514" w:type="dxa"/>
            <w:tcBorders>
              <w:top w:val="single" w:sz="4" w:space="0" w:color="auto"/>
              <w:left w:val="single" w:sz="4" w:space="0" w:color="auto"/>
              <w:bottom w:val="single" w:sz="4" w:space="0" w:color="auto"/>
              <w:right w:val="single" w:sz="4" w:space="0" w:color="auto"/>
            </w:tcBorders>
            <w:vAlign w:val="center"/>
          </w:tcPr>
          <w:p w:rsidR="00EA2D42" w:rsidRPr="00FF1E76" w:rsidRDefault="00041E2B" w:rsidP="00FF1E76">
            <w:pPr>
              <w:spacing w:after="0" w:line="240" w:lineRule="auto"/>
              <w:jc w:val="right"/>
              <w:rPr>
                <w:rFonts w:ascii="Book Antiqua" w:hAnsi="Book Antiqua" w:cs="Consolas"/>
                <w:sz w:val="24"/>
                <w:szCs w:val="24"/>
              </w:rPr>
            </w:pPr>
            <w:r w:rsidRPr="00FF1E76">
              <w:rPr>
                <w:rFonts w:ascii="Book Antiqua" w:hAnsi="Book Antiqua" w:cs="Consolas"/>
                <w:sz w:val="24"/>
                <w:szCs w:val="24"/>
              </w:rPr>
              <w:t>1.366,66</w:t>
            </w:r>
          </w:p>
        </w:tc>
      </w:tr>
    </w:tbl>
    <w:p w:rsidR="00FD7FEC" w:rsidRPr="00FF1E76" w:rsidRDefault="00FD7FEC" w:rsidP="001B2421">
      <w:pPr>
        <w:autoSpaceDE w:val="0"/>
        <w:autoSpaceDN w:val="0"/>
        <w:adjustRightInd w:val="0"/>
        <w:spacing w:after="0" w:line="240" w:lineRule="auto"/>
        <w:jc w:val="center"/>
        <w:rPr>
          <w:rFonts w:ascii="Book Antiqua" w:hAnsi="Book Antiqua" w:cs="Consolas"/>
          <w:b/>
          <w:bCs/>
          <w:sz w:val="28"/>
          <w:szCs w:val="28"/>
        </w:rPr>
      </w:pPr>
    </w:p>
    <w:p w:rsidR="00FD7FEC" w:rsidRPr="00FF1E76" w:rsidRDefault="00FD7FEC">
      <w:pPr>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II</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MINUTA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CONTRATO Nº</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FD7FEC">
      <w:pPr>
        <w:widowControl w:val="0"/>
        <w:spacing w:after="0" w:line="240" w:lineRule="auto"/>
        <w:ind w:left="4820"/>
        <w:jc w:val="both"/>
        <w:rPr>
          <w:rFonts w:ascii="Book Antiqua" w:hAnsi="Book Antiqua" w:cs="Consolas"/>
          <w:b/>
          <w:sz w:val="28"/>
          <w:szCs w:val="28"/>
        </w:rPr>
      </w:pPr>
      <w:r w:rsidRPr="00FF1E76">
        <w:rPr>
          <w:rFonts w:ascii="Book Antiqua" w:hAnsi="Book Antiqua" w:cs="Consolas"/>
          <w:b/>
          <w:sz w:val="28"/>
          <w:szCs w:val="28"/>
        </w:rPr>
        <w:t>CONTRATO QUE ENTRE SI CELEBRAM O MUNICÍPIO DE PIRAJUÍ E A EMPRESA ______</w:t>
      </w:r>
      <w:r w:rsidR="00BF3AEC">
        <w:rPr>
          <w:rFonts w:ascii="Book Antiqua" w:hAnsi="Book Antiqua" w:cs="Consolas"/>
          <w:b/>
          <w:sz w:val="28"/>
          <w:szCs w:val="28"/>
        </w:rPr>
        <w:t>___________</w:t>
      </w:r>
      <w:r w:rsidRPr="00FF1E76">
        <w:rPr>
          <w:rFonts w:ascii="Book Antiqua" w:hAnsi="Book Antiqua" w:cs="Consolas"/>
          <w:b/>
          <w:sz w:val="28"/>
          <w:szCs w:val="28"/>
        </w:rPr>
        <w:t>________________</w:t>
      </w:r>
      <w:r w:rsidRPr="00FF1E76">
        <w:rPr>
          <w:rFonts w:ascii="Book Antiqua" w:hAnsi="Book Antiqua" w:cs="Consolas"/>
          <w:b/>
          <w:sz w:val="28"/>
          <w:szCs w:val="28"/>
        </w:rPr>
        <w:softHyphen/>
        <w:t>.</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Aos __ dias do mês de 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 xml:space="preserve">, de um lado, o </w:t>
      </w:r>
      <w:r w:rsidRPr="00FF1E76">
        <w:rPr>
          <w:rFonts w:ascii="Book Antiqua" w:hAnsi="Book Antiqua" w:cs="Consolas"/>
          <w:b/>
          <w:bCs/>
          <w:sz w:val="28"/>
          <w:szCs w:val="28"/>
        </w:rPr>
        <w:t>MUNICÍPIO DE PIRAJUÍ</w:t>
      </w:r>
      <w:r w:rsidRPr="00FF1E76">
        <w:rPr>
          <w:rFonts w:ascii="Book Antiqua" w:hAnsi="Book Antiqua" w:cs="Consolas"/>
          <w:bCs/>
          <w:sz w:val="28"/>
          <w:szCs w:val="28"/>
        </w:rPr>
        <w:t>,</w:t>
      </w:r>
      <w:r w:rsidRPr="00FF1E76">
        <w:rPr>
          <w:rFonts w:ascii="Book Antiqua" w:hAnsi="Book Antiqua" w:cs="Consolas"/>
          <w:sz w:val="28"/>
          <w:szCs w:val="28"/>
        </w:rPr>
        <w:t xml:space="preserve"> inscrito no CNPJ nº 44.555.027/0001-16, com sede na Praça Doutor Pedro da Rocha Braga nº 116 – </w:t>
      </w:r>
      <w:r w:rsidR="003422E3">
        <w:rPr>
          <w:rFonts w:ascii="Book Antiqua" w:hAnsi="Book Antiqua" w:cs="Consolas"/>
          <w:sz w:val="28"/>
          <w:szCs w:val="28"/>
        </w:rPr>
        <w:t xml:space="preserve">Bairro </w:t>
      </w:r>
      <w:r w:rsidRPr="00FF1E76">
        <w:rPr>
          <w:rFonts w:ascii="Book Antiqua" w:hAnsi="Book Antiqua" w:cs="Consolas"/>
          <w:sz w:val="28"/>
          <w:szCs w:val="28"/>
        </w:rPr>
        <w:t xml:space="preserve">Centro – CEP 16.600-000 – Pirajuí – SP, representado pelo seu Prefeito Municipal, </w:t>
      </w:r>
      <w:r w:rsidRPr="00FF1E76">
        <w:rPr>
          <w:rFonts w:ascii="Book Antiqua" w:hAnsi="Book Antiqua" w:cs="Consolas"/>
          <w:b/>
          <w:bCs/>
          <w:sz w:val="28"/>
          <w:szCs w:val="28"/>
        </w:rPr>
        <w:t>SENHOR CESAR HENRIQUE DA CUNHA FIALA</w:t>
      </w:r>
      <w:r w:rsidRPr="00FF1E76">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F1E76">
        <w:rPr>
          <w:rFonts w:ascii="Book Antiqua" w:hAnsi="Book Antiqua" w:cs="Consolas"/>
          <w:b/>
          <w:sz w:val="28"/>
          <w:szCs w:val="28"/>
        </w:rPr>
        <w:t>CONTRATANTE</w:t>
      </w:r>
      <w:r w:rsidRPr="00FF1E76">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FF1E76">
        <w:rPr>
          <w:rFonts w:ascii="Book Antiqua" w:hAnsi="Book Antiqua" w:cs="Consolas"/>
          <w:b/>
          <w:bCs/>
          <w:sz w:val="28"/>
          <w:szCs w:val="28"/>
        </w:rPr>
        <w:t xml:space="preserve">CONVITE Nº </w:t>
      </w:r>
      <w:r w:rsidR="00221500" w:rsidRPr="00FF1E76">
        <w:rPr>
          <w:rFonts w:ascii="Book Antiqua" w:hAnsi="Book Antiqua" w:cs="Consolas"/>
          <w:b/>
          <w:bCs/>
          <w:sz w:val="28"/>
          <w:szCs w:val="28"/>
        </w:rPr>
        <w:t>001/2019</w:t>
      </w:r>
      <w:r w:rsidRPr="00FF1E76">
        <w:rPr>
          <w:rFonts w:ascii="Book Antiqua" w:hAnsi="Book Antiqua" w:cs="Consolas"/>
          <w:sz w:val="28"/>
          <w:szCs w:val="28"/>
        </w:rPr>
        <w:t xml:space="preserve">, nos termos do artigo 23, inciso II, letra "a", da Lei nº 8.666, de 21 de junho de 1993, doravante denominada como </w:t>
      </w:r>
      <w:r w:rsidRPr="00FF1E76">
        <w:rPr>
          <w:rFonts w:ascii="Book Antiqua" w:hAnsi="Book Antiqua" w:cs="Consolas"/>
          <w:b/>
          <w:sz w:val="28"/>
          <w:szCs w:val="28"/>
        </w:rPr>
        <w:t>CONTRATADA</w:t>
      </w:r>
      <w:r w:rsidRPr="00FF1E76">
        <w:rPr>
          <w:rFonts w:ascii="Book Antiqua" w:hAnsi="Book Antiqua" w:cs="Consolas"/>
          <w:sz w:val="28"/>
          <w:szCs w:val="28"/>
        </w:rPr>
        <w:t>, firmam o presente contrato, com as seguintes cláusulas:</w:t>
      </w:r>
    </w:p>
    <w:p w:rsidR="001B2421" w:rsidRPr="00FF1E76" w:rsidRDefault="001B2421" w:rsidP="001B2421">
      <w:pPr>
        <w:widowControl w:val="0"/>
        <w:spacing w:after="0" w:line="240" w:lineRule="auto"/>
        <w:jc w:val="both"/>
        <w:rPr>
          <w:rFonts w:ascii="Book Antiqua" w:hAnsi="Book Antiqua" w:cs="Consolas"/>
          <w:sz w:val="28"/>
          <w:szCs w:val="28"/>
        </w:rPr>
      </w:pPr>
    </w:p>
    <w:p w:rsidR="001B2421" w:rsidRPr="00FF1E76" w:rsidRDefault="001B2421" w:rsidP="007D6BF2">
      <w:pPr>
        <w:pStyle w:val="Ttulo2"/>
        <w:jc w:val="center"/>
        <w:rPr>
          <w:rFonts w:ascii="Book Antiqua" w:hAnsi="Book Antiqua" w:cs="Consolas"/>
          <w:b/>
          <w:sz w:val="28"/>
          <w:szCs w:val="28"/>
        </w:rPr>
      </w:pPr>
      <w:r w:rsidRPr="00FF1E76">
        <w:rPr>
          <w:rFonts w:ascii="Book Antiqua" w:hAnsi="Book Antiqua" w:cs="Consolas"/>
          <w:b/>
          <w:sz w:val="28"/>
          <w:szCs w:val="28"/>
        </w:rPr>
        <w:t>CLÁUSULA PRIMEIRA</w:t>
      </w:r>
    </w:p>
    <w:p w:rsidR="001B2421" w:rsidRPr="00FF1E76" w:rsidRDefault="001B2421" w:rsidP="007D6BF2">
      <w:pPr>
        <w:pStyle w:val="Ttulo2"/>
        <w:jc w:val="center"/>
        <w:rPr>
          <w:rFonts w:ascii="Book Antiqua" w:hAnsi="Book Antiqua" w:cs="Consolas"/>
          <w:b/>
          <w:sz w:val="28"/>
          <w:szCs w:val="28"/>
        </w:rPr>
      </w:pPr>
      <w:r w:rsidRPr="00FF1E76">
        <w:rPr>
          <w:rFonts w:ascii="Book Antiqua" w:hAnsi="Book Antiqua" w:cs="Consolas"/>
          <w:b/>
          <w:sz w:val="28"/>
          <w:szCs w:val="28"/>
        </w:rPr>
        <w:t>OBJETO DO CONTRATO</w:t>
      </w:r>
    </w:p>
    <w:p w:rsidR="001B2421" w:rsidRPr="00FF1E76" w:rsidRDefault="001B2421" w:rsidP="001B2421">
      <w:pPr>
        <w:widowControl w:val="0"/>
        <w:spacing w:after="0" w:line="240" w:lineRule="auto"/>
        <w:jc w:val="both"/>
        <w:rPr>
          <w:rFonts w:ascii="Book Antiqua" w:hAnsi="Book Antiqua" w:cs="Consolas"/>
          <w:b/>
          <w:sz w:val="28"/>
          <w:szCs w:val="28"/>
        </w:rPr>
      </w:pPr>
    </w:p>
    <w:p w:rsidR="001B2421" w:rsidRPr="00FF1E76" w:rsidRDefault="001B2421" w:rsidP="001B2421">
      <w:pPr>
        <w:widowControl w:val="0"/>
        <w:spacing w:after="0" w:line="240" w:lineRule="auto"/>
        <w:jc w:val="both"/>
        <w:rPr>
          <w:rFonts w:ascii="Book Antiqua" w:hAnsi="Book Antiqua" w:cs="Consolas"/>
          <w:sz w:val="28"/>
          <w:szCs w:val="28"/>
        </w:rPr>
      </w:pPr>
      <w:r w:rsidRPr="00FF1E76">
        <w:rPr>
          <w:rFonts w:ascii="Book Antiqua" w:hAnsi="Book Antiqua" w:cs="Consolas"/>
          <w:b/>
          <w:sz w:val="28"/>
          <w:szCs w:val="28"/>
        </w:rPr>
        <w:t>1.1 –</w:t>
      </w:r>
      <w:r w:rsidRPr="00FF1E76">
        <w:rPr>
          <w:rFonts w:ascii="Book Antiqua" w:hAnsi="Book Antiqua" w:cs="Consolas"/>
          <w:sz w:val="28"/>
          <w:szCs w:val="28"/>
        </w:rPr>
        <w:t xml:space="preserve"> </w:t>
      </w:r>
      <w:r w:rsidR="0035679E" w:rsidRPr="00FF1E76">
        <w:rPr>
          <w:rFonts w:ascii="Book Antiqua" w:eastAsia="MS Mincho" w:hAnsi="Book Antiqua" w:cs="Consolas"/>
          <w:bCs/>
          <w:sz w:val="28"/>
          <w:szCs w:val="28"/>
        </w:rPr>
        <w:t xml:space="preserve">O presente contrato tem por objeto, </w:t>
      </w:r>
      <w:r w:rsidR="00BF3AEC" w:rsidRPr="00FF1E76">
        <w:rPr>
          <w:rFonts w:ascii="Book Antiqua" w:eastAsia="MS Mincho" w:hAnsi="Book Antiqua" w:cs="Consolas"/>
          <w:bCs/>
          <w:sz w:val="28"/>
          <w:szCs w:val="28"/>
        </w:rPr>
        <w:t xml:space="preserve">a </w:t>
      </w:r>
      <w:r w:rsidR="00BF3AEC" w:rsidRPr="00FF1E76">
        <w:rPr>
          <w:rFonts w:ascii="Book Antiqua" w:eastAsia="MS Mincho" w:hAnsi="Book Antiqua" w:cs="Consolas"/>
          <w:b/>
          <w:bCs/>
          <w:sz w:val="28"/>
          <w:szCs w:val="28"/>
        </w:rPr>
        <w:t>CONTRATAÇÃO DE EMPRESA ESPECIALIZADA PARA A REALIZAÇÃO DO TRADICIONAL CARNAVAL POPULAR NO MUNICÍPIO DE PIRAJUÍ</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Pr="00FF1E76">
        <w:rPr>
          <w:rFonts w:ascii="Book Antiqua" w:hAnsi="Book Antiqua" w:cs="Consolas"/>
          <w:sz w:val="28"/>
          <w:szCs w:val="28"/>
        </w:rPr>
        <w:t>.</w:t>
      </w:r>
    </w:p>
    <w:p w:rsidR="00FD7FEC" w:rsidRPr="00FF1E76" w:rsidRDefault="00FD7FEC" w:rsidP="001B2421">
      <w:pPr>
        <w:widowControl w:val="0"/>
        <w:spacing w:after="0" w:line="240" w:lineRule="auto"/>
        <w:jc w:val="both"/>
        <w:rPr>
          <w:rFonts w:ascii="Book Antiqua" w:hAnsi="Book Antiqua" w:cs="Consolas"/>
          <w:sz w:val="28"/>
          <w:szCs w:val="28"/>
        </w:rPr>
      </w:pPr>
    </w:p>
    <w:p w:rsidR="001B2421" w:rsidRPr="00FF1E76" w:rsidRDefault="001B2421" w:rsidP="001B2421">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sz w:val="28"/>
          <w:szCs w:val="28"/>
          <w:lang w:val="pt-BR"/>
        </w:rPr>
        <w:t xml:space="preserve">1.2 – </w:t>
      </w:r>
      <w:r w:rsidRPr="00FF1E76">
        <w:rPr>
          <w:rFonts w:ascii="Book Antiqua" w:hAnsi="Book Antiqua" w:cs="Consolas"/>
          <w:sz w:val="28"/>
          <w:szCs w:val="28"/>
          <w:lang w:val="pt-BR"/>
        </w:rPr>
        <w:t xml:space="preserve">Considera-se parte integrante deste contrato os seguintes documentos: a) Edital do </w:t>
      </w:r>
      <w:r w:rsidRPr="00FF1E76">
        <w:rPr>
          <w:rFonts w:ascii="Book Antiqua" w:hAnsi="Book Antiqua" w:cs="Consolas"/>
          <w:b/>
          <w:bCs/>
          <w:sz w:val="28"/>
          <w:szCs w:val="28"/>
          <w:lang w:val="pt-BR"/>
        </w:rPr>
        <w:t xml:space="preserve">CONVITE Nº </w:t>
      </w:r>
      <w:r w:rsidR="00221500" w:rsidRPr="00FF1E76">
        <w:rPr>
          <w:rFonts w:ascii="Book Antiqua" w:hAnsi="Book Antiqua" w:cs="Consolas"/>
          <w:b/>
          <w:bCs/>
          <w:sz w:val="28"/>
          <w:szCs w:val="28"/>
          <w:lang w:val="pt-BR"/>
        </w:rPr>
        <w:t>001/2019</w:t>
      </w:r>
      <w:r w:rsidRPr="00FF1E76">
        <w:rPr>
          <w:rFonts w:ascii="Book Antiqua" w:hAnsi="Book Antiqua" w:cs="Consolas"/>
          <w:sz w:val="28"/>
          <w:szCs w:val="28"/>
          <w:lang w:val="pt-BR"/>
        </w:rPr>
        <w:t xml:space="preserve"> e seus respectivos anexos; b) A proposta de 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________________ </w:t>
      </w:r>
      <w:proofErr w:type="spellStart"/>
      <w:r w:rsidRPr="00FF1E76">
        <w:rPr>
          <w:rFonts w:ascii="Book Antiqua" w:hAnsi="Book Antiqua" w:cs="Consolas"/>
          <w:sz w:val="28"/>
          <w:szCs w:val="28"/>
          <w:lang w:val="pt-BR"/>
        </w:rPr>
        <w:t>de</w:t>
      </w:r>
      <w:proofErr w:type="spellEnd"/>
      <w:r w:rsidRPr="00FF1E76">
        <w:rPr>
          <w:rFonts w:ascii="Book Antiqua" w:hAnsi="Book Antiqua" w:cs="Consolas"/>
          <w:sz w:val="28"/>
          <w:szCs w:val="28"/>
          <w:lang w:val="pt-BR"/>
        </w:rPr>
        <w:t xml:space="preserve"> 201</w:t>
      </w:r>
      <w:r w:rsidR="00BF3AEC">
        <w:rPr>
          <w:rFonts w:ascii="Book Antiqua" w:hAnsi="Book Antiqua" w:cs="Consolas"/>
          <w:sz w:val="28"/>
          <w:szCs w:val="28"/>
          <w:lang w:val="pt-BR"/>
        </w:rPr>
        <w:t>9</w:t>
      </w:r>
      <w:r w:rsidRPr="00FF1E76">
        <w:rPr>
          <w:rFonts w:ascii="Book Antiqua" w:hAnsi="Book Antiqua" w:cs="Consolas"/>
          <w:sz w:val="28"/>
          <w:szCs w:val="28"/>
          <w:lang w:val="pt-BR"/>
        </w:rPr>
        <w:t xml:space="preserve">, apresentada pela </w:t>
      </w:r>
      <w:r w:rsidRPr="00FF1E76">
        <w:rPr>
          <w:rFonts w:ascii="Book Antiqua" w:hAnsi="Book Antiqua" w:cs="Consolas"/>
          <w:b/>
          <w:sz w:val="28"/>
          <w:szCs w:val="28"/>
          <w:lang w:val="pt-BR"/>
        </w:rPr>
        <w:t>CONTRATADA</w:t>
      </w:r>
      <w:r w:rsidRPr="00FF1E76">
        <w:rPr>
          <w:rFonts w:ascii="Book Antiqua" w:hAnsi="Book Antiqua" w:cs="Consolas"/>
          <w:sz w:val="28"/>
          <w:szCs w:val="28"/>
          <w:lang w:val="pt-BR"/>
        </w:rPr>
        <w:t>.</w:t>
      </w:r>
    </w:p>
    <w:p w:rsidR="001B2421" w:rsidRPr="00FF1E76" w:rsidRDefault="001B2421" w:rsidP="001B2421">
      <w:pPr>
        <w:pStyle w:val="BodyText23"/>
        <w:spacing w:line="240" w:lineRule="auto"/>
        <w:ind w:left="0" w:firstLine="0"/>
        <w:rPr>
          <w:rFonts w:ascii="Book Antiqua" w:hAnsi="Book Antiqua" w:cs="Consolas"/>
          <w:b/>
          <w:bCs/>
          <w:sz w:val="28"/>
          <w:szCs w:val="28"/>
          <w:lang w:val="pt-BR"/>
        </w:rPr>
      </w:pPr>
    </w:p>
    <w:p w:rsidR="001B2421" w:rsidRPr="00FF1E76" w:rsidRDefault="001B2421" w:rsidP="001B2421">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bCs/>
          <w:sz w:val="28"/>
          <w:szCs w:val="28"/>
          <w:lang w:val="pt-BR"/>
        </w:rPr>
        <w:lastRenderedPageBreak/>
        <w:t xml:space="preserve">1.3 </w:t>
      </w:r>
      <w:r w:rsidRPr="00FF1E76">
        <w:rPr>
          <w:rFonts w:ascii="Book Antiqua" w:hAnsi="Book Antiqua" w:cs="Consolas"/>
          <w:b/>
          <w:sz w:val="28"/>
          <w:szCs w:val="28"/>
          <w:lang w:val="pt-BR"/>
        </w:rPr>
        <w:t>–</w:t>
      </w:r>
      <w:r w:rsidRPr="00FF1E76">
        <w:rPr>
          <w:rFonts w:ascii="Book Antiqua" w:hAnsi="Book Antiqua" w:cs="Consolas"/>
          <w:sz w:val="28"/>
          <w:szCs w:val="28"/>
          <w:lang w:val="pt-BR"/>
        </w:rPr>
        <w:t xml:space="preserve"> O objeto da presente contratação poderá sofrer, nas mesmas condições, acréscimos ou supressões nos termos do artigo 65, § 1°, da Lei Federal n° 8.666, de 21 de junho de 1993.</w:t>
      </w:r>
    </w:p>
    <w:p w:rsidR="001B2421" w:rsidRPr="00FF1E76" w:rsidRDefault="001B2421" w:rsidP="00C0432E">
      <w:pPr>
        <w:pStyle w:val="BodyText23"/>
        <w:spacing w:line="240" w:lineRule="auto"/>
        <w:ind w:left="0" w:firstLine="0"/>
        <w:rPr>
          <w:rFonts w:ascii="Book Antiqua" w:hAnsi="Book Antiqua" w:cs="Consolas"/>
          <w:sz w:val="28"/>
          <w:szCs w:val="28"/>
          <w:lang w:val="pt-BR"/>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SEGUNDA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DOS PRAZOS DE VIGÊNCIA DE ENTREGA DO OBJETO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2.1 – </w:t>
      </w:r>
      <w:r w:rsidRPr="00FF1E76">
        <w:rPr>
          <w:rFonts w:ascii="Book Antiqua" w:hAnsi="Book Antiqua" w:cs="Consolas"/>
          <w:sz w:val="28"/>
          <w:szCs w:val="28"/>
        </w:rPr>
        <w:t xml:space="preserve">Este contrato vigorará por </w:t>
      </w:r>
      <w:r w:rsidR="00BF3AEC">
        <w:rPr>
          <w:rFonts w:ascii="Book Antiqua" w:hAnsi="Book Antiqua" w:cs="Consolas"/>
          <w:sz w:val="28"/>
          <w:szCs w:val="28"/>
        </w:rPr>
        <w:t>3</w:t>
      </w:r>
      <w:r w:rsidR="0035679E" w:rsidRPr="00FF1E76">
        <w:rPr>
          <w:rFonts w:ascii="Book Antiqua" w:hAnsi="Book Antiqua" w:cs="Consolas"/>
          <w:sz w:val="28"/>
          <w:szCs w:val="28"/>
        </w:rPr>
        <w:t>0</w:t>
      </w:r>
      <w:r w:rsidRPr="00FF1E76">
        <w:rPr>
          <w:rFonts w:ascii="Book Antiqua" w:hAnsi="Book Antiqua" w:cs="Consolas"/>
          <w:sz w:val="28"/>
          <w:szCs w:val="28"/>
        </w:rPr>
        <w:t xml:space="preserve"> (</w:t>
      </w:r>
      <w:r w:rsidR="00BF3AEC">
        <w:rPr>
          <w:rFonts w:ascii="Book Antiqua" w:hAnsi="Book Antiqua" w:cs="Consolas"/>
          <w:sz w:val="28"/>
          <w:szCs w:val="28"/>
        </w:rPr>
        <w:t>trint</w:t>
      </w:r>
      <w:r w:rsidR="0035679E" w:rsidRPr="00FF1E76">
        <w:rPr>
          <w:rFonts w:ascii="Book Antiqua" w:hAnsi="Book Antiqua" w:cs="Consolas"/>
          <w:sz w:val="28"/>
          <w:szCs w:val="28"/>
        </w:rPr>
        <w:t>a</w:t>
      </w:r>
      <w:r w:rsidRPr="00FF1E76">
        <w:rPr>
          <w:rFonts w:ascii="Book Antiqua" w:hAnsi="Book Antiqua" w:cs="Consolas"/>
          <w:sz w:val="28"/>
          <w:szCs w:val="28"/>
        </w:rPr>
        <w:t xml:space="preserve">) </w:t>
      </w:r>
      <w:r w:rsidR="0035679E" w:rsidRPr="00FF1E76">
        <w:rPr>
          <w:rFonts w:ascii="Book Antiqua" w:hAnsi="Book Antiqua" w:cs="Consolas"/>
          <w:sz w:val="28"/>
          <w:szCs w:val="28"/>
        </w:rPr>
        <w:t>dias</w:t>
      </w:r>
      <w:r w:rsidRPr="00FF1E76">
        <w:rPr>
          <w:rFonts w:ascii="Book Antiqua" w:hAnsi="Book Antiqua" w:cs="Consolas"/>
          <w:sz w:val="28"/>
          <w:szCs w:val="28"/>
        </w:rPr>
        <w:t xml:space="preserve">, contados da data indicada pelo </w:t>
      </w:r>
      <w:r w:rsidRPr="00FF1E76">
        <w:rPr>
          <w:rFonts w:ascii="Book Antiqua" w:hAnsi="Book Antiqua" w:cs="Consolas"/>
          <w:b/>
          <w:sz w:val="28"/>
          <w:szCs w:val="28"/>
        </w:rPr>
        <w:t>CONTRATANTE</w:t>
      </w:r>
      <w:r w:rsidRPr="00FF1E76">
        <w:rPr>
          <w:rFonts w:ascii="Book Antiqua" w:hAnsi="Book Antiqua" w:cs="Consolas"/>
          <w:sz w:val="28"/>
          <w:szCs w:val="28"/>
        </w:rPr>
        <w:t xml:space="preserve"> na Autorização de Compras ou de Fornecimento, conforme o caso.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2.2 – </w:t>
      </w:r>
      <w:r w:rsidRPr="00FF1E76">
        <w:rPr>
          <w:rFonts w:ascii="Book Antiqua" w:hAnsi="Book Antiqua" w:cs="Consolas"/>
          <w:sz w:val="28"/>
          <w:szCs w:val="28"/>
        </w:rPr>
        <w:t xml:space="preserve">Durante o prazo de vigência contratual, a </w:t>
      </w:r>
      <w:r w:rsidRPr="00FF1E76">
        <w:rPr>
          <w:rFonts w:ascii="Book Antiqua" w:hAnsi="Book Antiqua" w:cs="Consolas"/>
          <w:b/>
          <w:sz w:val="28"/>
          <w:szCs w:val="28"/>
        </w:rPr>
        <w:t>CONTRATADA</w:t>
      </w:r>
      <w:r w:rsidRPr="00FF1E76">
        <w:rPr>
          <w:rFonts w:ascii="Book Antiqua" w:hAnsi="Book Antiqua" w:cs="Consolas"/>
          <w:sz w:val="28"/>
          <w:szCs w:val="28"/>
        </w:rPr>
        <w:t xml:space="preserve"> deverá entregar ao </w:t>
      </w:r>
      <w:r w:rsidRPr="00FF1E76">
        <w:rPr>
          <w:rFonts w:ascii="Book Antiqua" w:hAnsi="Book Antiqua" w:cs="Consolas"/>
          <w:b/>
          <w:sz w:val="28"/>
          <w:szCs w:val="28"/>
        </w:rPr>
        <w:t>CONTRATANTE</w:t>
      </w:r>
      <w:r w:rsidRPr="00FF1E76">
        <w:rPr>
          <w:rFonts w:ascii="Book Antiqua" w:hAnsi="Book Antiqua" w:cs="Consolas"/>
          <w:sz w:val="28"/>
          <w:szCs w:val="28"/>
        </w:rPr>
        <w:t xml:space="preserve"> os quantitativos, nos prazos e condições estabelecidos no Termo de Referência – Anexo I do Edital e neste contrato.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bookmarkStart w:id="1" w:name="OLE_LINK33"/>
      <w:r w:rsidRPr="00FF1E76">
        <w:rPr>
          <w:rFonts w:ascii="Book Antiqua" w:hAnsi="Book Antiqua" w:cs="Consolas"/>
          <w:b/>
          <w:sz w:val="28"/>
          <w:szCs w:val="28"/>
        </w:rPr>
        <w:t>2.3 –</w:t>
      </w:r>
      <w:r w:rsidRPr="00FF1E76">
        <w:rPr>
          <w:rFonts w:ascii="Book Antiqua" w:hAnsi="Book Antiqua" w:cs="Consolas"/>
          <w:sz w:val="28"/>
          <w:szCs w:val="28"/>
        </w:rPr>
        <w:t xml:space="preserve"> </w:t>
      </w:r>
      <w:bookmarkEnd w:id="1"/>
      <w:r w:rsidRPr="00FF1E76">
        <w:rPr>
          <w:rFonts w:ascii="Book Antiqua" w:hAnsi="Book Antiqua" w:cs="Consolas"/>
          <w:sz w:val="28"/>
          <w:szCs w:val="28"/>
        </w:rPr>
        <w:t xml:space="preserve">O prazo de </w:t>
      </w:r>
      <w:r w:rsidR="0035679E" w:rsidRPr="00FF1E76">
        <w:rPr>
          <w:rFonts w:ascii="Book Antiqua" w:hAnsi="Book Antiqua" w:cs="Consolas"/>
          <w:sz w:val="28"/>
          <w:szCs w:val="28"/>
        </w:rPr>
        <w:t>execução</w:t>
      </w:r>
      <w:r w:rsidRPr="00FF1E76">
        <w:rPr>
          <w:rFonts w:ascii="Book Antiqua" w:hAnsi="Book Antiqua" w:cs="Consolas"/>
          <w:sz w:val="28"/>
          <w:szCs w:val="28"/>
        </w:rPr>
        <w:t xml:space="preserve"> será de </w:t>
      </w:r>
      <w:r w:rsidR="0035679E" w:rsidRPr="00FF1E76">
        <w:rPr>
          <w:rFonts w:ascii="Book Antiqua" w:hAnsi="Book Antiqua" w:cs="Consolas"/>
          <w:sz w:val="28"/>
          <w:szCs w:val="28"/>
        </w:rPr>
        <w:t xml:space="preserve">04 (quatro) noites, com início previsto para as 20h00 e término as 03h00 do dia seguinte, nos dias 02, 03, 04 e 05 de </w:t>
      </w:r>
      <w:r w:rsidR="00BF3AEC">
        <w:rPr>
          <w:rFonts w:ascii="Book Antiqua" w:hAnsi="Book Antiqua" w:cs="Consolas"/>
          <w:sz w:val="28"/>
          <w:szCs w:val="28"/>
        </w:rPr>
        <w:t>m</w:t>
      </w:r>
      <w:r w:rsidR="0035679E" w:rsidRPr="00FF1E76">
        <w:rPr>
          <w:rFonts w:ascii="Book Antiqua" w:hAnsi="Book Antiqua" w:cs="Consolas"/>
          <w:sz w:val="28"/>
          <w:szCs w:val="28"/>
        </w:rPr>
        <w:t>arço de 2019</w:t>
      </w:r>
      <w:r w:rsidR="003422E3">
        <w:rPr>
          <w:rFonts w:ascii="Book Antiqua" w:hAnsi="Book Antiqua" w:cs="Consolas"/>
          <w:sz w:val="28"/>
          <w:szCs w:val="28"/>
        </w:rPr>
        <w:t>,</w:t>
      </w:r>
      <w:r w:rsidR="0035679E" w:rsidRPr="00FF1E76">
        <w:rPr>
          <w:rFonts w:ascii="Book Antiqua" w:hAnsi="Book Antiqua" w:cs="Consolas"/>
          <w:sz w:val="28"/>
          <w:szCs w:val="28"/>
        </w:rPr>
        <w:t xml:space="preserve"> na Praça Dr. Pedro da Roche Braga nº 116 – </w:t>
      </w:r>
      <w:r w:rsidR="003422E3">
        <w:rPr>
          <w:rFonts w:ascii="Book Antiqua" w:hAnsi="Book Antiqua" w:cs="Consolas"/>
          <w:sz w:val="28"/>
          <w:szCs w:val="28"/>
        </w:rPr>
        <w:t xml:space="preserve">Bairro </w:t>
      </w:r>
      <w:r w:rsidR="0035679E" w:rsidRPr="00FF1E76">
        <w:rPr>
          <w:rFonts w:ascii="Book Antiqua" w:hAnsi="Book Antiqua" w:cs="Consolas"/>
          <w:sz w:val="28"/>
          <w:szCs w:val="28"/>
        </w:rPr>
        <w:t>Centro</w:t>
      </w:r>
      <w:r w:rsidRPr="00FF1E76">
        <w:rPr>
          <w:rFonts w:ascii="Book Antiqua" w:hAnsi="Book Antiqua" w:cs="Consolas"/>
          <w:sz w:val="28"/>
          <w:szCs w:val="28"/>
        </w:rPr>
        <w:t xml:space="preserve">, contados da data do recebimento da Autorização de Compras ou de Fornecimento, conforme o caso.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TERCEIRA</w:t>
      </w:r>
    </w:p>
    <w:p w:rsidR="007D6BF2"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 xml:space="preserve">CONDIÇÕES DE FORNECIMENTO, </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sz w:val="28"/>
          <w:szCs w:val="28"/>
        </w:rPr>
        <w:t>DE RECEBIMENTO E SANEAMENTO DE IRREGULARIDADES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3.1 –</w:t>
      </w:r>
      <w:r w:rsidRPr="00FF1E76">
        <w:rPr>
          <w:rFonts w:ascii="Book Antiqua" w:hAnsi="Book Antiqua" w:cs="Consolas"/>
          <w:sz w:val="28"/>
          <w:szCs w:val="28"/>
        </w:rPr>
        <w:t xml:space="preserve"> A </w:t>
      </w:r>
      <w:r w:rsidRPr="00FF1E76">
        <w:rPr>
          <w:rFonts w:ascii="Book Antiqua" w:hAnsi="Book Antiqua" w:cs="Consolas"/>
          <w:b/>
          <w:sz w:val="28"/>
          <w:szCs w:val="28"/>
        </w:rPr>
        <w:t>CONTRATADA</w:t>
      </w:r>
      <w:r w:rsidRPr="00FF1E76">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3.2 –</w:t>
      </w:r>
      <w:r w:rsidRPr="00FF1E76">
        <w:rPr>
          <w:rFonts w:ascii="Book Antiqua" w:hAnsi="Book Antiqua" w:cs="Consolas"/>
          <w:sz w:val="28"/>
          <w:szCs w:val="28"/>
        </w:rPr>
        <w:t xml:space="preserve"> Durante o prazo de vigência contratual, a </w:t>
      </w:r>
      <w:r w:rsidRPr="00FF1E76">
        <w:rPr>
          <w:rFonts w:ascii="Book Antiqua" w:hAnsi="Book Antiqua" w:cs="Consolas"/>
          <w:b/>
          <w:sz w:val="28"/>
          <w:szCs w:val="28"/>
        </w:rPr>
        <w:t>CONTRATADA</w:t>
      </w:r>
      <w:r w:rsidRPr="00FF1E76">
        <w:rPr>
          <w:rFonts w:ascii="Book Antiqua" w:hAnsi="Book Antiqua" w:cs="Consolas"/>
          <w:sz w:val="28"/>
          <w:szCs w:val="28"/>
        </w:rPr>
        <w:t xml:space="preserve"> deverá entregar ao </w:t>
      </w:r>
      <w:r w:rsidRPr="00FF1E76">
        <w:rPr>
          <w:rFonts w:ascii="Book Antiqua" w:hAnsi="Book Antiqua" w:cs="Consolas"/>
          <w:b/>
          <w:sz w:val="28"/>
          <w:szCs w:val="28"/>
        </w:rPr>
        <w:t>CONTRATANTE</w:t>
      </w:r>
      <w:r w:rsidRPr="00FF1E76">
        <w:rPr>
          <w:rFonts w:ascii="Book Antiqua" w:hAnsi="Book Antiqua" w:cs="Consolas"/>
          <w:sz w:val="28"/>
          <w:szCs w:val="28"/>
        </w:rPr>
        <w:t xml:space="preserve"> os quantitativos, nos prazos e condições estabelecidos no Termo de Referência – Anexo I do Edital e neste contrato.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w:t>
      </w:r>
      <w:r w:rsidR="00BF3AEC">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sz w:val="28"/>
          <w:szCs w:val="28"/>
        </w:rPr>
        <w:t xml:space="preserve"> Constatadas irregularidades no objeto, o </w:t>
      </w:r>
      <w:r w:rsidRPr="00FF1E76">
        <w:rPr>
          <w:rFonts w:ascii="Book Antiqua" w:hAnsi="Book Antiqua" w:cs="Consolas"/>
          <w:b/>
          <w:sz w:val="28"/>
          <w:szCs w:val="28"/>
        </w:rPr>
        <w:t>CONTRATANTE</w:t>
      </w:r>
      <w:r w:rsidRPr="00FF1E76">
        <w:rPr>
          <w:rFonts w:ascii="Book Antiqua" w:hAnsi="Book Antiqua" w:cs="Consolas"/>
          <w:sz w:val="28"/>
          <w:szCs w:val="28"/>
        </w:rPr>
        <w:t xml:space="preserve">, sem prejuízo das penalidades cabíveis, poderá: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a)</w:t>
      </w:r>
      <w:r w:rsidRPr="00FF1E76">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b)</w:t>
      </w:r>
      <w:r w:rsidRPr="00FF1E76">
        <w:rPr>
          <w:rFonts w:ascii="Book Antiqua" w:hAnsi="Book Antiqua" w:cs="Consolas"/>
          <w:sz w:val="28"/>
          <w:szCs w:val="28"/>
        </w:rPr>
        <w:t xml:space="preserve"> Determinar sua complementação se houver diferença de quantidades ou de partes.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3.</w:t>
      </w:r>
      <w:r w:rsidR="008B5883">
        <w:rPr>
          <w:rFonts w:ascii="Book Antiqua" w:hAnsi="Book Antiqua" w:cs="Consolas"/>
          <w:b/>
          <w:sz w:val="28"/>
          <w:szCs w:val="28"/>
        </w:rPr>
        <w:t>4</w:t>
      </w:r>
      <w:r w:rsidRPr="00FF1E76">
        <w:rPr>
          <w:rFonts w:ascii="Book Antiqua" w:hAnsi="Book Antiqua" w:cs="Consolas"/>
          <w:b/>
          <w:sz w:val="28"/>
          <w:szCs w:val="28"/>
        </w:rPr>
        <w:t xml:space="preserve"> – </w:t>
      </w:r>
      <w:r w:rsidRPr="00FF1E76">
        <w:rPr>
          <w:rFonts w:ascii="Book Antiqua" w:hAnsi="Book Antiqua" w:cs="Consolas"/>
          <w:sz w:val="28"/>
          <w:szCs w:val="28"/>
        </w:rPr>
        <w:t xml:space="preserve">O recebimento não exime a </w:t>
      </w:r>
      <w:r w:rsidRPr="00FF1E76">
        <w:rPr>
          <w:rFonts w:ascii="Book Antiqua" w:hAnsi="Book Antiqua" w:cs="Consolas"/>
          <w:b/>
          <w:sz w:val="28"/>
          <w:szCs w:val="28"/>
        </w:rPr>
        <w:t>CONTRATADA</w:t>
      </w:r>
      <w:r w:rsidRPr="00FF1E76">
        <w:rPr>
          <w:rFonts w:ascii="Book Antiqua" w:hAnsi="Book Antiqua" w:cs="Consolas"/>
          <w:sz w:val="28"/>
          <w:szCs w:val="28"/>
        </w:rPr>
        <w:t xml:space="preserve"> de sua responsabilidade, na forma da lei, pela qualidade, correção e segurança </w:t>
      </w:r>
      <w:r w:rsidR="003422E3">
        <w:rPr>
          <w:rFonts w:ascii="Book Antiqua" w:hAnsi="Book Antiqua" w:cs="Consolas"/>
          <w:sz w:val="28"/>
          <w:szCs w:val="28"/>
        </w:rPr>
        <w:t>da prestação de serviços</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8B5883" w:rsidP="00C0432E">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3.5</w:t>
      </w:r>
      <w:r w:rsidR="00C0432E" w:rsidRPr="00FF1E76">
        <w:rPr>
          <w:rFonts w:ascii="Book Antiqua" w:hAnsi="Book Antiqua" w:cs="Consolas"/>
          <w:b/>
          <w:sz w:val="28"/>
          <w:szCs w:val="28"/>
        </w:rPr>
        <w:t xml:space="preserve"> – </w:t>
      </w:r>
      <w:r w:rsidR="00C0432E" w:rsidRPr="00FF1E76">
        <w:rPr>
          <w:rFonts w:ascii="Book Antiqua" w:hAnsi="Book Antiqua" w:cs="Consolas"/>
          <w:sz w:val="28"/>
          <w:szCs w:val="28"/>
        </w:rPr>
        <w:t xml:space="preserve">Correrão por conta da </w:t>
      </w:r>
      <w:r w:rsidR="00C0432E" w:rsidRPr="00FF1E76">
        <w:rPr>
          <w:rFonts w:ascii="Book Antiqua" w:hAnsi="Book Antiqua" w:cs="Consolas"/>
          <w:b/>
          <w:sz w:val="28"/>
          <w:szCs w:val="28"/>
        </w:rPr>
        <w:t>CONTRATADA</w:t>
      </w:r>
      <w:r w:rsidR="00C0432E" w:rsidRPr="00FF1E76">
        <w:rPr>
          <w:rFonts w:ascii="Book Antiqua" w:hAnsi="Book Antiqua" w:cs="Consolas"/>
          <w:sz w:val="28"/>
          <w:szCs w:val="28"/>
        </w:rPr>
        <w:t xml:space="preserve"> as despesas para efetivo atendimento ao objeto licitado, tais como embalagens, seguro, transporte, tributos, encargos t</w:t>
      </w:r>
      <w:r w:rsidR="00BF3AEC">
        <w:rPr>
          <w:rFonts w:ascii="Book Antiqua" w:hAnsi="Book Antiqua" w:cs="Consolas"/>
          <w:sz w:val="28"/>
          <w:szCs w:val="28"/>
        </w:rPr>
        <w:t>rabalhistas e previdenciários</w:t>
      </w:r>
      <w:r w:rsidR="00C0432E" w:rsidRPr="00FF1E76">
        <w:rPr>
          <w:rFonts w:ascii="Book Antiqua" w:hAnsi="Book Antiqua" w:cs="Consola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QUARTA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VALOR, RECURSOS E PAGAMENTO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4.1 –</w:t>
      </w:r>
      <w:r w:rsidRPr="00FF1E76">
        <w:rPr>
          <w:rFonts w:ascii="Book Antiqua" w:hAnsi="Book Antiqua" w:cs="Consolas"/>
          <w:sz w:val="28"/>
          <w:szCs w:val="28"/>
        </w:rPr>
        <w:t xml:space="preserve"> O valor total do presente contrato é de R$__________ (__________________), o qual correrá por conta da Funciona</w:t>
      </w:r>
      <w:r w:rsidR="00BF3AEC">
        <w:rPr>
          <w:rFonts w:ascii="Book Antiqua" w:hAnsi="Book Antiqua" w:cs="Consolas"/>
          <w:sz w:val="28"/>
          <w:szCs w:val="28"/>
        </w:rPr>
        <w:t>l</w:t>
      </w:r>
      <w:r w:rsidRPr="00FF1E76">
        <w:rPr>
          <w:rFonts w:ascii="Book Antiqua" w:hAnsi="Book Antiqua" w:cs="Consolas"/>
          <w:sz w:val="28"/>
          <w:szCs w:val="28"/>
        </w:rPr>
        <w:t xml:space="preserve"> Programática: </w:t>
      </w:r>
    </w:p>
    <w:p w:rsidR="0035679E" w:rsidRPr="00FF1E76" w:rsidRDefault="0035679E" w:rsidP="0035679E">
      <w:pPr>
        <w:widowControl w:val="0"/>
        <w:spacing w:after="0" w:line="240" w:lineRule="auto"/>
        <w:jc w:val="both"/>
        <w:rPr>
          <w:rFonts w:ascii="Book Antiqua" w:hAnsi="Book Antiqua" w:cs="Consolas"/>
          <w:b/>
          <w:sz w:val="28"/>
          <w:szCs w:val="28"/>
        </w:rPr>
      </w:pPr>
      <w:r w:rsidRPr="00FF1E76">
        <w:rPr>
          <w:rFonts w:ascii="Book Antiqua" w:hAnsi="Book Antiqua" w:cs="Consolas"/>
          <w:b/>
          <w:sz w:val="28"/>
          <w:szCs w:val="28"/>
        </w:rPr>
        <w:t>FICHA 250.</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4.2 –</w:t>
      </w:r>
      <w:r w:rsidRPr="00FF1E76">
        <w:rPr>
          <w:rFonts w:ascii="Book Antiqua" w:hAnsi="Book Antiqua" w:cs="Consolas"/>
          <w:sz w:val="28"/>
          <w:szCs w:val="28"/>
        </w:rPr>
        <w:t xml:space="preserve"> O pagamento será efetuado pela Tesouraria do </w:t>
      </w:r>
      <w:r w:rsidRPr="00FF1E76">
        <w:rPr>
          <w:rFonts w:ascii="Book Antiqua" w:hAnsi="Book Antiqua" w:cs="Consolas"/>
          <w:b/>
          <w:sz w:val="28"/>
          <w:szCs w:val="28"/>
        </w:rPr>
        <w:t>CONTRATANTE</w:t>
      </w:r>
      <w:r w:rsidRPr="00FF1E76">
        <w:rPr>
          <w:rFonts w:ascii="Book Antiqua" w:hAnsi="Book Antiqua" w:cs="Consolas"/>
          <w:sz w:val="28"/>
          <w:szCs w:val="28"/>
        </w:rPr>
        <w:t xml:space="preserve">, no prazo de 30 (trinta) dias corridos, contados da emissão do Termo de Recebimento Definitivo, mediante depósito(s) em conta corrente em nome da </w:t>
      </w:r>
      <w:r w:rsidRPr="00FF1E76">
        <w:rPr>
          <w:rFonts w:ascii="Book Antiqua" w:hAnsi="Book Antiqua" w:cs="Consolas"/>
          <w:b/>
          <w:sz w:val="28"/>
          <w:szCs w:val="28"/>
        </w:rPr>
        <w:t>CONTRATADA</w:t>
      </w:r>
      <w:r w:rsidRPr="00FF1E76">
        <w:rPr>
          <w:rFonts w:ascii="Book Antiqua" w:hAnsi="Book Antiqua" w:cs="Consolas"/>
          <w:sz w:val="28"/>
          <w:szCs w:val="28"/>
        </w:rPr>
        <w:t xml:space="preserve"> no Banco do Brasil S.A., desde que a correspondente nota fiscal/fatura tenha sido emitida sem incorreções.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4.3 –</w:t>
      </w:r>
      <w:r w:rsidRPr="00FF1E76">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BF3AEC" w:rsidRPr="00FF1E76">
        <w:rPr>
          <w:rFonts w:ascii="Book Antiqua" w:hAnsi="Book Antiqua" w:cs="Consolas"/>
          <w:sz w:val="28"/>
          <w:szCs w:val="28"/>
        </w:rPr>
        <w:t>Diretor de Divisão de Comunicação, Cultura e Turismo</w:t>
      </w:r>
      <w:r w:rsidRPr="00FF1E76">
        <w:rPr>
          <w:rFonts w:ascii="Book Antiqua" w:hAnsi="Book Antiqua" w:cs="Consolas"/>
          <w:sz w:val="28"/>
          <w:szCs w:val="28"/>
        </w:rPr>
        <w:t>, o prazo para sua regularização.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4.4 –</w:t>
      </w:r>
      <w:r w:rsidRPr="00FF1E76">
        <w:rPr>
          <w:rFonts w:ascii="Book Antiqua" w:hAnsi="Book Antiqua" w:cs="Consolas"/>
          <w:sz w:val="28"/>
          <w:szCs w:val="28"/>
        </w:rPr>
        <w:t xml:space="preserve"> Caso a </w:t>
      </w:r>
      <w:r w:rsidRPr="00FF1E76">
        <w:rPr>
          <w:rFonts w:ascii="Book Antiqua" w:hAnsi="Book Antiqua" w:cs="Consolas"/>
          <w:b/>
          <w:sz w:val="28"/>
          <w:szCs w:val="28"/>
        </w:rPr>
        <w:t>CONTRATADA</w:t>
      </w:r>
      <w:r w:rsidRPr="00FF1E76">
        <w:rPr>
          <w:rFonts w:ascii="Book Antiqua" w:hAnsi="Book Antiqua" w:cs="Consolas"/>
          <w:sz w:val="28"/>
          <w:szCs w:val="28"/>
        </w:rPr>
        <w:t xml:space="preserve"> não apresente carta de correção no prazo estipulado, o prazo para pagamento será recontado a partir da data da sua apresentação.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4.5 –</w:t>
      </w:r>
      <w:r w:rsidRPr="00FF1E76">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4.6 –</w:t>
      </w:r>
      <w:r w:rsidRPr="00FF1E76">
        <w:rPr>
          <w:rFonts w:ascii="Book Antiqua" w:hAnsi="Book Antiqua" w:cs="Consolas"/>
          <w:sz w:val="28"/>
          <w:szCs w:val="28"/>
        </w:rPr>
        <w:t xml:space="preserve"> A contagem do prazo para pagamento considerará dias corridos e terá início e encerramento em dias de expediente no </w:t>
      </w:r>
      <w:r w:rsidRPr="00FF1E76">
        <w:rPr>
          <w:rFonts w:ascii="Book Antiqua" w:hAnsi="Book Antiqua" w:cs="Consolas"/>
          <w:b/>
          <w:sz w:val="28"/>
          <w:szCs w:val="28"/>
        </w:rPr>
        <w:t>CONTRATANTE</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4.7 –</w:t>
      </w:r>
      <w:r w:rsidRPr="00FF1E76">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FF1E76">
        <w:rPr>
          <w:rFonts w:ascii="Book Antiqua" w:hAnsi="Book Antiqua" w:cs="Consolas"/>
          <w:sz w:val="28"/>
          <w:szCs w:val="28"/>
        </w:rPr>
        <w:t>subseqüente</w:t>
      </w:r>
      <w:proofErr w:type="spellEnd"/>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4.8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4.9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4.10 –</w:t>
      </w:r>
      <w:r w:rsidRPr="00FF1E76">
        <w:rPr>
          <w:rFonts w:ascii="Book Antiqua" w:hAnsi="Book Antiqua" w:cs="Consolas"/>
          <w:sz w:val="28"/>
          <w:szCs w:val="28"/>
        </w:rPr>
        <w:t xml:space="preserve"> A não apresentação das comprovações de que tratam as cláusulas 4.8 e 4.9 assegura ao </w:t>
      </w:r>
      <w:r w:rsidRPr="00FF1E76">
        <w:rPr>
          <w:rFonts w:ascii="Book Antiqua" w:hAnsi="Book Antiqua" w:cs="Consolas"/>
          <w:b/>
          <w:sz w:val="28"/>
          <w:szCs w:val="28"/>
        </w:rPr>
        <w:t>CONTRATANTE</w:t>
      </w:r>
      <w:r w:rsidRPr="00FF1E76">
        <w:rPr>
          <w:rFonts w:ascii="Book Antiqua" w:hAnsi="Book Antiqua" w:cs="Consolas"/>
          <w:sz w:val="28"/>
          <w:szCs w:val="28"/>
        </w:rPr>
        <w:t xml:space="preserve"> o direito de sustar o pagamento respectivo e/ou pagamentos seguintes.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QUINTA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OBRIGAÇÕES DA CONTRATADA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Além das disposições constantes no Termo de Referência – Anexo I do Edital, a </w:t>
      </w:r>
      <w:r w:rsidRPr="00FF1E76">
        <w:rPr>
          <w:rFonts w:ascii="Book Antiqua" w:hAnsi="Book Antiqua" w:cs="Consolas"/>
          <w:b/>
          <w:sz w:val="28"/>
          <w:szCs w:val="28"/>
        </w:rPr>
        <w:t>CONTRATADA</w:t>
      </w:r>
      <w:r w:rsidRPr="00FF1E76">
        <w:rPr>
          <w:rFonts w:ascii="Book Antiqua" w:hAnsi="Book Antiqua" w:cs="Consolas"/>
          <w:sz w:val="28"/>
          <w:szCs w:val="28"/>
        </w:rPr>
        <w:t xml:space="preserve"> obriga-se 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5.1 – </w:t>
      </w:r>
      <w:r w:rsidRPr="00FF1E76">
        <w:rPr>
          <w:rFonts w:ascii="Book Antiqua" w:hAnsi="Book Antiqua" w:cs="Consolas"/>
          <w:sz w:val="28"/>
          <w:szCs w:val="28"/>
        </w:rPr>
        <w:t xml:space="preserve">Arcar com as despesas de carga e descarga e de frete referentes </w:t>
      </w:r>
      <w:r w:rsidR="00BF3AEC">
        <w:rPr>
          <w:rFonts w:ascii="Book Antiqua" w:hAnsi="Book Antiqua" w:cs="Consolas"/>
          <w:sz w:val="28"/>
          <w:szCs w:val="28"/>
        </w:rPr>
        <w:t>a prestação de serviços</w:t>
      </w:r>
      <w:r w:rsidRPr="00FF1E76">
        <w:rPr>
          <w:rFonts w:ascii="Book Antiqua" w:hAnsi="Book Antiqua" w:cs="Consolas"/>
          <w:sz w:val="28"/>
          <w:szCs w:val="28"/>
        </w:rPr>
        <w:t xml:space="preserve"> do objeto, inclusive as decorrentes da devolução e reposição dos </w:t>
      </w:r>
      <w:r w:rsidR="00BF3AEC">
        <w:rPr>
          <w:rFonts w:ascii="Book Antiqua" w:hAnsi="Book Antiqua" w:cs="Consolas"/>
          <w:sz w:val="28"/>
          <w:szCs w:val="28"/>
        </w:rPr>
        <w:t>serviços</w:t>
      </w:r>
      <w:r w:rsidRPr="00FF1E76">
        <w:rPr>
          <w:rFonts w:ascii="Book Antiqua" w:hAnsi="Book Antiqua" w:cs="Consolas"/>
          <w:sz w:val="28"/>
          <w:szCs w:val="28"/>
        </w:rPr>
        <w:t xml:space="preserve"> recusados por não atenderem ao Edital.</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5.2 – </w:t>
      </w:r>
      <w:r w:rsidRPr="00FF1E76">
        <w:rPr>
          <w:rFonts w:ascii="Book Antiqua" w:hAnsi="Book Antiqua" w:cs="Consolas"/>
          <w:sz w:val="28"/>
          <w:szCs w:val="28"/>
        </w:rPr>
        <w:t xml:space="preserve">Atender a toda a legislação vigente (no âmbito federal, estadual e municipal), durante </w:t>
      </w:r>
      <w:r w:rsidR="00BF3AEC">
        <w:rPr>
          <w:rFonts w:ascii="Book Antiqua" w:hAnsi="Book Antiqua" w:cs="Consolas"/>
          <w:sz w:val="28"/>
          <w:szCs w:val="28"/>
        </w:rPr>
        <w:t>a prestação de serviços</w:t>
      </w:r>
      <w:r w:rsidRPr="00FF1E76">
        <w:rPr>
          <w:rFonts w:ascii="Book Antiqua" w:hAnsi="Book Antiqua" w:cs="Consolas"/>
          <w:sz w:val="28"/>
          <w:szCs w:val="28"/>
        </w:rPr>
        <w:t xml:space="preserve"> do objeto deste instrumento.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5.3 – </w:t>
      </w:r>
      <w:r w:rsidRPr="00FF1E76">
        <w:rPr>
          <w:rFonts w:ascii="Book Antiqua" w:hAnsi="Book Antiqua"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5.5 – </w:t>
      </w:r>
      <w:r w:rsidRPr="00FF1E76">
        <w:rPr>
          <w:rFonts w:ascii="Book Antiqua" w:hAnsi="Book Antiqua" w:cs="Consolas"/>
          <w:sz w:val="28"/>
          <w:szCs w:val="28"/>
        </w:rPr>
        <w:t xml:space="preserve">Cumprir os termos do presente contrato e do Edital e seus anexos, na estrita observância da legislação pertinente em vigor.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5.6 – </w:t>
      </w:r>
      <w:r w:rsidRPr="00FF1E76">
        <w:rPr>
          <w:rFonts w:ascii="Book Antiqua" w:hAnsi="Book Antiqu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FF1E76">
        <w:rPr>
          <w:rFonts w:ascii="Book Antiqua" w:hAnsi="Book Antiqua" w:cs="Consolas"/>
          <w:b/>
          <w:sz w:val="28"/>
          <w:szCs w:val="28"/>
        </w:rPr>
        <w:t>CONTRATANTE</w:t>
      </w:r>
      <w:r w:rsidRPr="00FF1E76">
        <w:rPr>
          <w:rFonts w:ascii="Book Antiqua" w:hAnsi="Book Antiqua" w:cs="Consolas"/>
          <w:sz w:val="28"/>
          <w:szCs w:val="28"/>
        </w:rPr>
        <w:t xml:space="preserve"> o ônus pelo seu pagamento, não podendo onerar o presente contrato.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5.7 – </w:t>
      </w:r>
      <w:r w:rsidRPr="00FF1E76">
        <w:rPr>
          <w:rFonts w:ascii="Book Antiqua" w:hAnsi="Book Antiqua" w:cs="Consolas"/>
          <w:sz w:val="28"/>
          <w:szCs w:val="28"/>
        </w:rPr>
        <w:t xml:space="preserve">Responder por quaisquer danos, perdas ou prejuízos causados diretamente ao </w:t>
      </w:r>
      <w:r w:rsidRPr="00FF1E76">
        <w:rPr>
          <w:rFonts w:ascii="Book Antiqua" w:hAnsi="Book Antiqua" w:cs="Consolas"/>
          <w:b/>
          <w:sz w:val="28"/>
          <w:szCs w:val="28"/>
        </w:rPr>
        <w:t>CONTRATANTE</w:t>
      </w:r>
      <w:r w:rsidRPr="00FF1E76">
        <w:rPr>
          <w:rFonts w:ascii="Book Antiqua" w:hAnsi="Book Antiqua" w:cs="Consolas"/>
          <w:sz w:val="28"/>
          <w:szCs w:val="28"/>
        </w:rPr>
        <w:t xml:space="preserve"> ou a terceiros, decorrentes de sua culpa ou dolo na execução deste contrato, correndo à suas expensas os ressarcimentos e indenizações devidos.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5.8 – </w:t>
      </w:r>
      <w:r w:rsidRPr="00FF1E76">
        <w:rPr>
          <w:rFonts w:ascii="Book Antiqua" w:hAnsi="Book Antiqua"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5.9 – </w:t>
      </w:r>
      <w:r w:rsidRPr="00FF1E76">
        <w:rPr>
          <w:rFonts w:ascii="Book Antiqua" w:hAnsi="Book Antiqua" w:cs="Consolas"/>
          <w:sz w:val="28"/>
          <w:szCs w:val="28"/>
        </w:rPr>
        <w:t xml:space="preserve">A </w:t>
      </w:r>
      <w:r w:rsidRPr="00FF1E76">
        <w:rPr>
          <w:rFonts w:ascii="Book Antiqua" w:hAnsi="Book Antiqua" w:cs="Consolas"/>
          <w:b/>
          <w:sz w:val="28"/>
          <w:szCs w:val="28"/>
        </w:rPr>
        <w:t>CONTRATADA</w:t>
      </w:r>
      <w:r w:rsidRPr="00FF1E76">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FF1E76">
        <w:rPr>
          <w:rFonts w:ascii="Book Antiqua" w:hAnsi="Book Antiqua" w:cs="Consolas"/>
          <w:b/>
          <w:sz w:val="28"/>
          <w:szCs w:val="28"/>
        </w:rPr>
        <w:t>CONTRATANTE</w:t>
      </w:r>
      <w:r w:rsidRPr="00FF1E76">
        <w:rPr>
          <w:rFonts w:ascii="Book Antiqua" w:hAnsi="Book Antiqua" w:cs="Consolas"/>
          <w:sz w:val="28"/>
          <w:szCs w:val="28"/>
        </w:rPr>
        <w:t xml:space="preserve"> e, ainda, na hipótese de substituição ou impedimento do administrador judicial, comunicar imediatamente, por escrito, ao </w:t>
      </w:r>
      <w:r w:rsidRPr="00FF1E76">
        <w:rPr>
          <w:rFonts w:ascii="Book Antiqua" w:hAnsi="Book Antiqua" w:cs="Consolas"/>
          <w:b/>
          <w:sz w:val="28"/>
          <w:szCs w:val="28"/>
        </w:rPr>
        <w:t>CONTRATANTE</w:t>
      </w:r>
      <w:r w:rsidRPr="00FF1E76">
        <w:rPr>
          <w:rFonts w:ascii="Book Antiqua" w:hAnsi="Book Antiqua" w:cs="Consolas"/>
          <w:sz w:val="28"/>
          <w:szCs w:val="28"/>
        </w:rPr>
        <w:t>.</w:t>
      </w:r>
    </w:p>
    <w:p w:rsidR="00C0432E"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BF3AEC" w:rsidRDefault="00BF3AEC"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BF3AEC" w:rsidRDefault="00BF3AEC"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BF3AEC" w:rsidRPr="00FF1E76" w:rsidRDefault="00BF3AEC"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CLÁUSULA SEXTA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OBRIGAÇÕES DO CONTRATANTE</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6.1 –</w:t>
      </w:r>
      <w:r w:rsidRPr="00FF1E76">
        <w:rPr>
          <w:rFonts w:ascii="Book Antiqua" w:hAnsi="Book Antiqua" w:cs="Consolas"/>
          <w:sz w:val="28"/>
          <w:szCs w:val="28"/>
        </w:rPr>
        <w:t xml:space="preserve"> Cumprir o prazo fixado para realização do pagamento.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6.2 –</w:t>
      </w:r>
      <w:r w:rsidRPr="00FF1E76">
        <w:rPr>
          <w:rFonts w:ascii="Book Antiqua" w:hAnsi="Book Antiqua" w:cs="Consolas"/>
          <w:sz w:val="28"/>
          <w:szCs w:val="28"/>
        </w:rPr>
        <w:t xml:space="preserve"> Permitir acesso dos funcionários da </w:t>
      </w:r>
      <w:r w:rsidRPr="00FF1E76">
        <w:rPr>
          <w:rFonts w:ascii="Book Antiqua" w:hAnsi="Book Antiqua" w:cs="Consolas"/>
          <w:b/>
          <w:sz w:val="28"/>
          <w:szCs w:val="28"/>
        </w:rPr>
        <w:t>CONTRATADA</w:t>
      </w:r>
      <w:r w:rsidRPr="00FF1E76">
        <w:rPr>
          <w:rFonts w:ascii="Book Antiqua" w:hAnsi="Book Antiqua" w:cs="Consolas"/>
          <w:sz w:val="28"/>
          <w:szCs w:val="28"/>
        </w:rPr>
        <w:t xml:space="preserve"> ao local determinado para a </w:t>
      </w:r>
      <w:r w:rsidR="00BF3AEC">
        <w:rPr>
          <w:rFonts w:ascii="Book Antiqua" w:hAnsi="Book Antiqua" w:cs="Consolas"/>
          <w:sz w:val="28"/>
          <w:szCs w:val="28"/>
        </w:rPr>
        <w:t>prestação de serviços</w:t>
      </w:r>
      <w:r w:rsidRPr="00FF1E76">
        <w:rPr>
          <w:rFonts w:ascii="Book Antiqua" w:hAnsi="Book Antiqua" w:cs="Consolas"/>
          <w:sz w:val="28"/>
          <w:szCs w:val="28"/>
        </w:rPr>
        <w:t xml:space="preserve"> do objeto.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sz w:val="28"/>
          <w:szCs w:val="28"/>
        </w:rPr>
        <w:t>6.3 –</w:t>
      </w:r>
      <w:r w:rsidRPr="00FF1E76">
        <w:rPr>
          <w:rFonts w:ascii="Book Antiqua" w:hAnsi="Book Antiqua" w:cs="Consolas"/>
          <w:sz w:val="28"/>
          <w:szCs w:val="28"/>
        </w:rPr>
        <w:t xml:space="preserve"> Comunicar à </w:t>
      </w:r>
      <w:r w:rsidRPr="00FF1E76">
        <w:rPr>
          <w:rFonts w:ascii="Book Antiqua" w:hAnsi="Book Antiqua" w:cs="Consolas"/>
          <w:b/>
          <w:sz w:val="28"/>
          <w:szCs w:val="28"/>
        </w:rPr>
        <w:t>CONTRATADA</w:t>
      </w:r>
      <w:r w:rsidRPr="00FF1E76">
        <w:rPr>
          <w:rFonts w:ascii="Book Antiqua" w:hAnsi="Book Antiqua" w:cs="Consolas"/>
          <w:sz w:val="28"/>
          <w:szCs w:val="28"/>
        </w:rPr>
        <w:t xml:space="preserve"> qualquer irregularidade </w:t>
      </w:r>
      <w:r w:rsidR="00BF3AEC">
        <w:rPr>
          <w:rFonts w:ascii="Book Antiqua" w:hAnsi="Book Antiqua" w:cs="Consolas"/>
          <w:sz w:val="28"/>
          <w:szCs w:val="28"/>
        </w:rPr>
        <w:t>na prestação de serviços</w:t>
      </w:r>
      <w:r w:rsidRPr="00FF1E76">
        <w:rPr>
          <w:rFonts w:ascii="Book Antiqua" w:hAnsi="Book Antiqua" w:cs="Consola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t>CLÁUSULA SÉTIMA</w:t>
      </w:r>
    </w:p>
    <w:p w:rsidR="00C0432E" w:rsidRPr="00FF1E76" w:rsidRDefault="00C0432E" w:rsidP="007D6BF2">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t>DA FISCALIZAÇÃO</w:t>
      </w:r>
    </w:p>
    <w:p w:rsidR="00C0432E" w:rsidRPr="00FF1E76" w:rsidRDefault="00C0432E" w:rsidP="00C0432E">
      <w:pPr>
        <w:spacing w:after="0" w:line="240" w:lineRule="auto"/>
        <w:jc w:val="both"/>
        <w:rPr>
          <w:rFonts w:ascii="Book Antiqua" w:hAnsi="Book Antiqua" w:cs="Consolas"/>
          <w:sz w:val="28"/>
          <w:szCs w:val="28"/>
        </w:rPr>
      </w:pPr>
    </w:p>
    <w:p w:rsidR="00C0432E" w:rsidRPr="00FF1E76" w:rsidRDefault="00C0432E" w:rsidP="00C0432E">
      <w:pPr>
        <w:spacing w:after="0" w:line="240" w:lineRule="auto"/>
        <w:jc w:val="both"/>
        <w:rPr>
          <w:rFonts w:ascii="Book Antiqua" w:hAnsi="Book Antiqua" w:cs="Consolas"/>
          <w:sz w:val="28"/>
          <w:szCs w:val="28"/>
        </w:rPr>
      </w:pPr>
      <w:r w:rsidRPr="00FF1E76">
        <w:rPr>
          <w:rFonts w:ascii="Book Antiqua" w:hAnsi="Book Antiqua" w:cs="Consolas"/>
          <w:b/>
          <w:sz w:val="28"/>
          <w:szCs w:val="28"/>
        </w:rPr>
        <w:t>7.1</w:t>
      </w:r>
      <w:r w:rsidRPr="00FF1E76">
        <w:rPr>
          <w:rFonts w:ascii="Book Antiqua" w:hAnsi="Book Antiqua" w:cs="Consolas"/>
          <w:sz w:val="28"/>
          <w:szCs w:val="28"/>
        </w:rPr>
        <w:t xml:space="preserve"> </w:t>
      </w:r>
      <w:r w:rsidRPr="00FF1E76">
        <w:rPr>
          <w:rFonts w:ascii="Book Antiqua" w:hAnsi="Book Antiqua" w:cs="Consolas"/>
          <w:b/>
          <w:bCs/>
          <w:sz w:val="28"/>
          <w:szCs w:val="28"/>
        </w:rPr>
        <w:t>–</w:t>
      </w:r>
      <w:r w:rsidRPr="00FF1E76">
        <w:rPr>
          <w:rFonts w:ascii="Book Antiqua" w:hAnsi="Book Antiqua" w:cs="Consolas"/>
          <w:sz w:val="28"/>
          <w:szCs w:val="28"/>
        </w:rPr>
        <w:t xml:space="preserve"> Fica nomeado como gestor do contrato, o </w:t>
      </w:r>
      <w:r w:rsidR="0035679E" w:rsidRPr="00FF1E76">
        <w:rPr>
          <w:rFonts w:ascii="Book Antiqua" w:hAnsi="Book Antiqua" w:cs="Consolas"/>
          <w:sz w:val="28"/>
          <w:szCs w:val="28"/>
        </w:rPr>
        <w:t>Diretor de Divisão de Comunicação, Cultura e Turismo</w:t>
      </w:r>
      <w:r w:rsidRPr="00FF1E76">
        <w:rPr>
          <w:rFonts w:ascii="Book Antiqua" w:hAnsi="Book Antiqua" w:cs="Consolas"/>
          <w:sz w:val="28"/>
          <w:szCs w:val="28"/>
        </w:rPr>
        <w:t xml:space="preserve">, </w:t>
      </w:r>
      <w:r w:rsidRPr="00BF3AEC">
        <w:rPr>
          <w:rFonts w:ascii="Book Antiqua" w:hAnsi="Book Antiqua" w:cs="Consolas"/>
          <w:sz w:val="28"/>
          <w:szCs w:val="28"/>
        </w:rPr>
        <w:t xml:space="preserve">Senhor </w:t>
      </w:r>
      <w:r w:rsidR="0035679E" w:rsidRPr="00BF3AEC">
        <w:rPr>
          <w:rFonts w:ascii="Book Antiqua" w:hAnsi="Book Antiqua"/>
          <w:sz w:val="28"/>
          <w:szCs w:val="28"/>
        </w:rPr>
        <w:t>Luís Augusto Bortoloti Azevinheiro</w:t>
      </w:r>
      <w:r w:rsidR="0035679E" w:rsidRPr="00FF1E76">
        <w:rPr>
          <w:rFonts w:ascii="Book Antiqua" w:hAnsi="Book Antiqua" w:cs="Consolas"/>
          <w:sz w:val="28"/>
          <w:szCs w:val="28"/>
        </w:rPr>
        <w:t xml:space="preserve"> </w:t>
      </w:r>
      <w:r w:rsidRPr="00FF1E76">
        <w:rPr>
          <w:rFonts w:ascii="Book Antiqua" w:hAnsi="Book Antiqua" w:cs="Consolas"/>
          <w:sz w:val="28"/>
          <w:szCs w:val="28"/>
        </w:rPr>
        <w:t xml:space="preserve">e </w:t>
      </w:r>
      <w:r w:rsidRPr="00FF1E76">
        <w:rPr>
          <w:rFonts w:ascii="Book Antiqua" w:hAnsi="Book Antiqua" w:cs="Consolas"/>
          <w:bCs/>
          <w:sz w:val="28"/>
          <w:szCs w:val="28"/>
        </w:rPr>
        <w:t xml:space="preserve">CPF nº </w:t>
      </w:r>
      <w:r w:rsidR="0035679E" w:rsidRPr="00FF1E76">
        <w:rPr>
          <w:rFonts w:ascii="Book Antiqua" w:hAnsi="Book Antiqua" w:cs="Consolas"/>
          <w:sz w:val="28"/>
          <w:szCs w:val="28"/>
        </w:rPr>
        <w:t>300.503.568-95</w:t>
      </w:r>
      <w:r w:rsidRPr="00FF1E76">
        <w:rPr>
          <w:rFonts w:ascii="Book Antiqua" w:hAnsi="Book Antiqua" w:cs="Consolas"/>
          <w:sz w:val="28"/>
          <w:szCs w:val="28"/>
        </w:rPr>
        <w:t xml:space="preserve">. </w:t>
      </w:r>
    </w:p>
    <w:p w:rsidR="00C0432E" w:rsidRPr="00FF1E76" w:rsidRDefault="00C0432E" w:rsidP="00C0432E">
      <w:pPr>
        <w:spacing w:after="0" w:line="240" w:lineRule="auto"/>
        <w:jc w:val="both"/>
        <w:rPr>
          <w:rFonts w:ascii="Book Antiqua" w:hAnsi="Book Antiqua" w:cs="Consolas"/>
          <w:sz w:val="28"/>
          <w:szCs w:val="28"/>
        </w:rPr>
      </w:pPr>
    </w:p>
    <w:p w:rsidR="00C0432E" w:rsidRPr="00FF1E76" w:rsidRDefault="00C0432E" w:rsidP="00C0432E">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7.1.1 – </w:t>
      </w:r>
      <w:r w:rsidRPr="00FF1E76">
        <w:rPr>
          <w:rFonts w:ascii="Book Antiqua" w:hAnsi="Book Antiqua" w:cs="Consolas"/>
          <w:sz w:val="28"/>
          <w:szCs w:val="28"/>
        </w:rPr>
        <w:t>No desempenho de suas atividades é assegurado ao gestor do contrato o direito de verificar a perfeita execução em todos os termos e condições</w:t>
      </w:r>
      <w:r w:rsidRPr="00FF1E76">
        <w:rPr>
          <w:rFonts w:ascii="Book Antiqua" w:hAnsi="Book Antiqua" w:cs="Consolas"/>
          <w:bCs/>
          <w:sz w:val="28"/>
          <w:szCs w:val="28"/>
        </w:rPr>
        <w:t>.</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CLÁUSULA OITAVA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RESCISÃO E SANÇÕES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8.1 –</w:t>
      </w:r>
      <w:r w:rsidRPr="00FF1E76">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F1E76">
        <w:rPr>
          <w:rFonts w:ascii="Book Antiqua" w:hAnsi="Book Antiqua" w:cs="Consolas"/>
          <w:b/>
          <w:sz w:val="28"/>
          <w:szCs w:val="28"/>
        </w:rPr>
        <w:t>CONTRATANTE</w:t>
      </w:r>
      <w:r w:rsidRPr="00FF1E76">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8.2 –</w:t>
      </w:r>
      <w:r w:rsidRPr="00FF1E76">
        <w:rPr>
          <w:rFonts w:ascii="Book Antiqua" w:hAnsi="Book Antiqua" w:cs="Consolas"/>
          <w:sz w:val="28"/>
          <w:szCs w:val="28"/>
        </w:rPr>
        <w:t xml:space="preserve"> Aplicam-se a este contrato as sanções estipuladas nas Leis Federais nº 8.666/93 e nº 10.520/02, que a </w:t>
      </w:r>
      <w:r w:rsidRPr="00FF1E76">
        <w:rPr>
          <w:rFonts w:ascii="Book Antiqua" w:hAnsi="Book Antiqua" w:cs="Consolas"/>
          <w:b/>
          <w:sz w:val="28"/>
          <w:szCs w:val="28"/>
        </w:rPr>
        <w:t>CONTRATADA</w:t>
      </w:r>
      <w:r w:rsidRPr="00FF1E76">
        <w:rPr>
          <w:rFonts w:ascii="Book Antiqua" w:hAnsi="Book Antiqua" w:cs="Consolas"/>
          <w:sz w:val="28"/>
          <w:szCs w:val="28"/>
        </w:rPr>
        <w:t xml:space="preserve"> declara conhecer integralmente.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8.3 –</w:t>
      </w:r>
      <w:r w:rsidRPr="00FF1E76">
        <w:rPr>
          <w:rFonts w:ascii="Book Antiqua" w:hAnsi="Book Antiqua" w:cs="Consolas"/>
          <w:sz w:val="28"/>
          <w:szCs w:val="28"/>
        </w:rPr>
        <w:t xml:space="preserve"> No caso de rescisão administrativa unilateral, a </w:t>
      </w:r>
      <w:r w:rsidRPr="00FF1E76">
        <w:rPr>
          <w:rFonts w:ascii="Book Antiqua" w:hAnsi="Book Antiqua" w:cs="Consolas"/>
          <w:b/>
          <w:sz w:val="28"/>
          <w:szCs w:val="28"/>
        </w:rPr>
        <w:t>CONTRATADA</w:t>
      </w:r>
      <w:r w:rsidRPr="00FF1E76">
        <w:rPr>
          <w:rFonts w:ascii="Book Antiqua" w:hAnsi="Book Antiqua" w:cs="Consolas"/>
          <w:sz w:val="28"/>
          <w:szCs w:val="28"/>
        </w:rPr>
        <w:t xml:space="preserve"> reconhecerá os direitos do </w:t>
      </w:r>
      <w:r w:rsidRPr="00FF1E76">
        <w:rPr>
          <w:rFonts w:ascii="Book Antiqua" w:hAnsi="Book Antiqua" w:cs="Consolas"/>
          <w:b/>
          <w:sz w:val="28"/>
          <w:szCs w:val="28"/>
        </w:rPr>
        <w:t>CONTRATANTE</w:t>
      </w:r>
      <w:r w:rsidRPr="00FF1E76">
        <w:rPr>
          <w:rFonts w:ascii="Book Antiqua" w:hAnsi="Book Antiqua" w:cs="Consolas"/>
          <w:sz w:val="28"/>
          <w:szCs w:val="28"/>
        </w:rPr>
        <w:t xml:space="preserve"> de aplicar as sanções previstas no Edital, neste ajuste e na legislação que rege a licitação.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8.4 –</w:t>
      </w:r>
      <w:r w:rsidRPr="00FF1E76">
        <w:rPr>
          <w:rFonts w:ascii="Book Antiqua" w:hAnsi="Book Antiqua" w:cs="Consolas"/>
          <w:sz w:val="28"/>
          <w:szCs w:val="28"/>
        </w:rPr>
        <w:t xml:space="preserve"> A aplicação de quaisquer sanções referidas neste dispositivo, não afasta a responsabilização civil da </w:t>
      </w:r>
      <w:r w:rsidRPr="00FF1E76">
        <w:rPr>
          <w:rFonts w:ascii="Book Antiqua" w:hAnsi="Book Antiqua" w:cs="Consolas"/>
          <w:b/>
          <w:sz w:val="28"/>
          <w:szCs w:val="28"/>
        </w:rPr>
        <w:t>CONTRATADA</w:t>
      </w:r>
      <w:r w:rsidRPr="00FF1E76">
        <w:rPr>
          <w:rFonts w:ascii="Book Antiqua" w:hAnsi="Book Antiqua" w:cs="Consolas"/>
          <w:sz w:val="28"/>
          <w:szCs w:val="28"/>
        </w:rPr>
        <w:t xml:space="preserve"> pela inexecução total ou parcial do objeto ou pela inadimplência.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8.5 –</w:t>
      </w:r>
      <w:r w:rsidRPr="00FF1E76">
        <w:rPr>
          <w:rFonts w:ascii="Book Antiqua" w:hAnsi="Book Antiqua" w:cs="Consolas"/>
          <w:sz w:val="28"/>
          <w:szCs w:val="28"/>
        </w:rPr>
        <w:t xml:space="preserve"> A aplicação das penalidades não impede o </w:t>
      </w:r>
      <w:r w:rsidRPr="00FF1E76">
        <w:rPr>
          <w:rFonts w:ascii="Book Antiqua" w:hAnsi="Book Antiqua" w:cs="Consolas"/>
          <w:b/>
          <w:sz w:val="28"/>
          <w:szCs w:val="28"/>
        </w:rPr>
        <w:t>CONTRATANTE</w:t>
      </w:r>
      <w:r w:rsidRPr="00FF1E76">
        <w:rPr>
          <w:rFonts w:ascii="Book Antiqua" w:hAnsi="Book Antiqua" w:cs="Consolas"/>
          <w:sz w:val="28"/>
          <w:szCs w:val="28"/>
        </w:rPr>
        <w:t xml:space="preserve"> de exigir o ressarcimento dos prejuízos efetivados decorrentes de quaisquer faltas cometidas pela </w:t>
      </w:r>
      <w:r w:rsidRPr="00FF1E76">
        <w:rPr>
          <w:rFonts w:ascii="Book Antiqua" w:hAnsi="Book Antiqua" w:cs="Consolas"/>
          <w:b/>
          <w:sz w:val="28"/>
          <w:szCs w:val="28"/>
        </w:rPr>
        <w:t>CONTRATADA</w:t>
      </w:r>
      <w:r w:rsidRPr="00FF1E76">
        <w:rPr>
          <w:rFonts w:ascii="Book Antiqua" w:hAnsi="Book Antiqua" w:cs="Consolas"/>
          <w:sz w:val="28"/>
          <w:szCs w:val="28"/>
        </w:rPr>
        <w:t xml:space="preserve">.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8.6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8.7 –</w:t>
      </w:r>
      <w:r w:rsidRPr="00FF1E76">
        <w:rPr>
          <w:rFonts w:ascii="Book Antiqua" w:hAnsi="Book Antiqua" w:cs="Consolas"/>
          <w:sz w:val="28"/>
          <w:szCs w:val="28"/>
        </w:rPr>
        <w:t xml:space="preserve"> No caso de a </w:t>
      </w:r>
      <w:r w:rsidRPr="00FF1E76">
        <w:rPr>
          <w:rFonts w:ascii="Book Antiqua" w:hAnsi="Book Antiqua" w:cs="Consolas"/>
          <w:b/>
          <w:sz w:val="28"/>
          <w:szCs w:val="28"/>
        </w:rPr>
        <w:t>CONTRATADA</w:t>
      </w:r>
      <w:r w:rsidRPr="00FF1E76">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CLÁUSULA NONA</w:t>
      </w:r>
    </w:p>
    <w:p w:rsidR="00C0432E" w:rsidRPr="00FF1E76"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FORO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9.1 </w:t>
      </w:r>
      <w:r w:rsidRPr="00FF1E76">
        <w:rPr>
          <w:rFonts w:ascii="Book Antiqua" w:hAnsi="Book Antiqua" w:cs="Consolas"/>
          <w:sz w:val="28"/>
          <w:szCs w:val="28"/>
        </w:rPr>
        <w:t>– O Foro competente para toda e qualquer ação oriunda do presente contrato é o da Comarca de Pirajuí, Estado de São Paulo.</w:t>
      </w:r>
    </w:p>
    <w:p w:rsidR="00C0432E" w:rsidRPr="00FF1E76"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1B2421" w:rsidRPr="00FF1E76" w:rsidRDefault="00C0432E" w:rsidP="00C0432E">
      <w:pPr>
        <w:pStyle w:val="BodyText23"/>
        <w:spacing w:line="240" w:lineRule="auto"/>
        <w:ind w:left="0" w:firstLine="0"/>
        <w:rPr>
          <w:rFonts w:ascii="Book Antiqua" w:hAnsi="Book Antiqua" w:cs="Consolas"/>
          <w:sz w:val="28"/>
          <w:szCs w:val="28"/>
          <w:lang w:val="pt-BR"/>
        </w:rPr>
      </w:pPr>
      <w:r w:rsidRPr="00FF1E76">
        <w:rPr>
          <w:rFonts w:ascii="Book Antiqua" w:hAnsi="Book Antiqua" w:cs="Consolas"/>
          <w:b/>
          <w:bCs/>
          <w:sz w:val="28"/>
          <w:szCs w:val="28"/>
          <w:lang w:val="pt-BR"/>
        </w:rPr>
        <w:t xml:space="preserve">9.2 </w:t>
      </w:r>
      <w:r w:rsidRPr="00FF1E76">
        <w:rPr>
          <w:rFonts w:ascii="Book Antiqua" w:hAnsi="Book Antiqua" w:cs="Consolas"/>
          <w:sz w:val="28"/>
          <w:szCs w:val="28"/>
          <w:lang w:val="pt-BR"/>
        </w:rPr>
        <w:t>– E, por estarem justas e contratadas, assinam o presente contrato em três vias de igual forma e teor, para todos os fins de direito.</w:t>
      </w:r>
    </w:p>
    <w:p w:rsidR="00FD7FEC" w:rsidRPr="00FF1E76" w:rsidRDefault="00FD7FEC" w:rsidP="00C0432E">
      <w:pPr>
        <w:spacing w:after="0" w:line="240" w:lineRule="auto"/>
        <w:jc w:val="both"/>
        <w:rPr>
          <w:rFonts w:ascii="Book Antiqua" w:eastAsia="Times New Roman" w:hAnsi="Book Antiqua" w:cs="Consolas"/>
          <w:sz w:val="28"/>
          <w:szCs w:val="28"/>
          <w:lang w:eastAsia="pt-BR"/>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sz w:val="28"/>
          <w:szCs w:val="28"/>
        </w:rPr>
        <w:t xml:space="preserve">__________, em __________ de 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widowControl w:val="0"/>
        <w:spacing w:after="0" w:line="240" w:lineRule="auto"/>
        <w:jc w:val="center"/>
        <w:rPr>
          <w:rFonts w:ascii="Book Antiqua" w:hAnsi="Book Antiqua" w:cs="Consolas"/>
          <w:b/>
          <w:sz w:val="28"/>
          <w:szCs w:val="28"/>
        </w:rPr>
      </w:pPr>
    </w:p>
    <w:p w:rsidR="001B2421" w:rsidRDefault="001B2421" w:rsidP="001B2421">
      <w:pPr>
        <w:widowControl w:val="0"/>
        <w:spacing w:after="0" w:line="240" w:lineRule="auto"/>
        <w:jc w:val="center"/>
        <w:rPr>
          <w:rFonts w:ascii="Book Antiqua" w:hAnsi="Book Antiqua" w:cs="Consolas"/>
          <w:b/>
          <w:sz w:val="28"/>
          <w:szCs w:val="28"/>
        </w:rPr>
      </w:pPr>
    </w:p>
    <w:p w:rsidR="00BF3AEC" w:rsidRPr="00FF1E76" w:rsidRDefault="00BF3AEC" w:rsidP="001B2421">
      <w:pPr>
        <w:widowControl w:val="0"/>
        <w:spacing w:after="0" w:line="240" w:lineRule="auto"/>
        <w:jc w:val="center"/>
        <w:rPr>
          <w:rFonts w:ascii="Book Antiqua" w:hAnsi="Book Antiqua" w:cs="Consolas"/>
          <w:b/>
          <w:sz w:val="28"/>
          <w:szCs w:val="28"/>
        </w:rPr>
      </w:pPr>
    </w:p>
    <w:p w:rsidR="001B2421" w:rsidRPr="00FF1E76" w:rsidRDefault="001B2421" w:rsidP="001B2421">
      <w:pPr>
        <w:widowControl w:val="0"/>
        <w:spacing w:after="0" w:line="240" w:lineRule="auto"/>
        <w:jc w:val="center"/>
        <w:rPr>
          <w:rFonts w:ascii="Book Antiqua" w:hAnsi="Book Antiqua" w:cs="Consolas"/>
          <w:b/>
          <w:sz w:val="28"/>
          <w:szCs w:val="28"/>
        </w:rPr>
      </w:pPr>
      <w:r w:rsidRPr="00FF1E76">
        <w:rPr>
          <w:rFonts w:ascii="Book Antiqua" w:hAnsi="Book Antiqua" w:cs="Consolas"/>
          <w:b/>
          <w:sz w:val="28"/>
          <w:szCs w:val="28"/>
        </w:rPr>
        <w:t>P/ CONTRATANTE</w:t>
      </w: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p>
    <w:p w:rsidR="001B2421" w:rsidRPr="00FF1E76" w:rsidRDefault="001B2421" w:rsidP="001B2421">
      <w:pPr>
        <w:pStyle w:val="BodyText25"/>
        <w:widowControl w:val="0"/>
        <w:spacing w:line="240" w:lineRule="auto"/>
        <w:jc w:val="center"/>
        <w:rPr>
          <w:rFonts w:ascii="Book Antiqua" w:hAnsi="Book Antiqua" w:cs="Consolas"/>
          <w:b/>
          <w:sz w:val="28"/>
          <w:szCs w:val="28"/>
          <w:lang w:val="pt-BR"/>
        </w:rPr>
      </w:pPr>
      <w:r w:rsidRPr="00FF1E76">
        <w:rPr>
          <w:rFonts w:ascii="Book Antiqua" w:hAnsi="Book Antiqua" w:cs="Consolas"/>
          <w:b/>
          <w:sz w:val="28"/>
          <w:szCs w:val="28"/>
          <w:lang w:val="pt-BR"/>
        </w:rPr>
        <w:t>P/ CONTRATADA</w:t>
      </w:r>
    </w:p>
    <w:p w:rsidR="001B2421" w:rsidRDefault="001B2421" w:rsidP="001B2421">
      <w:pPr>
        <w:autoSpaceDE w:val="0"/>
        <w:autoSpaceDN w:val="0"/>
        <w:adjustRightInd w:val="0"/>
        <w:spacing w:after="0" w:line="240" w:lineRule="auto"/>
        <w:jc w:val="both"/>
        <w:rPr>
          <w:rFonts w:ascii="Book Antiqua" w:hAnsi="Book Antiqua" w:cs="Consolas"/>
          <w:b/>
          <w:bCs/>
          <w:sz w:val="28"/>
          <w:szCs w:val="28"/>
        </w:rPr>
      </w:pPr>
    </w:p>
    <w:p w:rsidR="00BF3AEC" w:rsidRDefault="00BF3AEC" w:rsidP="001B2421">
      <w:pPr>
        <w:autoSpaceDE w:val="0"/>
        <w:autoSpaceDN w:val="0"/>
        <w:adjustRightInd w:val="0"/>
        <w:spacing w:after="0" w:line="240" w:lineRule="auto"/>
        <w:jc w:val="both"/>
        <w:rPr>
          <w:rFonts w:ascii="Book Antiqua" w:hAnsi="Book Antiqua" w:cs="Consolas"/>
          <w:b/>
          <w:bCs/>
          <w:sz w:val="28"/>
          <w:szCs w:val="28"/>
        </w:rPr>
      </w:pPr>
    </w:p>
    <w:p w:rsidR="00BF3AEC" w:rsidRDefault="00BF3AEC" w:rsidP="001B2421">
      <w:pPr>
        <w:autoSpaceDE w:val="0"/>
        <w:autoSpaceDN w:val="0"/>
        <w:adjustRightInd w:val="0"/>
        <w:spacing w:after="0" w:line="240" w:lineRule="auto"/>
        <w:jc w:val="both"/>
        <w:rPr>
          <w:rFonts w:ascii="Book Antiqua" w:hAnsi="Book Antiqua" w:cs="Consolas"/>
          <w:b/>
          <w:bCs/>
          <w:sz w:val="28"/>
          <w:szCs w:val="28"/>
        </w:rPr>
      </w:pPr>
    </w:p>
    <w:p w:rsidR="00BF3AEC" w:rsidRPr="00FF1E76" w:rsidRDefault="00BF3AEC"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lastRenderedPageBreak/>
        <w:t>TESTEMUNHAS:</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Nome: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Nome:</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RG nº: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RG nº:</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sz w:val="28"/>
          <w:szCs w:val="28"/>
        </w:rPr>
        <w:t>CPF nº:</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CPF nº:</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III</w:t>
      </w:r>
    </w:p>
    <w:p w:rsidR="001B2421" w:rsidRPr="00FF1E76" w:rsidRDefault="001B2421" w:rsidP="001B2421">
      <w:pPr>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PROPOSTA COMERCIAL</w:t>
      </w:r>
    </w:p>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DENOMINAÇÃO DO LICITANTE:</w:t>
            </w:r>
          </w:p>
        </w:tc>
      </w:tr>
      <w:tr w:rsidR="001B2421" w:rsidRPr="00FF1E76" w:rsidTr="00FD7FEC">
        <w:trPr>
          <w:jc w:val="center"/>
        </w:trPr>
        <w:tc>
          <w:tcPr>
            <w:tcW w:w="9574" w:type="dxa"/>
            <w:gridSpan w:val="3"/>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ENDEREÇO:</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 xml:space="preserve">CEP: </w:t>
            </w:r>
          </w:p>
        </w:tc>
        <w:tc>
          <w:tcPr>
            <w:tcW w:w="5590" w:type="dxa"/>
            <w:gridSpan w:val="2"/>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 xml:space="preserve">FONE: </w:t>
            </w:r>
          </w:p>
        </w:tc>
      </w:tr>
      <w:tr w:rsidR="001B2421" w:rsidRPr="00FF1E76" w:rsidTr="00FD7FEC">
        <w:trPr>
          <w:jc w:val="center"/>
        </w:trPr>
        <w:tc>
          <w:tcPr>
            <w:tcW w:w="3984"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E-MAIL:</w:t>
            </w:r>
          </w:p>
        </w:tc>
        <w:tc>
          <w:tcPr>
            <w:tcW w:w="2788" w:type="dxa"/>
          </w:tcPr>
          <w:p w:rsidR="001B2421" w:rsidRPr="00FF1E76" w:rsidRDefault="001B2421" w:rsidP="001B2421">
            <w:pPr>
              <w:autoSpaceDE w:val="0"/>
              <w:autoSpaceDN w:val="0"/>
              <w:adjustRightInd w:val="0"/>
              <w:spacing w:after="0" w:line="240" w:lineRule="auto"/>
              <w:rPr>
                <w:rFonts w:ascii="Book Antiqua" w:hAnsi="Book Antiqua" w:cs="Consolas"/>
                <w:b/>
                <w:bCs/>
                <w:sz w:val="28"/>
                <w:szCs w:val="28"/>
              </w:rPr>
            </w:pPr>
            <w:r w:rsidRPr="00FF1E76">
              <w:rPr>
                <w:rFonts w:ascii="Book Antiqua" w:hAnsi="Book Antiqua" w:cs="Consolas"/>
                <w:b/>
                <w:bCs/>
                <w:sz w:val="28"/>
                <w:szCs w:val="28"/>
              </w:rPr>
              <w:t>CNPJ Nº:</w:t>
            </w:r>
          </w:p>
        </w:tc>
        <w:tc>
          <w:tcPr>
            <w:tcW w:w="2802" w:type="dxa"/>
          </w:tcPr>
          <w:p w:rsidR="001B2421" w:rsidRPr="00FF1E76" w:rsidRDefault="001B2421" w:rsidP="001B2421">
            <w:pPr>
              <w:autoSpaceDE w:val="0"/>
              <w:autoSpaceDN w:val="0"/>
              <w:adjustRightInd w:val="0"/>
              <w:spacing w:after="0" w:line="240" w:lineRule="auto"/>
              <w:rPr>
                <w:rFonts w:ascii="Book Antiqua" w:hAnsi="Book Antiqua" w:cs="Consolas"/>
                <w:bCs/>
                <w:sz w:val="28"/>
                <w:szCs w:val="28"/>
              </w:rPr>
            </w:pPr>
            <w:r w:rsidRPr="00FF1E76">
              <w:rPr>
                <w:rFonts w:ascii="Book Antiqua" w:hAnsi="Book Antiqua" w:cs="Consolas"/>
                <w:b/>
                <w:bCs/>
                <w:sz w:val="28"/>
                <w:szCs w:val="28"/>
              </w:rPr>
              <w:t>DATA:</w:t>
            </w:r>
          </w:p>
        </w:tc>
      </w:tr>
    </w:tbl>
    <w:p w:rsidR="001B2421" w:rsidRPr="00FF1E76"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FF1E76" w:rsidRDefault="001B2421" w:rsidP="001B2421">
      <w:pPr>
        <w:widowControl w:val="0"/>
        <w:spacing w:after="0" w:line="240" w:lineRule="auto"/>
        <w:jc w:val="both"/>
        <w:rPr>
          <w:rFonts w:ascii="Book Antiqua" w:hAnsi="Book Antiqua" w:cs="Consolas"/>
          <w:bCs/>
          <w:sz w:val="28"/>
          <w:szCs w:val="28"/>
        </w:rPr>
      </w:pPr>
      <w:r w:rsidRPr="00FF1E76">
        <w:rPr>
          <w:rFonts w:ascii="Book Antiqua" w:hAnsi="Book Antiqua" w:cs="Consolas"/>
          <w:b/>
          <w:sz w:val="28"/>
          <w:szCs w:val="28"/>
        </w:rPr>
        <w:t xml:space="preserve">OBJETO: </w:t>
      </w:r>
      <w:r w:rsidR="00BF3AEC" w:rsidRPr="00FF1E76">
        <w:rPr>
          <w:rFonts w:ascii="Book Antiqua" w:eastAsia="MS Mincho" w:hAnsi="Book Antiqua" w:cs="Consolas"/>
          <w:bCs/>
          <w:sz w:val="28"/>
          <w:szCs w:val="28"/>
        </w:rPr>
        <w:t xml:space="preserve">A presente licitação tem por objeto, a </w:t>
      </w:r>
      <w:r w:rsidR="00BF3AEC" w:rsidRPr="00FF1E76">
        <w:rPr>
          <w:rFonts w:ascii="Book Antiqua" w:eastAsia="MS Mincho" w:hAnsi="Book Antiqua" w:cs="Consolas"/>
          <w:b/>
          <w:bCs/>
          <w:sz w:val="28"/>
          <w:szCs w:val="28"/>
        </w:rPr>
        <w:t>CONTRATAÇÃO DE EMPRESA ESPECIALIZADA PARA A REALIZAÇÃO DO TRADICIONAL CARNAVAL POPULAR NO MUNICÍPIO DE PIRAJUÍ</w:t>
      </w:r>
      <w:r w:rsidR="00BF3AEC" w:rsidRPr="00FF1E76">
        <w:rPr>
          <w:rFonts w:ascii="Book Antiqua" w:hAnsi="Book Antiqua" w:cs="Consolas"/>
          <w:bCs/>
          <w:sz w:val="28"/>
          <w:szCs w:val="28"/>
        </w:rPr>
        <w:t>,</w:t>
      </w:r>
      <w:r w:rsidR="00BF3AEC" w:rsidRPr="00FF1E76">
        <w:rPr>
          <w:rFonts w:ascii="Book Antiqua" w:hAnsi="Book Antiqua" w:cs="Consolas"/>
          <w:b/>
          <w:bCs/>
          <w:sz w:val="28"/>
          <w:szCs w:val="28"/>
        </w:rPr>
        <w:t xml:space="preserve"> </w:t>
      </w:r>
      <w:r w:rsidR="00BF3AEC" w:rsidRPr="00FF1E76">
        <w:rPr>
          <w:rFonts w:ascii="Book Antiqua" w:hAnsi="Book Antiqua" w:cs="Consolas"/>
          <w:sz w:val="28"/>
          <w:szCs w:val="28"/>
        </w:rPr>
        <w:t>conforme especificações constantes do Termo de Referência, que integra este Edital como Anexo I</w:t>
      </w:r>
      <w:r w:rsidR="0035679E" w:rsidRPr="00FF1E76">
        <w:rPr>
          <w:rFonts w:ascii="Book Antiqua" w:hAnsi="Book Antiqua" w:cs="Consolas"/>
          <w:b/>
          <w:bCs/>
          <w:sz w:val="28"/>
          <w:szCs w:val="28"/>
        </w:rPr>
        <w:t>.</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Observações:</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2878CF" w:rsidRPr="00FF1E76" w:rsidRDefault="002878CF" w:rsidP="001B2421">
      <w:pPr>
        <w:autoSpaceDE w:val="0"/>
        <w:autoSpaceDN w:val="0"/>
        <w:adjustRightInd w:val="0"/>
        <w:spacing w:after="0" w:line="240" w:lineRule="auto"/>
        <w:jc w:val="both"/>
        <w:rPr>
          <w:rFonts w:ascii="Book Antiqua" w:hAnsi="Book Antiqua" w:cs="Consolas"/>
          <w:b/>
          <w:sz w:val="28"/>
          <w:szCs w:val="28"/>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300"/>
        <w:gridCol w:w="1306"/>
        <w:gridCol w:w="2207"/>
        <w:gridCol w:w="1100"/>
        <w:gridCol w:w="1439"/>
        <w:gridCol w:w="1034"/>
      </w:tblGrid>
      <w:tr w:rsidR="002878CF" w:rsidRPr="00FF1E76" w:rsidTr="008B5883">
        <w:trPr>
          <w:trHeight w:val="300"/>
          <w:jc w:val="center"/>
        </w:trPr>
        <w:tc>
          <w:tcPr>
            <w:tcW w:w="781"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ITEM</w:t>
            </w:r>
          </w:p>
        </w:tc>
        <w:tc>
          <w:tcPr>
            <w:tcW w:w="2300"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DISCRIMINAÇÃO</w:t>
            </w:r>
          </w:p>
        </w:tc>
        <w:tc>
          <w:tcPr>
            <w:tcW w:w="1306" w:type="dxa"/>
            <w:shd w:val="clear" w:color="auto" w:fill="DDD9C3" w:themeFill="background2" w:themeFillShade="E6"/>
            <w:vAlign w:val="bottom"/>
          </w:tcPr>
          <w:p w:rsidR="002878CF" w:rsidRPr="00FF1E76" w:rsidRDefault="002878CF" w:rsidP="008B5883">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QUANT</w:t>
            </w:r>
            <w:r w:rsidR="008B5883">
              <w:rPr>
                <w:rFonts w:ascii="Book Antiqua" w:eastAsia="Times New Roman" w:hAnsi="Book Antiqua" w:cs="Consolas"/>
                <w:b/>
                <w:sz w:val="24"/>
                <w:szCs w:val="24"/>
                <w:lang w:eastAsia="pt-BR"/>
              </w:rPr>
              <w:t>.</w:t>
            </w:r>
          </w:p>
        </w:tc>
        <w:tc>
          <w:tcPr>
            <w:tcW w:w="2207"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hAnsi="Book Antiqua" w:cs="Consolas"/>
                <w:b/>
                <w:sz w:val="24"/>
                <w:szCs w:val="24"/>
              </w:rPr>
              <w:t>UNIDADE DE FORNECIMENTO</w:t>
            </w:r>
          </w:p>
        </w:tc>
        <w:tc>
          <w:tcPr>
            <w:tcW w:w="1100"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MARCA</w:t>
            </w:r>
          </w:p>
        </w:tc>
        <w:tc>
          <w:tcPr>
            <w:tcW w:w="1434"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UNITÁRIO R$</w:t>
            </w:r>
          </w:p>
        </w:tc>
        <w:tc>
          <w:tcPr>
            <w:tcW w:w="1034" w:type="dxa"/>
            <w:shd w:val="clear" w:color="auto" w:fill="DDD9C3" w:themeFill="background2" w:themeFillShade="E6"/>
            <w:vAlign w:val="bottom"/>
          </w:tcPr>
          <w:p w:rsidR="002878CF" w:rsidRPr="00FF1E76" w:rsidRDefault="002878CF" w:rsidP="009F6030">
            <w:pPr>
              <w:spacing w:after="0" w:line="240" w:lineRule="auto"/>
              <w:jc w:val="center"/>
              <w:rPr>
                <w:rFonts w:ascii="Book Antiqua" w:eastAsia="Times New Roman" w:hAnsi="Book Antiqua" w:cs="Consolas"/>
                <w:b/>
                <w:sz w:val="24"/>
                <w:szCs w:val="24"/>
                <w:lang w:eastAsia="pt-BR"/>
              </w:rPr>
            </w:pPr>
            <w:r w:rsidRPr="00FF1E76">
              <w:rPr>
                <w:rFonts w:ascii="Book Antiqua" w:eastAsia="Times New Roman" w:hAnsi="Book Antiqua" w:cs="Consolas"/>
                <w:b/>
                <w:sz w:val="24"/>
                <w:szCs w:val="24"/>
                <w:lang w:eastAsia="pt-BR"/>
              </w:rPr>
              <w:t>VALOR TOTAL R$</w:t>
            </w: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1</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Pr>
                <w:rFonts w:ascii="Book Antiqua" w:hAnsi="Book Antiqua" w:cs="Consolas"/>
                <w:sz w:val="24"/>
                <w:szCs w:val="24"/>
              </w:rPr>
              <w:t xml:space="preserve">Locação de Fechamento Metálico, </w:t>
            </w:r>
            <w:r w:rsidRPr="00FF1E76">
              <w:rPr>
                <w:rFonts w:ascii="Book Antiqua" w:hAnsi="Book Antiqua" w:cs="Consolas"/>
                <w:sz w:val="24"/>
                <w:szCs w:val="24"/>
              </w:rPr>
              <w:t xml:space="preserve">nos dias 02, 03, 04 e 05 de março de 2019, na Praça Dr. Pedro da Rocha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 xml:space="preserve">, para </w:t>
            </w:r>
            <w:r w:rsidRPr="00FF1E76">
              <w:rPr>
                <w:rFonts w:ascii="Book Antiqua" w:hAnsi="Book Antiqua" w:cs="Consolas"/>
                <w:sz w:val="24"/>
                <w:szCs w:val="24"/>
              </w:rPr>
              <w:t>a realização do TRADICIONAL CARNAVAL POPULAR.</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250</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METROS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2</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Locação de 10 (dez) banheiros químicos, incluindo higienização e coleta dos resíduos, sendo 04 (quatro) banheiros masculinos, 01</w:t>
            </w:r>
            <w:r>
              <w:rPr>
                <w:rFonts w:ascii="Book Antiqua" w:hAnsi="Book Antiqua" w:cs="Consolas"/>
                <w:sz w:val="24"/>
                <w:szCs w:val="24"/>
              </w:rPr>
              <w:t xml:space="preserve"> </w:t>
            </w:r>
            <w:r w:rsidRPr="00FF1E76">
              <w:rPr>
                <w:rFonts w:ascii="Book Antiqua" w:hAnsi="Book Antiqua" w:cs="Consolas"/>
                <w:sz w:val="24"/>
                <w:szCs w:val="24"/>
              </w:rPr>
              <w:t xml:space="preserve">(um) </w:t>
            </w:r>
            <w:r w:rsidRPr="00FF1E76">
              <w:rPr>
                <w:rFonts w:ascii="Book Antiqua" w:hAnsi="Book Antiqua" w:cs="Consolas"/>
                <w:sz w:val="24"/>
                <w:szCs w:val="24"/>
              </w:rPr>
              <w:lastRenderedPageBreak/>
              <w:t xml:space="preserve">banheiro especial masculino, 04 (quatro) banheiros femininos e 01 </w:t>
            </w:r>
            <w:r>
              <w:rPr>
                <w:rFonts w:ascii="Book Antiqua" w:hAnsi="Book Antiqua" w:cs="Consolas"/>
                <w:sz w:val="24"/>
                <w:szCs w:val="24"/>
              </w:rPr>
              <w:t xml:space="preserve">(um) banheiro especial feminino, </w:t>
            </w:r>
            <w:r w:rsidRPr="00FF1E76">
              <w:rPr>
                <w:rFonts w:ascii="Book Antiqua" w:hAnsi="Book Antiqua" w:cs="Consolas"/>
                <w:sz w:val="24"/>
                <w:szCs w:val="24"/>
              </w:rPr>
              <w:t xml:space="preserve">nos dias 02, 03, 04 e 05 de março de 2019, na Praça Dr. Pedro da Rocha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lastRenderedPageBreak/>
              <w:t>10</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UNIDADE</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lastRenderedPageBreak/>
              <w:t>3</w:t>
            </w:r>
          </w:p>
        </w:tc>
        <w:tc>
          <w:tcPr>
            <w:tcW w:w="2300" w:type="dxa"/>
            <w:vAlign w:val="center"/>
          </w:tcPr>
          <w:p w:rsidR="008B5883" w:rsidRPr="00FF1E76" w:rsidRDefault="008B5883" w:rsidP="002849B4">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Apresentação artística de 01 (um) Show Musical, durante as 04 (quatro) noites, com início previsto para as 20h00 e término as 23h00, nos dias 02, 03, 04 e 05 de março de 2019, na Praça Dr. Pedro da Rocha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 xml:space="preserve">. </w:t>
            </w:r>
            <w:r w:rsidRPr="00FF1E76">
              <w:rPr>
                <w:rFonts w:ascii="Book Antiqua" w:hAnsi="Book Antiqua" w:cs="Consolas"/>
                <w:sz w:val="24"/>
                <w:szCs w:val="24"/>
              </w:rPr>
              <w:t xml:space="preserve">Composição Mínima do Grupo Musical: 01 Cantor; 01 Cantora; 01 Guitarrista; 01 Cavaco; 01 Violinista; 01 Baixista; 01 Percursionista; 01 Baterista; 01 Tecladista; 02 Bailarinas e 02 Metais. </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4</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Apresentação artística de 01 (um) Show Musical, durante as 03 (três) noites, com início previsto para as 23h00 e término as 03h00 do dia </w:t>
            </w:r>
            <w:r w:rsidRPr="00FF1E76">
              <w:rPr>
                <w:rFonts w:ascii="Book Antiqua" w:hAnsi="Book Antiqua" w:cs="Consolas"/>
                <w:sz w:val="24"/>
                <w:szCs w:val="24"/>
              </w:rPr>
              <w:lastRenderedPageBreak/>
              <w:t xml:space="preserve">seguinte, nos dias 02, 03 e 04 de março de 2019, na Praça Dr. Pedro da Rocha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 xml:space="preserve">. </w:t>
            </w:r>
            <w:r w:rsidRPr="00FF1E76">
              <w:rPr>
                <w:rFonts w:ascii="Book Antiqua" w:hAnsi="Book Antiqua" w:cs="Consolas"/>
                <w:sz w:val="24"/>
                <w:szCs w:val="24"/>
              </w:rPr>
              <w:t>Composição Mínima do Grupo Musical: 02 Cantor; 01 Cantora; 01 Guitarrista; 01 Sanfoneiro; 01 Baixista; 01 Baterista; 01 Tecladista; 02 Bailarinas e 06 Integrantes da Equipe Técnica.</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lastRenderedPageBreak/>
              <w:t>3</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SHOWS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lastRenderedPageBreak/>
              <w:t>5</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Equipamento de Som e Iluminação durante 04 (quatro) noites, com início previsto para as 20h00 e término as 03h00 do dia seguinte, nos dias 02, 03, 04 e 05 de </w:t>
            </w:r>
            <w:r>
              <w:rPr>
                <w:rFonts w:ascii="Book Antiqua" w:hAnsi="Book Antiqua" w:cs="Consolas"/>
                <w:sz w:val="24"/>
                <w:szCs w:val="24"/>
              </w:rPr>
              <w:t>m</w:t>
            </w:r>
            <w:r w:rsidRPr="00FF1E76">
              <w:rPr>
                <w:rFonts w:ascii="Book Antiqua" w:hAnsi="Book Antiqua" w:cs="Consolas"/>
                <w:sz w:val="24"/>
                <w:szCs w:val="24"/>
              </w:rPr>
              <w:t>arço de 2019</w:t>
            </w:r>
            <w:r>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Pr>
                <w:rFonts w:ascii="Book Antiqua" w:hAnsi="Book Antiqua" w:cs="Consolas"/>
                <w:sz w:val="24"/>
                <w:szCs w:val="24"/>
              </w:rPr>
              <w:t xml:space="preserve">Bairro </w:t>
            </w:r>
            <w:r w:rsidRPr="00FF1E76">
              <w:rPr>
                <w:rFonts w:ascii="Book Antiqua" w:hAnsi="Book Antiqua" w:cs="Consolas"/>
                <w:sz w:val="24"/>
                <w:szCs w:val="24"/>
              </w:rPr>
              <w:t>Centro</w:t>
            </w:r>
            <w:r>
              <w:rPr>
                <w:rFonts w:ascii="Book Antiqua" w:hAnsi="Book Antiqua" w:cs="Consolas"/>
                <w:sz w:val="24"/>
                <w:szCs w:val="24"/>
              </w:rPr>
              <w:t xml:space="preserve">. </w:t>
            </w:r>
            <w:r w:rsidRPr="00FF1E76">
              <w:rPr>
                <w:rFonts w:ascii="Book Antiqua" w:hAnsi="Book Antiqua" w:cs="Consolas"/>
                <w:sz w:val="24"/>
                <w:szCs w:val="24"/>
              </w:rPr>
              <w:t xml:space="preserve">Equipamentos Mínimos: Mesas Digitais Yamaha LS 9, processador DBX, PA 6x6 – </w:t>
            </w:r>
            <w:proofErr w:type="spellStart"/>
            <w:r w:rsidRPr="00FF1E76">
              <w:rPr>
                <w:rFonts w:ascii="Book Antiqua" w:hAnsi="Book Antiqua" w:cs="Consolas"/>
                <w:sz w:val="24"/>
                <w:szCs w:val="24"/>
              </w:rPr>
              <w:t>Gride</w:t>
            </w:r>
            <w:proofErr w:type="spellEnd"/>
            <w:r w:rsidRPr="00FF1E76">
              <w:rPr>
                <w:rFonts w:ascii="Book Antiqua" w:hAnsi="Book Antiqua" w:cs="Consolas"/>
                <w:sz w:val="24"/>
                <w:szCs w:val="24"/>
              </w:rPr>
              <w:t xml:space="preserve"> de Alumínio Q 30 Linha Pesada L8XP6XA4M – Mesa de Luz, 8 </w:t>
            </w:r>
            <w:proofErr w:type="spellStart"/>
            <w:r w:rsidRPr="00FF1E76">
              <w:rPr>
                <w:rFonts w:ascii="Book Antiqua" w:hAnsi="Book Antiqua" w:cs="Consolas"/>
                <w:sz w:val="24"/>
                <w:szCs w:val="24"/>
              </w:rPr>
              <w:t>Moving</w:t>
            </w:r>
            <w:proofErr w:type="spellEnd"/>
            <w:r w:rsidRPr="00FF1E76">
              <w:rPr>
                <w:rFonts w:ascii="Book Antiqua" w:hAnsi="Book Antiqua" w:cs="Consolas"/>
                <w:sz w:val="24"/>
                <w:szCs w:val="24"/>
              </w:rPr>
              <w:t xml:space="preserve">, 14 Par Led, 12 Par 64 e 4 Mini </w:t>
            </w:r>
            <w:proofErr w:type="spellStart"/>
            <w:r w:rsidRPr="00FF1E76">
              <w:rPr>
                <w:rFonts w:ascii="Book Antiqua" w:hAnsi="Book Antiqua" w:cs="Consolas"/>
                <w:sz w:val="24"/>
                <w:szCs w:val="24"/>
              </w:rPr>
              <w:t>Brute</w:t>
            </w:r>
            <w:proofErr w:type="spellEnd"/>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6</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01 (um) </w:t>
            </w:r>
            <w:r w:rsidRPr="00FF1E76">
              <w:rPr>
                <w:rFonts w:ascii="Book Antiqua" w:hAnsi="Book Antiqua" w:cs="Consolas"/>
                <w:sz w:val="24"/>
                <w:szCs w:val="24"/>
              </w:rPr>
              <w:lastRenderedPageBreak/>
              <w:t xml:space="preserve">Palco </w:t>
            </w:r>
            <w:r>
              <w:rPr>
                <w:rFonts w:ascii="Book Antiqua" w:hAnsi="Book Antiqua" w:cs="Consolas"/>
                <w:sz w:val="24"/>
                <w:szCs w:val="24"/>
              </w:rPr>
              <w:t>m</w:t>
            </w:r>
            <w:r w:rsidRPr="00FF1E76">
              <w:rPr>
                <w:rFonts w:ascii="Book Antiqua" w:hAnsi="Book Antiqua" w:cs="Consolas"/>
                <w:sz w:val="24"/>
                <w:szCs w:val="24"/>
              </w:rPr>
              <w:t>edindo 10</w:t>
            </w:r>
            <w:r>
              <w:rPr>
                <w:rFonts w:ascii="Book Antiqua" w:hAnsi="Book Antiqua" w:cs="Consolas"/>
                <w:sz w:val="24"/>
                <w:szCs w:val="24"/>
              </w:rPr>
              <w:t xml:space="preserve"> </w:t>
            </w:r>
            <w:r w:rsidRPr="00FF1E76">
              <w:rPr>
                <w:rFonts w:ascii="Book Antiqua" w:hAnsi="Book Antiqua" w:cs="Consolas"/>
                <w:sz w:val="24"/>
                <w:szCs w:val="24"/>
              </w:rPr>
              <w:t>x</w:t>
            </w:r>
            <w:r>
              <w:rPr>
                <w:rFonts w:ascii="Book Antiqua" w:hAnsi="Book Antiqua" w:cs="Consolas"/>
                <w:sz w:val="24"/>
                <w:szCs w:val="24"/>
              </w:rPr>
              <w:t xml:space="preserve"> </w:t>
            </w:r>
            <w:r w:rsidRPr="00FF1E76">
              <w:rPr>
                <w:rFonts w:ascii="Book Antiqua" w:hAnsi="Book Antiqua" w:cs="Consolas"/>
                <w:sz w:val="24"/>
                <w:szCs w:val="24"/>
              </w:rPr>
              <w:t>08</w:t>
            </w:r>
            <w:r>
              <w:rPr>
                <w:rFonts w:ascii="Book Antiqua" w:hAnsi="Book Antiqua" w:cs="Consolas"/>
                <w:sz w:val="24"/>
                <w:szCs w:val="24"/>
              </w:rPr>
              <w:t xml:space="preserve"> metros</w:t>
            </w:r>
            <w:r w:rsidRPr="00FF1E76">
              <w:rPr>
                <w:rFonts w:ascii="Book Antiqua" w:hAnsi="Book Antiqua" w:cs="Consolas"/>
                <w:sz w:val="24"/>
                <w:szCs w:val="24"/>
              </w:rPr>
              <w:t xml:space="preserve">, durante </w:t>
            </w:r>
            <w:proofErr w:type="gramStart"/>
            <w:r w:rsidRPr="00FF1E76">
              <w:rPr>
                <w:rFonts w:ascii="Book Antiqua" w:hAnsi="Book Antiqua" w:cs="Consolas"/>
                <w:sz w:val="24"/>
                <w:szCs w:val="24"/>
              </w:rPr>
              <w:t xml:space="preserve">04 (quatro) noites, nos dias 02, 03, 04 e 05 de </w:t>
            </w:r>
            <w:r>
              <w:rPr>
                <w:rFonts w:ascii="Book Antiqua" w:hAnsi="Book Antiqua" w:cs="Consolas"/>
                <w:sz w:val="24"/>
                <w:szCs w:val="24"/>
              </w:rPr>
              <w:t>m</w:t>
            </w:r>
            <w:r w:rsidRPr="00FF1E76">
              <w:rPr>
                <w:rFonts w:ascii="Book Antiqua" w:hAnsi="Book Antiqua" w:cs="Consolas"/>
                <w:sz w:val="24"/>
                <w:szCs w:val="24"/>
              </w:rPr>
              <w:t>arço de 2019</w:t>
            </w:r>
            <w:r>
              <w:rPr>
                <w:rFonts w:ascii="Book Antiqua" w:hAnsi="Book Antiqua" w:cs="Consolas"/>
                <w:sz w:val="24"/>
                <w:szCs w:val="24"/>
              </w:rPr>
              <w:t>,</w:t>
            </w:r>
            <w:r w:rsidRPr="00FF1E76">
              <w:rPr>
                <w:rFonts w:ascii="Book Antiqua" w:hAnsi="Book Antiqua" w:cs="Consolas"/>
                <w:sz w:val="24"/>
                <w:szCs w:val="24"/>
              </w:rPr>
              <w:t xml:space="preserve"> na Praça Dr. Pedro da Roche Braga nº</w:t>
            </w:r>
            <w:proofErr w:type="gramEnd"/>
            <w:r w:rsidRPr="00FF1E76">
              <w:rPr>
                <w:rFonts w:ascii="Book Antiqua" w:hAnsi="Book Antiqua" w:cs="Consolas"/>
                <w:sz w:val="24"/>
                <w:szCs w:val="24"/>
              </w:rPr>
              <w:t xml:space="preserve"> 116 – </w:t>
            </w:r>
            <w:r>
              <w:rPr>
                <w:rFonts w:ascii="Book Antiqua" w:hAnsi="Book Antiqua" w:cs="Consolas"/>
                <w:sz w:val="24"/>
                <w:szCs w:val="24"/>
              </w:rPr>
              <w:t xml:space="preserve">Bairro </w:t>
            </w:r>
            <w:r w:rsidRPr="00FF1E76">
              <w:rPr>
                <w:rFonts w:ascii="Book Antiqua" w:hAnsi="Book Antiqua" w:cs="Consolas"/>
                <w:sz w:val="24"/>
                <w:szCs w:val="24"/>
              </w:rPr>
              <w:t xml:space="preserve">Centro, coberto com lona </w:t>
            </w:r>
            <w:proofErr w:type="spellStart"/>
            <w:r w:rsidRPr="00FF1E76">
              <w:rPr>
                <w:rFonts w:ascii="Book Antiqua" w:hAnsi="Book Antiqua" w:cs="Consolas"/>
                <w:sz w:val="24"/>
                <w:szCs w:val="24"/>
              </w:rPr>
              <w:t>antichamas</w:t>
            </w:r>
            <w:proofErr w:type="spellEnd"/>
            <w:r w:rsidRPr="00FF1E76">
              <w:rPr>
                <w:rFonts w:ascii="Book Antiqua" w:hAnsi="Book Antiqua" w:cs="Consolas"/>
                <w:sz w:val="24"/>
                <w:szCs w:val="24"/>
              </w:rPr>
              <w:t>, com assoalho de madeira naval, com grade de co</w:t>
            </w:r>
            <w:r>
              <w:rPr>
                <w:rFonts w:ascii="Book Antiqua" w:hAnsi="Book Antiqua" w:cs="Consolas"/>
                <w:sz w:val="24"/>
                <w:szCs w:val="24"/>
              </w:rPr>
              <w:t xml:space="preserve">ntenção e </w:t>
            </w:r>
            <w:proofErr w:type="spellStart"/>
            <w:r>
              <w:rPr>
                <w:rFonts w:ascii="Book Antiqua" w:hAnsi="Book Antiqua" w:cs="Consolas"/>
                <w:sz w:val="24"/>
                <w:szCs w:val="24"/>
              </w:rPr>
              <w:t>sombrite</w:t>
            </w:r>
            <w:proofErr w:type="spellEnd"/>
            <w:r>
              <w:rPr>
                <w:rFonts w:ascii="Book Antiqua" w:hAnsi="Book Antiqua" w:cs="Consolas"/>
                <w:sz w:val="24"/>
                <w:szCs w:val="24"/>
              </w:rPr>
              <w:t xml:space="preserve"> nas laterais e</w:t>
            </w:r>
            <w:r w:rsidRPr="00FF1E76">
              <w:rPr>
                <w:rFonts w:ascii="Book Antiqua" w:hAnsi="Book Antiqua" w:cs="Consolas"/>
                <w:sz w:val="24"/>
                <w:szCs w:val="24"/>
              </w:rPr>
              <w:t xml:space="preserve"> RRT conforme exigências do Corpo de Bombeiros. </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lastRenderedPageBreak/>
              <w:t>4</w:t>
            </w:r>
          </w:p>
        </w:tc>
        <w:tc>
          <w:tcPr>
            <w:tcW w:w="2207" w:type="dxa"/>
            <w:vAlign w:val="center"/>
          </w:tcPr>
          <w:p w:rsidR="008B5883" w:rsidRPr="00FF1E76" w:rsidRDefault="008B5883" w:rsidP="008B5883">
            <w:pPr>
              <w:spacing w:after="0" w:line="240" w:lineRule="auto"/>
              <w:jc w:val="center"/>
              <w:rPr>
                <w:rFonts w:ascii="Book Antiqua" w:eastAsia="Times New Roman" w:hAnsi="Book Antiqua" w:cs="Consolas"/>
                <w:color w:val="000000"/>
                <w:sz w:val="24"/>
                <w:szCs w:val="24"/>
                <w:lang w:eastAsia="pt-BR"/>
              </w:rPr>
            </w:pPr>
            <w:r w:rsidRPr="00FF1E76">
              <w:rPr>
                <w:rFonts w:ascii="Book Antiqua" w:eastAsia="Times New Roman" w:hAnsi="Book Antiqua" w:cs="Consolas"/>
                <w:color w:val="000000"/>
                <w:sz w:val="24"/>
                <w:szCs w:val="24"/>
                <w:lang w:eastAsia="pt-BR"/>
              </w:rPr>
              <w:t>DIÁRIAS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lastRenderedPageBreak/>
              <w:t>7</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 xml:space="preserve">Locação de 05 (cinco) </w:t>
            </w:r>
            <w:r>
              <w:rPr>
                <w:rFonts w:ascii="Book Antiqua" w:hAnsi="Book Antiqua" w:cs="Consolas"/>
                <w:sz w:val="24"/>
                <w:szCs w:val="24"/>
              </w:rPr>
              <w:t>T</w:t>
            </w:r>
            <w:r w:rsidRPr="00FF1E76">
              <w:rPr>
                <w:rFonts w:ascii="Book Antiqua" w:hAnsi="Book Antiqua" w:cs="Consolas"/>
                <w:sz w:val="24"/>
                <w:szCs w:val="24"/>
              </w:rPr>
              <w:t xml:space="preserve">entas tipo </w:t>
            </w:r>
            <w:r>
              <w:rPr>
                <w:rFonts w:ascii="Book Antiqua" w:hAnsi="Book Antiqua" w:cs="Consolas"/>
                <w:sz w:val="24"/>
                <w:szCs w:val="24"/>
              </w:rPr>
              <w:t>p</w:t>
            </w:r>
            <w:r w:rsidRPr="00FF1E76">
              <w:rPr>
                <w:rFonts w:ascii="Book Antiqua" w:hAnsi="Book Antiqua" w:cs="Consolas"/>
                <w:sz w:val="24"/>
                <w:szCs w:val="24"/>
              </w:rPr>
              <w:t>irâmide medindo 10</w:t>
            </w:r>
            <w:r>
              <w:rPr>
                <w:rFonts w:ascii="Book Antiqua" w:hAnsi="Book Antiqua" w:cs="Consolas"/>
                <w:sz w:val="24"/>
                <w:szCs w:val="24"/>
              </w:rPr>
              <w:t xml:space="preserve"> </w:t>
            </w:r>
            <w:r w:rsidRPr="00FF1E76">
              <w:rPr>
                <w:rFonts w:ascii="Book Antiqua" w:hAnsi="Book Antiqua" w:cs="Consolas"/>
                <w:sz w:val="24"/>
                <w:szCs w:val="24"/>
              </w:rPr>
              <w:t>x</w:t>
            </w:r>
            <w:r>
              <w:rPr>
                <w:rFonts w:ascii="Book Antiqua" w:hAnsi="Book Antiqua" w:cs="Consolas"/>
                <w:sz w:val="24"/>
                <w:szCs w:val="24"/>
              </w:rPr>
              <w:t xml:space="preserve"> </w:t>
            </w:r>
            <w:r w:rsidRPr="00FF1E76">
              <w:rPr>
                <w:rFonts w:ascii="Book Antiqua" w:hAnsi="Book Antiqua" w:cs="Consolas"/>
                <w:sz w:val="24"/>
                <w:szCs w:val="24"/>
              </w:rPr>
              <w:t>10</w:t>
            </w:r>
            <w:r>
              <w:rPr>
                <w:rFonts w:ascii="Book Antiqua" w:hAnsi="Book Antiqua" w:cs="Consolas"/>
                <w:sz w:val="24"/>
                <w:szCs w:val="24"/>
              </w:rPr>
              <w:t xml:space="preserve"> metros</w:t>
            </w:r>
            <w:r w:rsidRPr="00FF1E76">
              <w:rPr>
                <w:rFonts w:ascii="Book Antiqua" w:hAnsi="Book Antiqua" w:cs="Consolas"/>
                <w:sz w:val="24"/>
                <w:szCs w:val="24"/>
              </w:rPr>
              <w:t xml:space="preserve">, nos dias 02, 03, 04 e 05 de </w:t>
            </w:r>
            <w:r>
              <w:rPr>
                <w:rFonts w:ascii="Book Antiqua" w:hAnsi="Book Antiqua" w:cs="Consolas"/>
                <w:sz w:val="24"/>
                <w:szCs w:val="24"/>
              </w:rPr>
              <w:t>m</w:t>
            </w:r>
            <w:r w:rsidRPr="00FF1E76">
              <w:rPr>
                <w:rFonts w:ascii="Book Antiqua" w:hAnsi="Book Antiqua" w:cs="Consolas"/>
                <w:sz w:val="24"/>
                <w:szCs w:val="24"/>
              </w:rPr>
              <w:t>arço de 2019</w:t>
            </w:r>
            <w:r>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Pr>
                <w:rFonts w:ascii="Book Antiqua" w:hAnsi="Book Antiqua" w:cs="Consolas"/>
                <w:sz w:val="24"/>
                <w:szCs w:val="24"/>
              </w:rPr>
              <w:t xml:space="preserve">Bairro </w:t>
            </w:r>
            <w:r w:rsidRPr="00FF1E76">
              <w:rPr>
                <w:rFonts w:ascii="Book Antiqua" w:hAnsi="Book Antiqua" w:cs="Consolas"/>
                <w:sz w:val="24"/>
                <w:szCs w:val="24"/>
              </w:rPr>
              <w:t>Centro.</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20</w:t>
            </w:r>
          </w:p>
        </w:tc>
        <w:tc>
          <w:tcPr>
            <w:tcW w:w="2207"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UNIDADES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781" w:type="dxa"/>
            <w:vAlign w:val="center"/>
          </w:tcPr>
          <w:p w:rsidR="008B5883" w:rsidRPr="00FF1E76" w:rsidRDefault="008B5883" w:rsidP="008B5883">
            <w:pPr>
              <w:spacing w:after="0" w:line="240" w:lineRule="auto"/>
              <w:jc w:val="center"/>
              <w:rPr>
                <w:rFonts w:ascii="Book Antiqua" w:hAnsi="Book Antiqua" w:cs="Consolas"/>
                <w:bCs/>
                <w:sz w:val="24"/>
                <w:szCs w:val="24"/>
              </w:rPr>
            </w:pPr>
            <w:r w:rsidRPr="00FF1E76">
              <w:rPr>
                <w:rFonts w:ascii="Book Antiqua" w:hAnsi="Book Antiqua" w:cs="Consolas"/>
                <w:bCs/>
                <w:sz w:val="24"/>
                <w:szCs w:val="24"/>
              </w:rPr>
              <w:t>8</w:t>
            </w:r>
          </w:p>
        </w:tc>
        <w:tc>
          <w:tcPr>
            <w:tcW w:w="2300" w:type="dxa"/>
            <w:vAlign w:val="center"/>
          </w:tcPr>
          <w:p w:rsidR="008B5883" w:rsidRPr="00FF1E76" w:rsidRDefault="008B5883" w:rsidP="008B5883">
            <w:pPr>
              <w:spacing w:after="0" w:line="240" w:lineRule="auto"/>
              <w:jc w:val="both"/>
              <w:rPr>
                <w:rFonts w:ascii="Book Antiqua" w:hAnsi="Book Antiqua" w:cs="Consolas"/>
                <w:sz w:val="24"/>
                <w:szCs w:val="24"/>
              </w:rPr>
            </w:pPr>
            <w:r w:rsidRPr="00FF1E76">
              <w:rPr>
                <w:rFonts w:ascii="Book Antiqua" w:hAnsi="Book Antiqua" w:cs="Consolas"/>
                <w:sz w:val="24"/>
                <w:szCs w:val="24"/>
              </w:rPr>
              <w:t>Locação de 01 (um) Painel de Led P 10</w:t>
            </w:r>
            <w:r>
              <w:rPr>
                <w:rFonts w:ascii="Book Antiqua" w:hAnsi="Book Antiqua" w:cs="Consolas"/>
                <w:sz w:val="24"/>
                <w:szCs w:val="24"/>
              </w:rPr>
              <w:t>, medindo</w:t>
            </w:r>
            <w:r w:rsidRPr="00FF1E76">
              <w:rPr>
                <w:rFonts w:ascii="Book Antiqua" w:hAnsi="Book Antiqua" w:cs="Consolas"/>
                <w:sz w:val="24"/>
                <w:szCs w:val="24"/>
              </w:rPr>
              <w:t xml:space="preserve"> 6</w:t>
            </w:r>
            <w:r>
              <w:rPr>
                <w:rFonts w:ascii="Book Antiqua" w:hAnsi="Book Antiqua" w:cs="Consolas"/>
                <w:sz w:val="24"/>
                <w:szCs w:val="24"/>
              </w:rPr>
              <w:t xml:space="preserve"> </w:t>
            </w:r>
            <w:r w:rsidRPr="00FF1E76">
              <w:rPr>
                <w:rFonts w:ascii="Book Antiqua" w:hAnsi="Book Antiqua" w:cs="Consolas"/>
                <w:sz w:val="24"/>
                <w:szCs w:val="24"/>
              </w:rPr>
              <w:t>x</w:t>
            </w:r>
            <w:r>
              <w:rPr>
                <w:rFonts w:ascii="Book Antiqua" w:hAnsi="Book Antiqua" w:cs="Consolas"/>
                <w:sz w:val="24"/>
                <w:szCs w:val="24"/>
              </w:rPr>
              <w:t xml:space="preserve"> </w:t>
            </w:r>
            <w:r w:rsidRPr="00FF1E76">
              <w:rPr>
                <w:rFonts w:ascii="Book Antiqua" w:hAnsi="Book Antiqua" w:cs="Consolas"/>
                <w:sz w:val="24"/>
                <w:szCs w:val="24"/>
              </w:rPr>
              <w:t>2</w:t>
            </w:r>
            <w:r>
              <w:rPr>
                <w:rFonts w:ascii="Book Antiqua" w:hAnsi="Book Antiqua" w:cs="Consolas"/>
                <w:sz w:val="24"/>
                <w:szCs w:val="24"/>
              </w:rPr>
              <w:t xml:space="preserve"> metros,</w:t>
            </w:r>
            <w:r w:rsidRPr="00FF1E76">
              <w:rPr>
                <w:rFonts w:ascii="Book Antiqua" w:hAnsi="Book Antiqua" w:cs="Consolas"/>
                <w:sz w:val="24"/>
                <w:szCs w:val="24"/>
              </w:rPr>
              <w:t xml:space="preserve"> durante 04 (quatro) noites, com início previsto para as 20h00 e término as 03h00 do dia seguinte, nos dias 02, 03, 04 e 05 de </w:t>
            </w:r>
            <w:r>
              <w:rPr>
                <w:rFonts w:ascii="Book Antiqua" w:hAnsi="Book Antiqua" w:cs="Consolas"/>
                <w:sz w:val="24"/>
                <w:szCs w:val="24"/>
              </w:rPr>
              <w:t>m</w:t>
            </w:r>
            <w:r w:rsidRPr="00FF1E76">
              <w:rPr>
                <w:rFonts w:ascii="Book Antiqua" w:hAnsi="Book Antiqua" w:cs="Consolas"/>
                <w:sz w:val="24"/>
                <w:szCs w:val="24"/>
              </w:rPr>
              <w:t>arço de 2019</w:t>
            </w:r>
            <w:r>
              <w:rPr>
                <w:rFonts w:ascii="Book Antiqua" w:hAnsi="Book Antiqua" w:cs="Consolas"/>
                <w:sz w:val="24"/>
                <w:szCs w:val="24"/>
              </w:rPr>
              <w:t>,</w:t>
            </w:r>
            <w:r w:rsidRPr="00FF1E76">
              <w:rPr>
                <w:rFonts w:ascii="Book Antiqua" w:hAnsi="Book Antiqua" w:cs="Consolas"/>
                <w:sz w:val="24"/>
                <w:szCs w:val="24"/>
              </w:rPr>
              <w:t xml:space="preserve"> na Praça Dr. Pedro da Roche Braga nº 116 – </w:t>
            </w:r>
            <w:r>
              <w:rPr>
                <w:rFonts w:ascii="Book Antiqua" w:hAnsi="Book Antiqua" w:cs="Consolas"/>
                <w:sz w:val="24"/>
                <w:szCs w:val="24"/>
              </w:rPr>
              <w:t xml:space="preserve">Bairro </w:t>
            </w:r>
            <w:r w:rsidRPr="00FF1E76">
              <w:rPr>
                <w:rFonts w:ascii="Book Antiqua" w:hAnsi="Book Antiqua" w:cs="Consolas"/>
                <w:sz w:val="24"/>
                <w:szCs w:val="24"/>
              </w:rPr>
              <w:t>Centro.</w:t>
            </w:r>
          </w:p>
        </w:tc>
        <w:tc>
          <w:tcPr>
            <w:tcW w:w="1306"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4</w:t>
            </w:r>
          </w:p>
        </w:tc>
        <w:tc>
          <w:tcPr>
            <w:tcW w:w="2207" w:type="dxa"/>
            <w:vAlign w:val="center"/>
          </w:tcPr>
          <w:p w:rsidR="008B5883" w:rsidRPr="00FF1E76" w:rsidRDefault="008B5883" w:rsidP="008B5883">
            <w:pPr>
              <w:spacing w:after="0" w:line="240" w:lineRule="auto"/>
              <w:jc w:val="center"/>
              <w:rPr>
                <w:rFonts w:ascii="Book Antiqua" w:hAnsi="Book Antiqua" w:cs="Consolas"/>
                <w:sz w:val="24"/>
                <w:szCs w:val="24"/>
              </w:rPr>
            </w:pPr>
            <w:r w:rsidRPr="00FF1E76">
              <w:rPr>
                <w:rFonts w:ascii="Book Antiqua" w:hAnsi="Book Antiqua" w:cs="Consolas"/>
                <w:sz w:val="24"/>
                <w:szCs w:val="24"/>
              </w:rPr>
              <w:t>DIÁRIAS</w:t>
            </w:r>
          </w:p>
        </w:tc>
        <w:tc>
          <w:tcPr>
            <w:tcW w:w="1100"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434" w:type="dxa"/>
            <w:vAlign w:val="center"/>
          </w:tcPr>
          <w:p w:rsidR="008B5883" w:rsidRPr="00FF1E76" w:rsidRDefault="008B5883"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8B5883" w:rsidRPr="00FF1E76" w:rsidRDefault="008B5883" w:rsidP="008B5883">
            <w:pPr>
              <w:spacing w:after="0" w:line="240" w:lineRule="auto"/>
              <w:jc w:val="center"/>
              <w:rPr>
                <w:rFonts w:ascii="Book Antiqua" w:eastAsia="Times New Roman" w:hAnsi="Book Antiqua" w:cs="Consolas"/>
                <w:sz w:val="24"/>
                <w:szCs w:val="24"/>
                <w:lang w:eastAsia="pt-BR"/>
              </w:rPr>
            </w:pPr>
          </w:p>
        </w:tc>
      </w:tr>
      <w:tr w:rsidR="008B5883" w:rsidRPr="00FF1E76" w:rsidTr="008B5883">
        <w:trPr>
          <w:trHeight w:val="20"/>
          <w:jc w:val="center"/>
        </w:trPr>
        <w:tc>
          <w:tcPr>
            <w:tcW w:w="9133" w:type="dxa"/>
            <w:gridSpan w:val="6"/>
            <w:shd w:val="clear" w:color="auto" w:fill="DDD9C3" w:themeFill="background2" w:themeFillShade="E6"/>
            <w:vAlign w:val="bottom"/>
          </w:tcPr>
          <w:p w:rsidR="008B5883" w:rsidRPr="00FF1E76" w:rsidRDefault="008B5883" w:rsidP="008B5883">
            <w:pPr>
              <w:pStyle w:val="PargrafodaLista"/>
              <w:tabs>
                <w:tab w:val="left" w:pos="-1701"/>
              </w:tabs>
              <w:ind w:left="0"/>
              <w:jc w:val="right"/>
              <w:rPr>
                <w:rFonts w:ascii="Book Antiqua" w:hAnsi="Book Antiqua" w:cs="Consolas"/>
                <w:b/>
                <w:bCs/>
                <w:iCs/>
                <w:sz w:val="24"/>
                <w:szCs w:val="24"/>
              </w:rPr>
            </w:pPr>
            <w:r w:rsidRPr="00FF1E76">
              <w:rPr>
                <w:rFonts w:ascii="Book Antiqua" w:hAnsi="Book Antiqua" w:cs="Consolas"/>
                <w:b/>
                <w:bCs/>
                <w:iCs/>
                <w:sz w:val="24"/>
                <w:szCs w:val="24"/>
              </w:rPr>
              <w:t>PREÇO TOTAL R$</w:t>
            </w:r>
          </w:p>
        </w:tc>
        <w:tc>
          <w:tcPr>
            <w:tcW w:w="1034" w:type="dxa"/>
            <w:shd w:val="clear" w:color="auto" w:fill="DDD9C3" w:themeFill="background2" w:themeFillShade="E6"/>
            <w:vAlign w:val="bottom"/>
          </w:tcPr>
          <w:p w:rsidR="008B5883" w:rsidRPr="00FF1E76" w:rsidRDefault="008B5883" w:rsidP="008B5883">
            <w:pPr>
              <w:tabs>
                <w:tab w:val="left" w:pos="-1701"/>
              </w:tabs>
              <w:spacing w:after="0" w:line="240" w:lineRule="auto"/>
              <w:rPr>
                <w:rFonts w:ascii="Book Antiqua" w:eastAsia="Times New Roman" w:hAnsi="Book Antiqua" w:cs="Consolas"/>
                <w:sz w:val="24"/>
                <w:szCs w:val="24"/>
                <w:lang w:eastAsia="pt-BR"/>
              </w:rPr>
            </w:pPr>
          </w:p>
        </w:tc>
      </w:tr>
      <w:tr w:rsidR="008B5883" w:rsidRPr="00FF1E76" w:rsidTr="008B5883">
        <w:trPr>
          <w:trHeight w:val="20"/>
          <w:jc w:val="center"/>
        </w:trPr>
        <w:tc>
          <w:tcPr>
            <w:tcW w:w="10167" w:type="dxa"/>
            <w:gridSpan w:val="7"/>
            <w:shd w:val="clear" w:color="auto" w:fill="DDD9C3" w:themeFill="background2" w:themeFillShade="E6"/>
            <w:vAlign w:val="bottom"/>
          </w:tcPr>
          <w:p w:rsidR="008B5883" w:rsidRPr="00FF1E76" w:rsidRDefault="008B5883" w:rsidP="008B5883">
            <w:pPr>
              <w:pStyle w:val="PargrafodaLista"/>
              <w:tabs>
                <w:tab w:val="left" w:pos="-1701"/>
              </w:tabs>
              <w:ind w:left="0"/>
              <w:rPr>
                <w:rFonts w:ascii="Book Antiqua" w:hAnsi="Book Antiqua" w:cs="Consolas"/>
                <w:b/>
                <w:sz w:val="24"/>
                <w:szCs w:val="24"/>
              </w:rPr>
            </w:pPr>
            <w:r w:rsidRPr="00FF1E76">
              <w:rPr>
                <w:rFonts w:ascii="Book Antiqua" w:hAnsi="Book Antiqua" w:cs="Consolas"/>
                <w:b/>
                <w:bCs/>
                <w:iCs/>
                <w:sz w:val="24"/>
                <w:szCs w:val="24"/>
              </w:rPr>
              <w:t>PREÇO TOTAL POR EXTENSO:</w:t>
            </w:r>
          </w:p>
        </w:tc>
      </w:tr>
    </w:tbl>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lastRenderedPageBreak/>
        <w:t xml:space="preserve">PRAZO DE </w:t>
      </w:r>
      <w:r w:rsidR="007C445B" w:rsidRPr="00FF1E76">
        <w:rPr>
          <w:rFonts w:ascii="Book Antiqua" w:hAnsi="Book Antiqua" w:cs="Consolas"/>
          <w:b/>
          <w:sz w:val="28"/>
          <w:szCs w:val="28"/>
        </w:rPr>
        <w:t>PRESTAÇÃO DOS SERVIÇOS</w:t>
      </w:r>
      <w:r w:rsidRPr="00FF1E76">
        <w:rPr>
          <w:rFonts w:ascii="Book Antiqua" w:hAnsi="Book Antiqua" w:cs="Consolas"/>
          <w:b/>
          <w:sz w:val="28"/>
          <w:szCs w:val="28"/>
        </w:rPr>
        <w:t>:</w:t>
      </w:r>
      <w:r w:rsidRPr="00FF1E76">
        <w:rPr>
          <w:rFonts w:ascii="Book Antiqua" w:hAnsi="Book Antiqua" w:cs="Consolas"/>
          <w:sz w:val="28"/>
          <w:szCs w:val="28"/>
        </w:rPr>
        <w:t xml:space="preserve"> </w:t>
      </w:r>
      <w:r w:rsidR="007C445B" w:rsidRPr="00FF1E76">
        <w:rPr>
          <w:rFonts w:ascii="Book Antiqua" w:hAnsi="Book Antiqua" w:cs="Consolas"/>
          <w:sz w:val="28"/>
          <w:szCs w:val="28"/>
        </w:rPr>
        <w:t xml:space="preserve">04 (quatro) noites, com início previsto para as 20h00 e término as 03h00 do dia seguinte, nos dias 02, 03, 04 e 05 de </w:t>
      </w:r>
      <w:r w:rsidR="00BF3AEC">
        <w:rPr>
          <w:rFonts w:ascii="Book Antiqua" w:hAnsi="Book Antiqua" w:cs="Consolas"/>
          <w:sz w:val="28"/>
          <w:szCs w:val="28"/>
        </w:rPr>
        <w:t>m</w:t>
      </w:r>
      <w:r w:rsidR="007C445B" w:rsidRPr="00FF1E76">
        <w:rPr>
          <w:rFonts w:ascii="Book Antiqua" w:hAnsi="Book Antiqua" w:cs="Consolas"/>
          <w:sz w:val="28"/>
          <w:szCs w:val="28"/>
        </w:rPr>
        <w:t>arço de 2019</w:t>
      </w:r>
      <w:r w:rsidR="00BF3AEC">
        <w:rPr>
          <w:rFonts w:ascii="Book Antiqua" w:hAnsi="Book Antiqua" w:cs="Consolas"/>
          <w:sz w:val="28"/>
          <w:szCs w:val="28"/>
        </w:rPr>
        <w:t>,</w:t>
      </w:r>
      <w:r w:rsidR="007C445B" w:rsidRPr="00FF1E76">
        <w:rPr>
          <w:rFonts w:ascii="Book Antiqua" w:hAnsi="Book Antiqua" w:cs="Consolas"/>
          <w:sz w:val="28"/>
          <w:szCs w:val="28"/>
        </w:rPr>
        <w:t xml:space="preserve"> na Praça Dr. Pedro da Roche Braga nº 116 – </w:t>
      </w:r>
      <w:r w:rsidR="00BF3AEC">
        <w:rPr>
          <w:rFonts w:ascii="Book Antiqua" w:hAnsi="Book Antiqua" w:cs="Consolas"/>
          <w:sz w:val="28"/>
          <w:szCs w:val="28"/>
        </w:rPr>
        <w:t xml:space="preserve">Bairro </w:t>
      </w:r>
      <w:r w:rsidR="007C445B" w:rsidRPr="00FF1E76">
        <w:rPr>
          <w:rFonts w:ascii="Book Antiqua" w:hAnsi="Book Antiqua" w:cs="Consolas"/>
          <w:sz w:val="28"/>
          <w:szCs w:val="28"/>
        </w:rPr>
        <w:t>Centro</w:t>
      </w:r>
      <w:r w:rsidRPr="00FF1E76">
        <w:rPr>
          <w:rFonts w:ascii="Book Antiqua" w:hAnsi="Book Antiqua" w:cs="Consolas"/>
          <w:sz w:val="28"/>
          <w:szCs w:val="28"/>
        </w:rPr>
        <w:t>.</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bC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bCs/>
          <w:sz w:val="28"/>
          <w:szCs w:val="28"/>
        </w:rPr>
        <w:t xml:space="preserve">PRAZO DE VALIDADE DA PROPOSTA: </w:t>
      </w:r>
      <w:r w:rsidRPr="00FF1E76">
        <w:rPr>
          <w:rFonts w:ascii="Book Antiqua" w:hAnsi="Book Antiqua" w:cs="Consolas"/>
          <w:sz w:val="28"/>
          <w:szCs w:val="28"/>
        </w:rPr>
        <w:t xml:space="preserve">_____ dias (mínimo de </w:t>
      </w:r>
      <w:r w:rsidRPr="00FF1E76">
        <w:rPr>
          <w:rFonts w:ascii="Book Antiqua" w:hAnsi="Book Antiqua" w:cs="Consolas"/>
          <w:b/>
          <w:sz w:val="28"/>
          <w:szCs w:val="28"/>
        </w:rPr>
        <w:t>60 dias</w:t>
      </w:r>
      <w:r w:rsidRPr="00FF1E76">
        <w:rPr>
          <w:rFonts w:ascii="Book Antiqua" w:hAnsi="Book Antiqua" w:cs="Consolas"/>
          <w:sz w:val="28"/>
          <w:szCs w:val="28"/>
        </w:rPr>
        <w:t>), contados a partir da data de apresentação da proposta.</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sob as penas da lei, que o objeto ofertado atende a todas as especificações exigidas no Termo de Referência – Anexo I do edital.</w:t>
      </w: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p>
    <w:p w:rsidR="002878CF" w:rsidRPr="00FF1E76"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1B2421" w:rsidRPr="00FF1E76" w:rsidRDefault="001B2421" w:rsidP="002878CF">
      <w:pPr>
        <w:spacing w:after="0" w:line="240" w:lineRule="auto"/>
        <w:jc w:val="both"/>
        <w:rPr>
          <w:rFonts w:ascii="Book Antiqua" w:hAnsi="Book Antiqua" w:cs="Consolas"/>
          <w:b/>
          <w:sz w:val="28"/>
          <w:szCs w:val="28"/>
        </w:rPr>
      </w:pPr>
    </w:p>
    <w:p w:rsidR="001B2421" w:rsidRPr="00FF1E76" w:rsidRDefault="001B2421" w:rsidP="002878CF">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IV</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CARTA CREDENCIAL</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r w:rsidRPr="00FF1E76">
        <w:rPr>
          <w:rFonts w:ascii="Book Antiqua" w:hAnsi="Book Antiqua" w:cs="Consolas"/>
          <w:b/>
          <w:bCs/>
          <w:sz w:val="28"/>
          <w:szCs w:val="28"/>
        </w:rPr>
        <w:t xml:space="preserve">AO </w:t>
      </w:r>
      <w:r w:rsidRPr="00FF1E76">
        <w:rPr>
          <w:rFonts w:ascii="Book Antiqua" w:hAnsi="Book Antiqua" w:cs="Consolas"/>
          <w:b/>
          <w:sz w:val="28"/>
          <w:szCs w:val="28"/>
        </w:rPr>
        <w:t>MUNICÍPIO DE PIRAJUÍ</w:t>
      </w:r>
    </w:p>
    <w:p w:rsidR="001B2421" w:rsidRPr="00FF1E76" w:rsidRDefault="001B2421" w:rsidP="001B2421">
      <w:pPr>
        <w:autoSpaceDE w:val="0"/>
        <w:autoSpaceDN w:val="0"/>
        <w:adjustRightInd w:val="0"/>
        <w:spacing w:after="0" w:line="240" w:lineRule="auto"/>
        <w:jc w:val="both"/>
        <w:rPr>
          <w:rFonts w:ascii="Book Antiqua" w:hAnsi="Book Antiqua" w:cs="Consolas"/>
          <w:b/>
          <w:sz w:val="28"/>
          <w:szCs w:val="28"/>
        </w:rPr>
      </w:pPr>
      <w:r w:rsidRPr="00FF1E76">
        <w:rPr>
          <w:rFonts w:ascii="Book Antiqua" w:hAnsi="Book Antiqua" w:cs="Consolas"/>
          <w:b/>
          <w:sz w:val="28"/>
          <w:szCs w:val="28"/>
        </w:rPr>
        <w:t xml:space="preserve">REFERÊNCIA: CONVITE Nº </w:t>
      </w:r>
      <w:r w:rsidR="00221500" w:rsidRPr="00FF1E76">
        <w:rPr>
          <w:rFonts w:ascii="Book Antiqua" w:hAnsi="Book Antiqua" w:cs="Consolas"/>
          <w:b/>
          <w:sz w:val="28"/>
          <w:szCs w:val="28"/>
        </w:rPr>
        <w:t>001/2019</w:t>
      </w: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b/>
          <w:sz w:val="28"/>
          <w:szCs w:val="28"/>
        </w:rPr>
      </w:pPr>
      <w:r w:rsidRPr="00FF1E76">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rPr>
          <w:rFonts w:ascii="Book Antiqua" w:hAnsi="Book Antiqua" w:cs="Consolas"/>
          <w:b/>
          <w:sz w:val="28"/>
          <w:szCs w:val="28"/>
        </w:rPr>
      </w:pPr>
      <w:r w:rsidRPr="00FF1E76">
        <w:rPr>
          <w:rFonts w:ascii="Book Antiqua" w:hAnsi="Book Antiqua" w:cs="Consolas"/>
          <w:b/>
          <w:sz w:val="28"/>
          <w:szCs w:val="28"/>
        </w:rPr>
        <w:br w:type="page"/>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lastRenderedPageBreak/>
        <w:t>ANEXO V</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SITUAÇÃO REGULAR</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t>PERANTE O MINISTÉRIO DO TRABALHO</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r w:rsidRPr="00FF1E76">
        <w:rPr>
          <w:rFonts w:ascii="Book Antiqua" w:hAnsi="Book Antiqua"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VI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 DE MICROEMPRESA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OU EMPRESA DE PEQUENO PORTE</w:t>
      </w: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b/>
          <w:bCs/>
          <w:sz w:val="28"/>
          <w:szCs w:val="28"/>
        </w:rPr>
        <w:t>DECLARO</w:t>
      </w:r>
      <w:r w:rsidRPr="00FF1E76">
        <w:rPr>
          <w:rFonts w:ascii="Book Antiqua" w:hAnsi="Book Antiqua" w:cs="Consolas"/>
          <w:sz w:val="28"/>
          <w:szCs w:val="28"/>
        </w:rPr>
        <w:t xml:space="preserve">, sob as penas da lei, sem prejuízo das sanções e multas previstas no ato convocatório, que a empresa ________________________________ (denominação da pessoa jurídica), CNPJ nº ________________________ é </w:t>
      </w:r>
      <w:r w:rsidRPr="00FF1E76">
        <w:rPr>
          <w:rFonts w:ascii="Book Antiqua" w:hAnsi="Book Antiqua" w:cs="Consolas"/>
          <w:b/>
          <w:bCs/>
          <w:sz w:val="28"/>
          <w:szCs w:val="28"/>
        </w:rPr>
        <w:t xml:space="preserve">microempresa </w:t>
      </w:r>
      <w:r w:rsidRPr="00FF1E76">
        <w:rPr>
          <w:rFonts w:ascii="Book Antiqua" w:hAnsi="Book Antiqua" w:cs="Consolas"/>
          <w:sz w:val="28"/>
          <w:szCs w:val="28"/>
        </w:rPr>
        <w:t xml:space="preserve">ou </w:t>
      </w:r>
      <w:r w:rsidRPr="00FF1E76">
        <w:rPr>
          <w:rFonts w:ascii="Book Antiqua" w:hAnsi="Book Antiqua" w:cs="Consolas"/>
          <w:b/>
          <w:bCs/>
          <w:sz w:val="28"/>
          <w:szCs w:val="28"/>
        </w:rPr>
        <w:t>empresa de pequeno porte</w:t>
      </w:r>
      <w:r w:rsidRPr="00FF1E76">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FF1E76">
        <w:rPr>
          <w:rFonts w:ascii="Book Antiqua" w:hAnsi="Book Antiqua" w:cs="Consolas"/>
          <w:b/>
          <w:bCs/>
          <w:sz w:val="28"/>
          <w:szCs w:val="28"/>
        </w:rPr>
        <w:t>Lei Complementar nº 123, de 14 de dezembro de 2006</w:t>
      </w:r>
      <w:r w:rsidRPr="00FF1E76">
        <w:rPr>
          <w:rFonts w:ascii="Book Antiqua" w:hAnsi="Book Antiqua" w:cs="Consolas"/>
          <w:sz w:val="28"/>
          <w:szCs w:val="28"/>
        </w:rPr>
        <w:t xml:space="preserve">, cujos termos declaro conhecer na íntegra, </w:t>
      </w:r>
      <w:r w:rsidRPr="00FF1E76">
        <w:rPr>
          <w:rFonts w:ascii="Book Antiqua" w:hAnsi="Book Antiqua" w:cs="Consolas"/>
          <w:b/>
          <w:bCs/>
          <w:sz w:val="28"/>
          <w:szCs w:val="28"/>
        </w:rPr>
        <w:t>estando apta</w:t>
      </w:r>
      <w:r w:rsidRPr="00FF1E76">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r w:rsidRPr="00FF1E76">
        <w:rPr>
          <w:rFonts w:ascii="Book Antiqua" w:hAnsi="Book Antiqua" w:cs="Consolas"/>
          <w:sz w:val="28"/>
          <w:szCs w:val="28"/>
        </w:rPr>
        <w:t>, do Município de Pirajuí.</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ANEXO VII</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sz w:val="28"/>
          <w:szCs w:val="28"/>
        </w:rPr>
        <w:t>DECLARAÇÃO</w:t>
      </w:r>
    </w:p>
    <w:p w:rsidR="001B2421" w:rsidRPr="00FF1E76" w:rsidRDefault="001B2421" w:rsidP="001B2421">
      <w:pPr>
        <w:autoSpaceDE w:val="0"/>
        <w:autoSpaceDN w:val="0"/>
        <w:adjustRightInd w:val="0"/>
        <w:spacing w:after="0" w:line="240" w:lineRule="auto"/>
        <w:jc w:val="center"/>
        <w:rPr>
          <w:rFonts w:ascii="Book Antiqua" w:hAnsi="Book Antiqua" w:cs="Consolas"/>
          <w:b/>
          <w:bCs/>
          <w:iCs/>
          <w:sz w:val="28"/>
          <w:szCs w:val="28"/>
        </w:rPr>
      </w:pPr>
      <w:proofErr w:type="gramStart"/>
      <w:r w:rsidRPr="00FF1E76">
        <w:rPr>
          <w:rFonts w:ascii="Book Antiqua" w:hAnsi="Book Antiqua" w:cs="Consolas"/>
          <w:b/>
          <w:bCs/>
          <w:iCs/>
          <w:sz w:val="28"/>
          <w:szCs w:val="28"/>
        </w:rPr>
        <w:t>(parágrafo único do Artigo 117 da</w:t>
      </w:r>
    </w:p>
    <w:p w:rsidR="001B2421" w:rsidRPr="00FF1E76" w:rsidRDefault="001B2421" w:rsidP="001B2421">
      <w:pPr>
        <w:autoSpaceDE w:val="0"/>
        <w:autoSpaceDN w:val="0"/>
        <w:adjustRightInd w:val="0"/>
        <w:spacing w:after="0" w:line="240" w:lineRule="auto"/>
        <w:jc w:val="center"/>
        <w:rPr>
          <w:rFonts w:ascii="Book Antiqua" w:hAnsi="Book Antiqua" w:cs="Consolas"/>
          <w:b/>
          <w:bCs/>
          <w:sz w:val="28"/>
          <w:szCs w:val="28"/>
        </w:rPr>
      </w:pPr>
      <w:r w:rsidRPr="00FF1E76">
        <w:rPr>
          <w:rFonts w:ascii="Book Antiqua" w:hAnsi="Book Antiqua" w:cs="Consolas"/>
          <w:b/>
          <w:bCs/>
          <w:iCs/>
          <w:sz w:val="28"/>
          <w:szCs w:val="28"/>
        </w:rPr>
        <w:t>Constituição do Estado de São Paulo)</w:t>
      </w:r>
      <w:proofErr w:type="gramEnd"/>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FF1E76"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FF1E76">
        <w:rPr>
          <w:rFonts w:ascii="Book Antiqua" w:hAnsi="Book Antiqua" w:cs="Consolas"/>
          <w:sz w:val="28"/>
          <w:szCs w:val="28"/>
        </w:rPr>
        <w:t xml:space="preserve">A _____________________ (denominação da pessoa jurídica), CNPJ nº ______________, por seu(s) representante(s) </w:t>
      </w:r>
      <w:proofErr w:type="gramStart"/>
      <w:r w:rsidRPr="00FF1E76">
        <w:rPr>
          <w:rFonts w:ascii="Book Antiqua" w:hAnsi="Book Antiqua" w:cs="Consolas"/>
          <w:sz w:val="28"/>
          <w:szCs w:val="28"/>
        </w:rPr>
        <w:t>legal(</w:t>
      </w:r>
      <w:proofErr w:type="spellStart"/>
      <w:proofErr w:type="gramEnd"/>
      <w:r w:rsidRPr="00FF1E76">
        <w:rPr>
          <w:rFonts w:ascii="Book Antiqua" w:hAnsi="Book Antiqua" w:cs="Consolas"/>
          <w:sz w:val="28"/>
          <w:szCs w:val="28"/>
        </w:rPr>
        <w:t>is</w:t>
      </w:r>
      <w:proofErr w:type="spellEnd"/>
      <w:r w:rsidRPr="00FF1E76">
        <w:rPr>
          <w:rFonts w:ascii="Book Antiqua" w:hAnsi="Book Antiqua" w:cs="Consolas"/>
          <w:sz w:val="28"/>
          <w:szCs w:val="28"/>
        </w:rPr>
        <w:t xml:space="preserve">),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r w:rsidRPr="00FF1E76">
        <w:rPr>
          <w:rFonts w:ascii="Book Antiqua" w:hAnsi="Book Antiqua"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FF1E76" w:rsidRDefault="001B2421"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 xml:space="preserve">ANEXO VIII </w:t>
      </w:r>
    </w:p>
    <w:p w:rsidR="001B2421" w:rsidRPr="00FF1E76" w:rsidRDefault="001B2421" w:rsidP="001B2421">
      <w:pPr>
        <w:tabs>
          <w:tab w:val="left" w:pos="-1701"/>
        </w:tabs>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(DECLARAÇÃO DE ELABORAÇÃO INDEPENDENTE DE PROPOSTA</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FF1E76">
        <w:rPr>
          <w:rFonts w:ascii="Book Antiqua" w:hAnsi="Book Antiqua" w:cs="Consolas"/>
          <w:b/>
          <w:sz w:val="28"/>
          <w:szCs w:val="28"/>
        </w:rPr>
        <w:t>E ATUAÇÃO CONFORME AO MARCO LEGAL ANTICORRUPÇÃO)</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spacing w:after="0" w:line="240" w:lineRule="auto"/>
        <w:jc w:val="both"/>
        <w:rPr>
          <w:rFonts w:ascii="Book Antiqua" w:hAnsi="Book Antiqua" w:cs="Consolas"/>
          <w:sz w:val="28"/>
          <w:szCs w:val="28"/>
        </w:rPr>
      </w:pPr>
      <w:r w:rsidRPr="00FF1E76">
        <w:rPr>
          <w:rFonts w:ascii="Book Antiqua" w:hAnsi="Book Antiqua" w:cs="Consolas"/>
          <w:sz w:val="28"/>
          <w:szCs w:val="28"/>
        </w:rPr>
        <w:tab/>
        <w:t xml:space="preserve">A _____________________ (denominação da pessoa jurídica), CNPJ nº ______________, por seu(s) representante(s) </w:t>
      </w:r>
      <w:proofErr w:type="gramStart"/>
      <w:r w:rsidRPr="00FF1E76">
        <w:rPr>
          <w:rFonts w:ascii="Book Antiqua" w:hAnsi="Book Antiqua" w:cs="Consolas"/>
          <w:sz w:val="28"/>
          <w:szCs w:val="28"/>
        </w:rPr>
        <w:t>legal(</w:t>
      </w:r>
      <w:proofErr w:type="spellStart"/>
      <w:proofErr w:type="gramEnd"/>
      <w:r w:rsidRPr="00FF1E76">
        <w:rPr>
          <w:rFonts w:ascii="Book Antiqua" w:hAnsi="Book Antiqua" w:cs="Consolas"/>
          <w:sz w:val="28"/>
          <w:szCs w:val="28"/>
        </w:rPr>
        <w:t>is</w:t>
      </w:r>
      <w:proofErr w:type="spellEnd"/>
      <w:r w:rsidRPr="00FF1E76">
        <w:rPr>
          <w:rFonts w:ascii="Book Antiqua" w:hAnsi="Book Antiqua" w:cs="Consolas"/>
          <w:sz w:val="28"/>
          <w:szCs w:val="28"/>
        </w:rPr>
        <w:t xml:space="preserve">), interessada em participar do </w:t>
      </w:r>
      <w:r w:rsidRPr="00FF1E76">
        <w:rPr>
          <w:rFonts w:ascii="Book Antiqua" w:hAnsi="Book Antiqua" w:cs="Consolas"/>
          <w:b/>
          <w:sz w:val="28"/>
          <w:szCs w:val="28"/>
        </w:rPr>
        <w:t xml:space="preserve">CONVITE Nº </w:t>
      </w:r>
      <w:r w:rsidR="00221500" w:rsidRPr="00FF1E76">
        <w:rPr>
          <w:rFonts w:ascii="Book Antiqua" w:hAnsi="Book Antiqua" w:cs="Consolas"/>
          <w:b/>
          <w:sz w:val="28"/>
          <w:szCs w:val="28"/>
        </w:rPr>
        <w:t>001/2019</w:t>
      </w:r>
      <w:r w:rsidRPr="00FF1E76">
        <w:rPr>
          <w:rFonts w:ascii="Book Antiqua" w:hAnsi="Book Antiqua" w:cs="Consolas"/>
          <w:sz w:val="28"/>
          <w:szCs w:val="28"/>
        </w:rPr>
        <w:t>, do Município de Pirajuí, declara, sob as penas da lei, especialmente o artigo 299 do Código Penal Brasileiro, que:</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FF1E76" w:rsidRDefault="00FD7FEC" w:rsidP="001B2421">
      <w:pPr>
        <w:spacing w:after="0" w:line="240" w:lineRule="auto"/>
        <w:jc w:val="both"/>
        <w:rPr>
          <w:rFonts w:ascii="Book Antiqua" w:hAnsi="Book Antiqua" w:cs="Consolas"/>
          <w:b/>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B2421" w:rsidRPr="00FF1E76" w:rsidRDefault="001B2421" w:rsidP="001B2421">
      <w:pPr>
        <w:spacing w:after="0" w:line="240" w:lineRule="auto"/>
        <w:jc w:val="both"/>
        <w:rPr>
          <w:rFonts w:ascii="Book Antiqua" w:hAnsi="Book Antiqua" w:cs="Consolas"/>
          <w:sz w:val="28"/>
          <w:szCs w:val="28"/>
        </w:rPr>
      </w:pP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 – comprovadamente, financiar, custear, patrocinar ou de qualquer modo subvencionar a prática dos atos ilícitos previstos em Lei;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IV – no tocante a licitações e contratos: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b) impedir, perturbar ou fraudar a realização de qualquer ato de procedimento licitatório público;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c) afastar ou procurar afastar licitante, por meio de fraude ou oferecimento de vantagem de qualquer tipo;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d) fraudar licitação pública ou contrato dela decorrente;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f) obter vantagem ou benefício indevido, de modo fraudulento,</w:t>
      </w:r>
      <w:proofErr w:type="gramStart"/>
      <w:r w:rsidRPr="00FF1E76">
        <w:rPr>
          <w:rFonts w:ascii="Book Antiqua" w:hAnsi="Book Antiqua" w:cs="Consolas"/>
          <w:sz w:val="28"/>
          <w:szCs w:val="28"/>
        </w:rPr>
        <w:t xml:space="preserve">  </w:t>
      </w:r>
      <w:proofErr w:type="gramEnd"/>
      <w:r w:rsidRPr="00FF1E76">
        <w:rPr>
          <w:rFonts w:ascii="Book Antiqua" w:hAnsi="Book Antiqua"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 xml:space="preserve">g) manipular ou fraudar o equilíbrio econômico-financeiro dos contratos celebrados com a administração pública; </w:t>
      </w:r>
    </w:p>
    <w:p w:rsidR="001B2421" w:rsidRPr="00FF1E76" w:rsidRDefault="001B2421" w:rsidP="001B2421">
      <w:pPr>
        <w:spacing w:after="0" w:line="240" w:lineRule="auto"/>
        <w:jc w:val="both"/>
        <w:rPr>
          <w:rFonts w:ascii="Book Antiqua" w:hAnsi="Book Antiqua" w:cs="Consolas"/>
          <w:sz w:val="28"/>
          <w:szCs w:val="28"/>
        </w:rPr>
      </w:pPr>
      <w:r w:rsidRPr="00FF1E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FF1E76" w:rsidRDefault="00FD7FEC" w:rsidP="001B2421">
      <w:pPr>
        <w:spacing w:after="0" w:line="240" w:lineRule="auto"/>
        <w:rPr>
          <w:rFonts w:ascii="Book Antiqua" w:hAnsi="Book Antiqua" w:cs="Consolas"/>
          <w:b/>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 xml:space="preserve">Pirajuí, em ____ de ________________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FF1E76">
        <w:rPr>
          <w:rFonts w:ascii="Book Antiqua" w:hAnsi="Book Antiqua" w:cs="Consolas"/>
          <w:sz w:val="28"/>
          <w:szCs w:val="28"/>
        </w:rPr>
        <w:t>CPF do representante legal: _________________________</w:t>
      </w:r>
    </w:p>
    <w:sectPr w:rsidR="001B2421" w:rsidRPr="00FF1E76" w:rsidSect="00FD7FEC">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F4" w:rsidRDefault="001A18F4" w:rsidP="002B7451">
      <w:pPr>
        <w:spacing w:after="0" w:line="240" w:lineRule="auto"/>
      </w:pPr>
      <w:r>
        <w:separator/>
      </w:r>
    </w:p>
  </w:endnote>
  <w:endnote w:type="continuationSeparator" w:id="0">
    <w:p w:rsidR="001A18F4" w:rsidRDefault="001A18F4"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76" w:rsidRPr="00043C58" w:rsidRDefault="00FF1E76"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F4" w:rsidRDefault="001A18F4" w:rsidP="002B7451">
      <w:pPr>
        <w:spacing w:after="0" w:line="240" w:lineRule="auto"/>
      </w:pPr>
      <w:r>
        <w:separator/>
      </w:r>
    </w:p>
  </w:footnote>
  <w:footnote w:type="continuationSeparator" w:id="0">
    <w:p w:rsidR="001A18F4" w:rsidRDefault="001A18F4"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FF1E76" w:rsidRPr="0040340E" w:rsidTr="00FD7FEC">
      <w:trPr>
        <w:trHeight w:val="1689"/>
      </w:trPr>
      <w:tc>
        <w:tcPr>
          <w:tcW w:w="746" w:type="pct"/>
          <w:shd w:val="clear" w:color="auto" w:fill="FFFFFF"/>
        </w:tcPr>
        <w:p w:rsidR="00FF1E76" w:rsidRPr="003422E3" w:rsidRDefault="001A18F4" w:rsidP="00FD7FE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1754393" r:id="rId2"/>
            </w:pict>
          </w:r>
        </w:p>
      </w:tc>
      <w:tc>
        <w:tcPr>
          <w:tcW w:w="4254" w:type="pct"/>
          <w:shd w:val="clear" w:color="auto" w:fill="FFFFFF"/>
        </w:tcPr>
        <w:p w:rsidR="00FF1E76" w:rsidRPr="0069754E" w:rsidRDefault="00FF1E76" w:rsidP="00FD7FEC">
          <w:pPr>
            <w:pStyle w:val="Ttulo1"/>
            <w:spacing w:line="276" w:lineRule="auto"/>
            <w:jc w:val="center"/>
            <w:rPr>
              <w:sz w:val="60"/>
              <w:szCs w:val="60"/>
              <w:lang w:eastAsia="pt-BR"/>
            </w:rPr>
          </w:pPr>
          <w:r w:rsidRPr="00BC760B">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rsidR="00FF1E76" w:rsidRPr="0069754E" w:rsidRDefault="00FF1E76"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FF1E76" w:rsidRPr="0069754E" w:rsidRDefault="00FF1E76"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FF1E76" w:rsidRPr="003422E3" w:rsidRDefault="00FF1E76" w:rsidP="00FD7FE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FF1E76" w:rsidRPr="0040340E" w:rsidRDefault="00FF1E76"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A22B90"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07381"/>
    <w:rsid w:val="00041E2B"/>
    <w:rsid w:val="000C2412"/>
    <w:rsid w:val="0013270B"/>
    <w:rsid w:val="00162804"/>
    <w:rsid w:val="001A18F4"/>
    <w:rsid w:val="001B2421"/>
    <w:rsid w:val="001C6545"/>
    <w:rsid w:val="001D4A31"/>
    <w:rsid w:val="00215798"/>
    <w:rsid w:val="00221500"/>
    <w:rsid w:val="00240A80"/>
    <w:rsid w:val="002849B4"/>
    <w:rsid w:val="002878CF"/>
    <w:rsid w:val="002A1A36"/>
    <w:rsid w:val="002B7451"/>
    <w:rsid w:val="003422E3"/>
    <w:rsid w:val="0035679E"/>
    <w:rsid w:val="004371DE"/>
    <w:rsid w:val="004621AA"/>
    <w:rsid w:val="004D71CC"/>
    <w:rsid w:val="00513833"/>
    <w:rsid w:val="00550E55"/>
    <w:rsid w:val="005578F4"/>
    <w:rsid w:val="00562B80"/>
    <w:rsid w:val="006A574C"/>
    <w:rsid w:val="00705C87"/>
    <w:rsid w:val="00747E6A"/>
    <w:rsid w:val="007C445B"/>
    <w:rsid w:val="007D6BF2"/>
    <w:rsid w:val="007E0941"/>
    <w:rsid w:val="008B5883"/>
    <w:rsid w:val="009131B7"/>
    <w:rsid w:val="009F6030"/>
    <w:rsid w:val="00B3092D"/>
    <w:rsid w:val="00B50FB9"/>
    <w:rsid w:val="00BC6AE2"/>
    <w:rsid w:val="00BC760B"/>
    <w:rsid w:val="00BF19A6"/>
    <w:rsid w:val="00BF3AEC"/>
    <w:rsid w:val="00C0432E"/>
    <w:rsid w:val="00C66A5C"/>
    <w:rsid w:val="00C80285"/>
    <w:rsid w:val="00CA75D3"/>
    <w:rsid w:val="00D374E8"/>
    <w:rsid w:val="00D70354"/>
    <w:rsid w:val="00DE3DAE"/>
    <w:rsid w:val="00DE7850"/>
    <w:rsid w:val="00E056EE"/>
    <w:rsid w:val="00E515E8"/>
    <w:rsid w:val="00E52529"/>
    <w:rsid w:val="00E52D49"/>
    <w:rsid w:val="00EA2D42"/>
    <w:rsid w:val="00F4785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820E-9E55-4559-B383-D97CEE15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7381</Words>
  <Characters>39860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4</cp:revision>
  <cp:lastPrinted>2018-09-25T00:05:00Z</cp:lastPrinted>
  <dcterms:created xsi:type="dcterms:W3CDTF">2019-02-08T15:32:00Z</dcterms:created>
  <dcterms:modified xsi:type="dcterms:W3CDTF">2019-02-15T18:44:00Z</dcterms:modified>
</cp:coreProperties>
</file>