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00</w:t>
      </w:r>
      <w:r w:rsidR="00F609F0">
        <w:rPr>
          <w:rFonts w:ascii="Consolas" w:hAnsi="Consolas" w:cs="Consolas"/>
          <w:b/>
          <w:bCs/>
          <w:sz w:val="28"/>
          <w:szCs w:val="28"/>
        </w:rPr>
        <w:t>9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AF7A23" w:rsidRDefault="00AF7A23" w:rsidP="00AF7A23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AF7A23" w:rsidRPr="002008E1" w:rsidRDefault="00AF7A23" w:rsidP="00AF7A23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6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F609F0">
        <w:rPr>
          <w:rFonts w:ascii="Consolas" w:hAnsi="Consolas" w:cs="Consolas"/>
          <w:b/>
          <w:bCs/>
          <w:sz w:val="28"/>
          <w:szCs w:val="28"/>
        </w:rPr>
        <w:t>DUPATRI HOSPITALAR COMÉRCIO, IMPORTAÇÃO E EXPORTAÇÃO LTDA.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F609F0">
        <w:rPr>
          <w:rFonts w:ascii="Consolas" w:hAnsi="Consolas" w:cs="Consolas"/>
          <w:sz w:val="28"/>
          <w:szCs w:val="28"/>
        </w:rPr>
        <w:t>Rua São Paulo</w:t>
      </w:r>
      <w:r w:rsidR="00F609F0" w:rsidRPr="00144532">
        <w:rPr>
          <w:rFonts w:ascii="Consolas" w:hAnsi="Consolas" w:cs="Consolas"/>
          <w:sz w:val="28"/>
          <w:szCs w:val="28"/>
        </w:rPr>
        <w:t xml:space="preserve"> nº </w:t>
      </w:r>
      <w:r w:rsidR="00F609F0">
        <w:rPr>
          <w:rFonts w:ascii="Consolas" w:hAnsi="Consolas" w:cs="Consolas"/>
          <w:sz w:val="28"/>
          <w:szCs w:val="28"/>
        </w:rPr>
        <w:t>31</w:t>
      </w:r>
      <w:r w:rsidR="00F609F0" w:rsidRPr="00144532">
        <w:rPr>
          <w:rFonts w:ascii="Consolas" w:hAnsi="Consolas" w:cs="Consolas"/>
          <w:sz w:val="28"/>
          <w:szCs w:val="28"/>
        </w:rPr>
        <w:t xml:space="preserve"> – Bairro </w:t>
      </w:r>
      <w:r w:rsidR="00F609F0">
        <w:rPr>
          <w:rFonts w:ascii="Consolas" w:hAnsi="Consolas" w:cs="Consolas"/>
          <w:sz w:val="28"/>
          <w:szCs w:val="28"/>
        </w:rPr>
        <w:t>Vila Belmiro</w:t>
      </w:r>
      <w:r w:rsidR="00F609F0" w:rsidRPr="00144532">
        <w:rPr>
          <w:rFonts w:ascii="Consolas" w:hAnsi="Consolas" w:cs="Consolas"/>
          <w:sz w:val="28"/>
          <w:szCs w:val="28"/>
        </w:rPr>
        <w:t xml:space="preserve"> – CEP </w:t>
      </w:r>
      <w:r w:rsidR="00F609F0">
        <w:rPr>
          <w:rFonts w:ascii="Consolas" w:hAnsi="Consolas" w:cs="Consolas"/>
          <w:sz w:val="28"/>
          <w:szCs w:val="28"/>
        </w:rPr>
        <w:t>11.075-330</w:t>
      </w:r>
      <w:r w:rsidR="00F609F0" w:rsidRPr="00144532">
        <w:rPr>
          <w:rFonts w:ascii="Consolas" w:hAnsi="Consolas" w:cs="Consolas"/>
          <w:sz w:val="28"/>
          <w:szCs w:val="28"/>
        </w:rPr>
        <w:t xml:space="preserve"> – </w:t>
      </w:r>
      <w:r w:rsidR="00F609F0">
        <w:rPr>
          <w:rFonts w:ascii="Consolas" w:hAnsi="Consolas" w:cs="Consolas"/>
          <w:sz w:val="28"/>
          <w:szCs w:val="28"/>
        </w:rPr>
        <w:t>Santos</w:t>
      </w:r>
      <w:r w:rsidR="00F609F0" w:rsidRPr="00144532">
        <w:rPr>
          <w:rFonts w:ascii="Consolas" w:hAnsi="Consolas" w:cs="Consolas"/>
          <w:sz w:val="28"/>
          <w:szCs w:val="28"/>
        </w:rPr>
        <w:t xml:space="preserve"> – SP</w:t>
      </w:r>
      <w:r w:rsidR="00F609F0">
        <w:rPr>
          <w:rFonts w:ascii="Consolas" w:hAnsi="Consolas" w:cs="Consolas"/>
          <w:sz w:val="28"/>
          <w:szCs w:val="28"/>
        </w:rPr>
        <w:t xml:space="preserve"> – (0XX13)</w:t>
      </w:r>
      <w:r w:rsidR="00AF7A23">
        <w:rPr>
          <w:rFonts w:ascii="Consolas" w:hAnsi="Consolas" w:cs="Consolas"/>
          <w:sz w:val="28"/>
          <w:szCs w:val="28"/>
        </w:rPr>
        <w:t xml:space="preserve"> </w:t>
      </w:r>
      <w:r w:rsidR="00F609F0">
        <w:rPr>
          <w:rFonts w:ascii="Consolas" w:hAnsi="Consolas" w:cs="Consolas"/>
          <w:sz w:val="28"/>
          <w:szCs w:val="28"/>
        </w:rPr>
        <w:t>3228-8700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F609F0">
        <w:rPr>
          <w:rFonts w:ascii="Consolas" w:hAnsi="Consolas" w:cs="Consolas"/>
          <w:sz w:val="28"/>
          <w:szCs w:val="28"/>
        </w:rPr>
        <w:t>04.027.894/0001-64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C91875">
        <w:rPr>
          <w:rFonts w:ascii="Consolas" w:hAnsi="Consolas" w:cs="Consolas"/>
          <w:sz w:val="28"/>
          <w:szCs w:val="28"/>
        </w:rPr>
        <w:t>José Eduardo Gomes da Silva</w:t>
      </w:r>
      <w:r w:rsidR="000F28C3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C91875">
        <w:rPr>
          <w:rFonts w:ascii="Consolas" w:hAnsi="Consolas" w:cs="Consolas"/>
          <w:sz w:val="28"/>
          <w:szCs w:val="28"/>
        </w:rPr>
        <w:t>065.898.418-70</w:t>
      </w:r>
    </w:p>
    <w:p w:rsidR="00AF7A23" w:rsidRPr="002008E1" w:rsidRDefault="00AF7A23" w:rsidP="00AF7A23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R$ 281.241,61 (duzentos e oitenta e um mil e duzentos e quarenta e um reais e sessenta e um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924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360"/>
        <w:gridCol w:w="756"/>
        <w:gridCol w:w="1020"/>
        <w:gridCol w:w="1420"/>
        <w:gridCol w:w="1620"/>
      </w:tblGrid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BAMIFILINA 600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R$ 8.190,000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003.000.335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BECLOMETASONA, DIPROPIONATO 100MCG. + FORMOTEROL, FUMARATO 6MCG. 120 DOSES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R$ 105,710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R$ 7.928,250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BROMAZEPAN 1MG + SULPIRIDA 25MG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R$ 4.995,000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CLOBAZAM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R$ 1.680,000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DABIGATRANA, ETEXILATO 110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R$ 7.852,500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DABIGATRANA, ETEXILATO 150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R$ 5.235,000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DABIGATRANA, ETEXILATO 75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R$ 2.617,500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DULOXETINA 30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R$ 26.775,000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GLICAZIDA 30 MG. LIBERAÇÃO MODIFICADA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R$ 4.050,000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003.000.349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GLICOPIRRONIO BROMETO 50 MCG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R$ 157,630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R$ 5.989,940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GLICOSAMINA, SULF. 1,5GR.+CONDROITINA1,2GR. PÓ SOL. ORAL CX. C/15 ENV.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R$ 31.410,000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INSULINA GLARGINA 3,6378 MG. - FRASCO C/ 10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R$ 195,140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R$ 29.271,000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INSULINA GLARGINA 3,6378 MG. - REFIL C/ 3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R$ 12.000,000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INSULINA GLULISINA 100UI/ML REFIL 3ML PARA CANETA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R$ 24,340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R$ 924,920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INSULINA NPH R 100 UI MISTA ALTAMENTE PURIFICADA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R$ 18,900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R$ 11.340,000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003.037.513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INSULINA REGULAR MISTA FRASCO C/ 10ML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R$ 18,900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R$ 2.835,000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LEVOTIROXINA SÓDICA 100 MCG.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R$ 1.950,000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LEVOTIROXINA SÓDICA 25 MCG.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R$ 1.620,000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LEVOTIROXINA SÓDICA 50 MCG.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R$ 1.620,000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012.123.598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LEVOTIROXINA SODICA 75MCG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R$ 2.850,000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003.038.983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MANIDIPINO, DICLORIDRATO 10MG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R$ 7.987,500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METILFENIDATO, CLORIDRATO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R$ 7.125,000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METILFENIDATO, CLORIDRATO 20 MG. LIBERAÇÃO MODIFICADA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R$ 6,490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R$ 7.301,250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METILFENIDATO, CLORIDRATO 30 MG. LIBERAÇÃO MODIFICADA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R$ 6,810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R$ 5.107,500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NORTRIPTILINA, CLORIDRATO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R$ 2.160,000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OXCARBAZEPINA 300 MG. 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R$ 2.070,000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PAROXETINA, CLORIDRATO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R$ 7.875,000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245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PERICIAZINA 1% - FR.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R$ 555,000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PERICIAZINA 4% - FR.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R$ 14,330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R$ 3.224,250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PROPAFENONA 300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R$ 5.850,000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003.000.097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PROPATILNITRATO 10MG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R$ 13.125,000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SULFADIAZINA DE PRATA + NITRATO DE CÉRIO 1 + 0.4 % CREME 400 GR.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R$ 159,000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R$ 3.657,000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003.030.003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SULPIRIDA 0,02G/ML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R$ 10,690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R$ 801,750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TIOCTICO, ÁCIDO 600 MG. CX. 30 CP.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R$ 3,760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R$ 16.920,000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TOBRAMICINA 3 MG./ 5 ML. SOL. OFTÁLMICA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R$ 848,250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TRAZODONA, CLORIDRATO 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R$ 3.300,000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VIDAGLIPTINA 50 MG. 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R$ 22.200,000</w:t>
            </w:r>
          </w:p>
        </w:tc>
      </w:tr>
      <w:tr w:rsidR="00C91875" w:rsidRPr="00C91875" w:rsidTr="00822FAA">
        <w:trPr>
          <w:trHeight w:val="300"/>
          <w:jc w:val="center"/>
        </w:trPr>
        <w:tc>
          <w:tcPr>
            <w:tcW w:w="8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AF7A23" w:rsidP="00AF7A23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875" w:rsidRPr="00C91875" w:rsidRDefault="00C91875" w:rsidP="00AF7A23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9187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R$ 281.241,610</w:t>
            </w:r>
          </w:p>
        </w:tc>
      </w:tr>
    </w:tbl>
    <w:p w:rsidR="00440C6A" w:rsidRDefault="00440C6A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AF7A23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AF7A23" w:rsidRDefault="00AF7A2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AF7A23" w:rsidRDefault="00AF7A2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AF7A23" w:rsidRDefault="00AF7A2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AF7A23" w:rsidRDefault="00AF7A2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AF7A23" w:rsidRDefault="00AF7A2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F28C3" w:rsidRPr="00A16F06" w:rsidRDefault="000F28C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B3207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F7A23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C91875">
        <w:rPr>
          <w:rFonts w:ascii="Consolas" w:hAnsi="Consolas" w:cs="Consolas"/>
          <w:b/>
          <w:bCs/>
          <w:sz w:val="28"/>
          <w:szCs w:val="28"/>
        </w:rPr>
        <w:t>DUPATRI HOSPITALAR COMÉRCIO,</w:t>
      </w:r>
    </w:p>
    <w:p w:rsidR="00B32076" w:rsidRDefault="00C91875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IMPORTAÇÃO E EXPORTAÇÃO LTDA.</w:t>
      </w:r>
    </w:p>
    <w:p w:rsidR="000F28C3" w:rsidRPr="0088538A" w:rsidRDefault="00C91875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JOSÉ EDUARDO GOMES DA SILVA</w:t>
      </w:r>
      <w:r w:rsidR="0088538A" w:rsidRPr="0088538A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AF7A23" w:rsidRDefault="00AF7A2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F7A23" w:rsidRPr="00AF7A23" w:rsidRDefault="00AF7A23" w:rsidP="00AF7A23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9268F3" w:rsidRPr="00A16F06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063"/>
        <w:gridCol w:w="5060"/>
      </w:tblGrid>
      <w:tr w:rsidR="00E44979" w:rsidTr="00AF7A23">
        <w:trPr>
          <w:jc w:val="center"/>
        </w:trPr>
        <w:tc>
          <w:tcPr>
            <w:tcW w:w="5063" w:type="dxa"/>
            <w:hideMark/>
          </w:tcPr>
          <w:p w:rsidR="00E44979" w:rsidRDefault="00E44979" w:rsidP="00AF7A23">
            <w:pPr>
              <w:ind w:left="31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AF7A23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AF7A23" w:rsidRDefault="00E44979" w:rsidP="00AF7A23">
            <w:pPr>
              <w:ind w:left="31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F7A23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AF7A23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F7A23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60" w:type="dxa"/>
            <w:hideMark/>
          </w:tcPr>
          <w:p w:rsidR="00E44979" w:rsidRDefault="00E44979" w:rsidP="00AF7A23">
            <w:pPr>
              <w:ind w:left="31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AF7A23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AF7A23" w:rsidRDefault="00E44979" w:rsidP="00AF7A23">
            <w:pPr>
              <w:ind w:left="31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F7A23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AF7A23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F7A23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AF7A23" w:rsidRDefault="00AF7A23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AF7A23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P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sectPr w:rsidR="00E44979" w:rsidRPr="00E44979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5A9" w:rsidRDefault="001B15A9" w:rsidP="00EB5DA3">
      <w:r>
        <w:separator/>
      </w:r>
    </w:p>
  </w:endnote>
  <w:endnote w:type="continuationSeparator" w:id="1">
    <w:p w:rsidR="001B15A9" w:rsidRDefault="001B15A9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5A9" w:rsidRDefault="001B15A9" w:rsidP="00EB5DA3">
      <w:r>
        <w:separator/>
      </w:r>
    </w:p>
  </w:footnote>
  <w:footnote w:type="continuationSeparator" w:id="1">
    <w:p w:rsidR="001B15A9" w:rsidRDefault="001B15A9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E3B1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E3B15" w:rsidRPr="00053EBD" w:rsidRDefault="00337B2A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337B2A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7280" r:id="rId2"/>
            </w:pict>
          </w:r>
        </w:p>
      </w:tc>
      <w:tc>
        <w:tcPr>
          <w:tcW w:w="4134" w:type="pct"/>
          <w:shd w:val="clear" w:color="auto" w:fill="FFFFFF"/>
        </w:tcPr>
        <w:p w:rsidR="009E3B15" w:rsidRPr="00053EBD" w:rsidRDefault="009E3B1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E3B15" w:rsidRPr="00053EBD" w:rsidRDefault="009E3B1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3B15" w:rsidRPr="00534669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E3B15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E3B15" w:rsidRPr="00534669" w:rsidRDefault="009E3B1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E3B15" w:rsidRPr="00BF5471" w:rsidRDefault="009E3B1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16449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428B"/>
    <w:rsid w:val="000E4558"/>
    <w:rsid w:val="000F28C3"/>
    <w:rsid w:val="000F7128"/>
    <w:rsid w:val="00100309"/>
    <w:rsid w:val="00102E60"/>
    <w:rsid w:val="00107AA7"/>
    <w:rsid w:val="00114CE1"/>
    <w:rsid w:val="001166A4"/>
    <w:rsid w:val="00126CCB"/>
    <w:rsid w:val="00131655"/>
    <w:rsid w:val="001464B3"/>
    <w:rsid w:val="0015731C"/>
    <w:rsid w:val="00183BAF"/>
    <w:rsid w:val="00186975"/>
    <w:rsid w:val="00190036"/>
    <w:rsid w:val="00195023"/>
    <w:rsid w:val="00195487"/>
    <w:rsid w:val="001A77FA"/>
    <w:rsid w:val="001B15A9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B08AB"/>
    <w:rsid w:val="002B6D0A"/>
    <w:rsid w:val="002C41EC"/>
    <w:rsid w:val="002E0EF7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37B2A"/>
    <w:rsid w:val="0035181B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90EFF"/>
    <w:rsid w:val="004B6CFC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B5A94"/>
    <w:rsid w:val="005C0C16"/>
    <w:rsid w:val="005C1D2F"/>
    <w:rsid w:val="005D516B"/>
    <w:rsid w:val="005E0FF5"/>
    <w:rsid w:val="00604BD8"/>
    <w:rsid w:val="0062161E"/>
    <w:rsid w:val="0062420E"/>
    <w:rsid w:val="00632E6B"/>
    <w:rsid w:val="00642D25"/>
    <w:rsid w:val="00653BCB"/>
    <w:rsid w:val="00654673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751F2"/>
    <w:rsid w:val="00777549"/>
    <w:rsid w:val="00777926"/>
    <w:rsid w:val="00786E60"/>
    <w:rsid w:val="0079479E"/>
    <w:rsid w:val="007A508B"/>
    <w:rsid w:val="007B2BAE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2FAA"/>
    <w:rsid w:val="008268CA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8538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81C7B"/>
    <w:rsid w:val="009A6316"/>
    <w:rsid w:val="009B6341"/>
    <w:rsid w:val="009C3343"/>
    <w:rsid w:val="009D02CC"/>
    <w:rsid w:val="009D4992"/>
    <w:rsid w:val="009E015F"/>
    <w:rsid w:val="009E3B15"/>
    <w:rsid w:val="009E3CEE"/>
    <w:rsid w:val="009F6A39"/>
    <w:rsid w:val="00A0133D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AF7A23"/>
    <w:rsid w:val="00B03137"/>
    <w:rsid w:val="00B06576"/>
    <w:rsid w:val="00B10A6A"/>
    <w:rsid w:val="00B1132E"/>
    <w:rsid w:val="00B32076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91875"/>
    <w:rsid w:val="00CA6F66"/>
    <w:rsid w:val="00CB34EF"/>
    <w:rsid w:val="00CB7BE0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09F0"/>
    <w:rsid w:val="00F63747"/>
    <w:rsid w:val="00F7778B"/>
    <w:rsid w:val="00F811FD"/>
    <w:rsid w:val="00F86745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4F35-ACEC-4DC0-9B1F-AAEB6C5F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2018-05-07T12:13:00Z</cp:lastPrinted>
  <dcterms:created xsi:type="dcterms:W3CDTF">2018-05-22T12:18:00Z</dcterms:created>
  <dcterms:modified xsi:type="dcterms:W3CDTF">2018-05-23T13:38:00Z</dcterms:modified>
</cp:coreProperties>
</file>