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0" w:rsidRPr="005C5D90" w:rsidRDefault="003D537E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  <w:r w:rsidRPr="005C5D90">
        <w:rPr>
          <w:rFonts w:ascii="Book Antiqua" w:eastAsia="Arial Unicode MS" w:hAnsi="Book Antiqua" w:cs="Consolas"/>
          <w:b/>
          <w:sz w:val="48"/>
          <w:szCs w:val="48"/>
        </w:rPr>
        <w:t>1</w:t>
      </w:r>
      <w:r w:rsidR="004279BC" w:rsidRPr="005C5D90">
        <w:rPr>
          <w:rFonts w:ascii="Book Antiqua" w:eastAsia="Arial Unicode MS" w:hAnsi="Book Antiqua" w:cs="Consolas"/>
          <w:b/>
          <w:sz w:val="48"/>
          <w:szCs w:val="48"/>
        </w:rPr>
        <w:t>º</w:t>
      </w:r>
      <w:r w:rsidR="003D76B0" w:rsidRPr="005C5D90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</w:t>
      </w:r>
      <w:r w:rsidR="003D76B0" w:rsidRPr="005C5D90">
        <w:rPr>
          <w:rFonts w:ascii="Book Antiqua" w:hAnsi="Book Antiqua" w:cs="Consolas"/>
          <w:b/>
          <w:sz w:val="28"/>
          <w:szCs w:val="28"/>
        </w:rPr>
        <w:t xml:space="preserve"> </w:t>
      </w:r>
      <w:r w:rsidR="005C5D90" w:rsidRPr="005C5D90">
        <w:rPr>
          <w:rFonts w:ascii="Book Antiqua" w:eastAsia="Consolas" w:hAnsi="Book Antiqua" w:cs="Consolas"/>
          <w:b/>
          <w:sz w:val="28"/>
          <w:szCs w:val="28"/>
        </w:rPr>
        <w:t>CONTRATO DE GESTÃO Nº 001/2018</w:t>
      </w:r>
    </w:p>
    <w:p w:rsidR="003D76B0" w:rsidRPr="005C5D90" w:rsidRDefault="003D76B0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</w:p>
    <w:p w:rsidR="003D76B0" w:rsidRPr="005C5D90" w:rsidRDefault="003D537E" w:rsidP="003D76B0">
      <w:pPr>
        <w:pStyle w:val="Corpodetexto2"/>
        <w:spacing w:after="0" w:line="240" w:lineRule="auto"/>
        <w:ind w:left="4820"/>
        <w:jc w:val="both"/>
        <w:rPr>
          <w:rFonts w:ascii="Book Antiqua" w:eastAsia="Arial Unicode MS" w:hAnsi="Book Antiqua" w:cs="Consolas"/>
          <w:sz w:val="28"/>
          <w:szCs w:val="28"/>
        </w:rPr>
      </w:pPr>
      <w:r w:rsidRPr="005C5D90">
        <w:rPr>
          <w:rFonts w:ascii="Book Antiqua" w:eastAsia="Arial Unicode MS" w:hAnsi="Book Antiqua" w:cs="Consolas"/>
          <w:b/>
          <w:sz w:val="28"/>
          <w:szCs w:val="28"/>
        </w:rPr>
        <w:t>1</w:t>
      </w:r>
      <w:r w:rsidR="004279BC" w:rsidRPr="005C5D90">
        <w:rPr>
          <w:rFonts w:ascii="Book Antiqua" w:eastAsia="Arial Unicode MS" w:hAnsi="Book Antiqua" w:cs="Consolas"/>
          <w:b/>
          <w:sz w:val="28"/>
          <w:szCs w:val="28"/>
        </w:rPr>
        <w:t>º</w:t>
      </w:r>
      <w:r w:rsidR="003D76B0" w:rsidRPr="005C5D90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 </w:t>
      </w:r>
      <w:r w:rsidR="005C5D90" w:rsidRPr="005C5D90">
        <w:rPr>
          <w:rFonts w:ascii="Book Antiqua" w:eastAsia="Consolas" w:hAnsi="Book Antiqua" w:cs="Consolas"/>
          <w:b/>
          <w:sz w:val="28"/>
          <w:szCs w:val="28"/>
        </w:rPr>
        <w:t>CONTRATO DE GESTÃO Nº 001/2018 QUE ENTRE SI CELEBRAM O MUNICÍPIO DE PIRAJUÍ E A ASSOCIAÇÃO DAS CRIANÇAS EXCEPCIONAIS DE NOVA IGUAÇU, QUALIFICADA COMO ORGANIZAÇÃO SOCIAL NA ESFERA DO MUNICÍPIO DE PIRAJUÍ</w:t>
      </w:r>
      <w:r w:rsidR="00157108" w:rsidRPr="005C5D90">
        <w:rPr>
          <w:rFonts w:ascii="Book Antiqua" w:hAnsi="Book Antiqua" w:cs="Consolas"/>
          <w:bCs/>
          <w:sz w:val="28"/>
          <w:szCs w:val="28"/>
        </w:rPr>
        <w:t>.</w:t>
      </w:r>
    </w:p>
    <w:p w:rsidR="003D76B0" w:rsidRPr="005C5D90" w:rsidRDefault="003D76B0" w:rsidP="003D76B0">
      <w:pPr>
        <w:pStyle w:val="Corpodetexto"/>
        <w:rPr>
          <w:rFonts w:ascii="Book Antiqua" w:eastAsia="Arial Unicode MS" w:hAnsi="Book Antiqua" w:cs="Consolas"/>
          <w:szCs w:val="28"/>
        </w:rPr>
      </w:pPr>
    </w:p>
    <w:p w:rsidR="00157108" w:rsidRPr="005C5D90" w:rsidRDefault="005C5D90" w:rsidP="005C5D90">
      <w:pPr>
        <w:ind w:left="0" w:right="-1"/>
        <w:rPr>
          <w:rFonts w:ascii="Book Antiqua" w:hAnsi="Book Antiqua" w:cs="Consolas"/>
          <w:sz w:val="28"/>
          <w:szCs w:val="28"/>
        </w:rPr>
      </w:pPr>
      <w:r w:rsidRPr="005C5D90">
        <w:rPr>
          <w:rFonts w:ascii="Book Antiqua" w:eastAsia="Consolas" w:hAnsi="Book Antiqua" w:cs="Consolas"/>
          <w:sz w:val="28"/>
          <w:szCs w:val="28"/>
        </w:rPr>
        <w:t>Aos 25 dias do mês de junho de 201</w:t>
      </w:r>
      <w:r>
        <w:rPr>
          <w:rFonts w:ascii="Book Antiqua" w:eastAsia="Consolas" w:hAnsi="Book Antiqua" w:cs="Consolas"/>
          <w:sz w:val="28"/>
          <w:szCs w:val="28"/>
        </w:rPr>
        <w:t>9</w:t>
      </w:r>
      <w:r w:rsidRPr="005C5D90">
        <w:rPr>
          <w:rFonts w:ascii="Book Antiqua" w:eastAsia="Consolas" w:hAnsi="Book Antiqua" w:cs="Consolas"/>
          <w:sz w:val="28"/>
          <w:szCs w:val="28"/>
        </w:rPr>
        <w:t xml:space="preserve">, de um lado, no prédio da </w:t>
      </w:r>
      <w:r w:rsidRPr="005C5D90">
        <w:rPr>
          <w:rFonts w:ascii="Book Antiqua" w:eastAsia="Consolas" w:hAnsi="Book Antiqua" w:cs="Consolas"/>
          <w:b/>
          <w:sz w:val="28"/>
          <w:szCs w:val="28"/>
        </w:rPr>
        <w:t>PREFEITURA MUNICIPAL DE PIRAJUÍ</w:t>
      </w:r>
      <w:r w:rsidRPr="005C5D90">
        <w:rPr>
          <w:rFonts w:ascii="Book Antiqua" w:eastAsia="Consolas" w:hAnsi="Book Antiqua" w:cs="Consolas"/>
          <w:sz w:val="28"/>
          <w:szCs w:val="28"/>
        </w:rPr>
        <w:t xml:space="preserve">, CNPJ nº 44.555.027/0001-16, com sede administrativa na Praça Doutor Pedro da Rocha Braga nº 116 – Centro – CEP 16.600-000 – Pirajuí – SP, presentes, de um lado, o </w:t>
      </w:r>
      <w:r w:rsidRPr="005C5D90">
        <w:rPr>
          <w:rFonts w:ascii="Book Antiqua" w:eastAsia="Consolas" w:hAnsi="Book Antiqua" w:cs="Consolas"/>
          <w:b/>
          <w:sz w:val="28"/>
          <w:szCs w:val="28"/>
        </w:rPr>
        <w:t>MUNICÍPIO DE PIRAJUÍ</w:t>
      </w:r>
      <w:r w:rsidRPr="005C5D90">
        <w:rPr>
          <w:rFonts w:ascii="Book Antiqua" w:eastAsia="Consolas" w:hAnsi="Book Antiqua" w:cs="Consolas"/>
          <w:sz w:val="28"/>
          <w:szCs w:val="28"/>
        </w:rPr>
        <w:t xml:space="preserve">, neste ato representado pelo seu Prefeito Municipal, </w:t>
      </w:r>
      <w:r w:rsidRPr="005C5D90">
        <w:rPr>
          <w:rFonts w:ascii="Book Antiqua" w:eastAsia="Consolas" w:hAnsi="Book Antiqua" w:cs="Consolas"/>
          <w:b/>
          <w:sz w:val="28"/>
          <w:szCs w:val="28"/>
        </w:rPr>
        <w:t>SENHOR CESAR HENRIQUE DA CUNHA FIALA</w:t>
      </w:r>
      <w:r w:rsidRPr="005C5D90">
        <w:rPr>
          <w:rFonts w:ascii="Book Antiqua" w:eastAsia="Consolas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designado, doravante denominado </w:t>
      </w:r>
      <w:r w:rsidRPr="005C5D90">
        <w:rPr>
          <w:rFonts w:ascii="Book Antiqua" w:eastAsia="Consolas" w:hAnsi="Book Antiqua" w:cs="Consolas"/>
          <w:b/>
          <w:sz w:val="28"/>
          <w:szCs w:val="28"/>
        </w:rPr>
        <w:t xml:space="preserve">CONTRATANTE </w:t>
      </w:r>
      <w:r w:rsidRPr="005C5D90">
        <w:rPr>
          <w:rFonts w:ascii="Book Antiqua" w:eastAsia="Consolas" w:hAnsi="Book Antiqua" w:cs="Consolas"/>
          <w:sz w:val="28"/>
          <w:szCs w:val="28"/>
        </w:rPr>
        <w:t xml:space="preserve">e, de outro lado, a </w:t>
      </w:r>
      <w:r w:rsidRPr="005C5D90">
        <w:rPr>
          <w:rFonts w:ascii="Book Antiqua" w:eastAsia="Consolas" w:hAnsi="Book Antiqua" w:cs="Consolas"/>
          <w:b/>
          <w:sz w:val="28"/>
          <w:szCs w:val="28"/>
        </w:rPr>
        <w:t>ORGANIZAÇÃO SOCIAL ASSOCIAÇÃO DAS CRIANÇAS EXCEPCIONAIS DE NOVA IGUAÇU</w:t>
      </w:r>
      <w:r w:rsidRPr="005C5D90">
        <w:rPr>
          <w:rFonts w:ascii="Book Antiqua" w:eastAsia="Consolas" w:hAnsi="Book Antiqua" w:cs="Consolas"/>
          <w:sz w:val="28"/>
          <w:szCs w:val="28"/>
        </w:rPr>
        <w:t xml:space="preserve">, inscrita no CNPJ sob nº 01.476.404/0001-19, com sede na Rua Maranhão nº 594 – Bairro Centro – CEP 26.210-000 – Nova Iguaçu – RJ – Fone (0XX21) 2669-0479 – E-mail: </w:t>
      </w:r>
      <w:r w:rsidRPr="005C5D90">
        <w:rPr>
          <w:rFonts w:ascii="Book Antiqua" w:hAnsi="Book Antiqua" w:cs="Consolas"/>
          <w:sz w:val="28"/>
          <w:szCs w:val="28"/>
        </w:rPr>
        <w:t>juridico@aceni.org.br</w:t>
      </w:r>
      <w:r w:rsidRPr="005C5D90">
        <w:rPr>
          <w:rFonts w:ascii="Book Antiqua" w:eastAsia="Consolas" w:hAnsi="Book Antiqua" w:cs="Consolas"/>
          <w:sz w:val="28"/>
          <w:szCs w:val="28"/>
        </w:rPr>
        <w:t xml:space="preserve">, representada pelo </w:t>
      </w:r>
      <w:r w:rsidRPr="005C5D90">
        <w:rPr>
          <w:rFonts w:ascii="Book Antiqua" w:eastAsia="Consolas" w:hAnsi="Book Antiqua" w:cs="Consolas"/>
          <w:b/>
          <w:sz w:val="28"/>
          <w:szCs w:val="28"/>
        </w:rPr>
        <w:t>SENHOR MOIZES CONSTANTINO FERREIRA NETO</w:t>
      </w:r>
      <w:r w:rsidRPr="005C5D90">
        <w:rPr>
          <w:rFonts w:ascii="Book Antiqua" w:eastAsia="Consolas" w:hAnsi="Book Antiqua" w:cs="Consolas"/>
          <w:sz w:val="28"/>
          <w:szCs w:val="28"/>
        </w:rPr>
        <w:t xml:space="preserve">, brasileiro, casado, diretor presidente, portador da cédula de identidade RG sob nº 20.870.384-6, emitido pela Secretaria da Segurança Pública do Estado de São Paulo e, devidamente Inscrito no Cadastro das Pessoas Físicas do Ministério da Fazenda sob o nº 140.201.358-27, doravante denominada </w:t>
      </w:r>
      <w:r w:rsidRPr="005C5D90">
        <w:rPr>
          <w:rFonts w:ascii="Book Antiqua" w:eastAsia="Consolas" w:hAnsi="Book Antiqua" w:cs="Consolas"/>
          <w:b/>
          <w:sz w:val="28"/>
          <w:szCs w:val="28"/>
        </w:rPr>
        <w:t xml:space="preserve">CONTRATADA, </w:t>
      </w:r>
      <w:r w:rsidRPr="005C5D90">
        <w:rPr>
          <w:rFonts w:ascii="Book Antiqua" w:eastAsia="Consolas" w:hAnsi="Book Antiqua" w:cs="Consolas"/>
          <w:sz w:val="28"/>
          <w:szCs w:val="28"/>
        </w:rPr>
        <w:t xml:space="preserve">tendo em vista o que dispõe a Constituição Federal, em especial os seus artigos 196 e seguintes; a Constituição Estadual, em especial os seus artigos 218 e seguintes; as Leis Federais </w:t>
      </w:r>
      <w:proofErr w:type="spellStart"/>
      <w:r w:rsidRPr="005C5D90">
        <w:rPr>
          <w:rFonts w:ascii="Book Antiqua" w:eastAsia="Consolas" w:hAnsi="Book Antiqua" w:cs="Consolas"/>
          <w:sz w:val="28"/>
          <w:szCs w:val="28"/>
        </w:rPr>
        <w:t>nºs</w:t>
      </w:r>
      <w:proofErr w:type="spellEnd"/>
      <w:r w:rsidRPr="005C5D90">
        <w:rPr>
          <w:rFonts w:ascii="Book Antiqua" w:eastAsia="Consolas" w:hAnsi="Book Antiqua" w:cs="Consolas"/>
          <w:sz w:val="28"/>
          <w:szCs w:val="28"/>
        </w:rPr>
        <w:t xml:space="preserve"> 8.080/90, 8.142/90 e 8.666/93 e suas alterações; a Lei Municipal nº </w:t>
      </w:r>
      <w:r w:rsidRPr="005C5D90">
        <w:rPr>
          <w:rFonts w:ascii="Book Antiqua" w:eastAsia="Consolas" w:hAnsi="Book Antiqua" w:cs="Consolas"/>
          <w:sz w:val="28"/>
          <w:szCs w:val="28"/>
        </w:rPr>
        <w:lastRenderedPageBreak/>
        <w:t xml:space="preserve">2.492, de 05 de abril de 2017, e demais disposições legais e regulamentares aplicáveis à espécie, </w:t>
      </w:r>
      <w:r w:rsidR="00157108" w:rsidRPr="005C5D90">
        <w:rPr>
          <w:rFonts w:ascii="Book Antiqua" w:hAnsi="Book Antiqua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2E3304" w:rsidRPr="005C5D90" w:rsidRDefault="002E3304" w:rsidP="003D76B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5C5D90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5C5D90">
        <w:rPr>
          <w:rFonts w:ascii="Book Antiqua" w:hAnsi="Book Antiqua" w:cs="Consolas"/>
          <w:b/>
          <w:sz w:val="28"/>
          <w:szCs w:val="28"/>
        </w:rPr>
        <w:t>CLÁUSULA PRIMEIRA –</w:t>
      </w:r>
      <w:r w:rsidR="00E05408">
        <w:rPr>
          <w:rFonts w:ascii="Book Antiqua" w:hAnsi="Book Antiqua" w:cs="Consolas"/>
          <w:b/>
          <w:sz w:val="28"/>
          <w:szCs w:val="28"/>
        </w:rPr>
        <w:t xml:space="preserve"> </w:t>
      </w:r>
      <w:r w:rsidR="005C5D90" w:rsidRPr="005C5D90">
        <w:rPr>
          <w:rFonts w:ascii="Book Antiqua" w:eastAsia="Consolas" w:hAnsi="Book Antiqua" w:cs="Consolas"/>
          <w:b/>
          <w:sz w:val="28"/>
          <w:szCs w:val="28"/>
        </w:rPr>
        <w:t>DO PRAZO DE VIGÊNCIA E DE INÍCIO DA EXECUÇÃO</w:t>
      </w:r>
    </w:p>
    <w:p w:rsidR="003D76B0" w:rsidRPr="005C5D90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5C5D90" w:rsidRDefault="00104223" w:rsidP="003D537E">
      <w:pPr>
        <w:ind w:left="0" w:right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1.1 – </w:t>
      </w:r>
      <w:r w:rsidR="003D76B0" w:rsidRPr="005C5D90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="005C5D90" w:rsidRPr="005C5D90">
        <w:rPr>
          <w:rFonts w:ascii="Book Antiqua" w:eastAsia="Consolas" w:hAnsi="Book Antiqua" w:cs="Consolas"/>
          <w:b/>
          <w:sz w:val="28"/>
          <w:szCs w:val="28"/>
        </w:rPr>
        <w:t xml:space="preserve">CLÁUSULA QUINTA </w:t>
      </w:r>
      <w:r>
        <w:rPr>
          <w:rFonts w:ascii="Book Antiqua" w:eastAsia="Consolas" w:hAnsi="Book Antiqua" w:cs="Consolas"/>
          <w:b/>
          <w:sz w:val="28"/>
          <w:szCs w:val="28"/>
        </w:rPr>
        <w:t>–</w:t>
      </w:r>
      <w:r w:rsidR="005C5D90" w:rsidRPr="005C5D90">
        <w:rPr>
          <w:rFonts w:ascii="Book Antiqua" w:eastAsia="Consolas" w:hAnsi="Book Antiqua" w:cs="Consolas"/>
          <w:b/>
          <w:sz w:val="28"/>
          <w:szCs w:val="28"/>
        </w:rPr>
        <w:t xml:space="preserve"> DO PRAZO DE VIGÊNCIA E DE INÍCIO DA EXECUÇÃO</w:t>
      </w:r>
      <w:r w:rsidR="003D76B0" w:rsidRPr="005C5D90">
        <w:rPr>
          <w:rFonts w:ascii="Book Antiqua" w:hAnsi="Book Antiqua" w:cs="Consolas"/>
          <w:b/>
          <w:sz w:val="28"/>
          <w:szCs w:val="28"/>
        </w:rPr>
        <w:t xml:space="preserve"> DO </w:t>
      </w:r>
      <w:r w:rsidR="005C5D90" w:rsidRPr="005C5D90">
        <w:rPr>
          <w:rFonts w:ascii="Book Antiqua" w:eastAsia="Consolas" w:hAnsi="Book Antiqua" w:cs="Consolas"/>
          <w:b/>
          <w:sz w:val="28"/>
          <w:szCs w:val="28"/>
        </w:rPr>
        <w:t>CONTRATO DE GESTÃO Nº 001/2018</w:t>
      </w:r>
      <w:r w:rsidR="003D76B0" w:rsidRPr="005C5D90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3D76B0" w:rsidRPr="005C5D90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537E" w:rsidRPr="005C5D90" w:rsidRDefault="005C5D90" w:rsidP="003D537E">
      <w:pPr>
        <w:autoSpaceDE w:val="0"/>
        <w:autoSpaceDN w:val="0"/>
        <w:adjustRightInd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5C5D90">
        <w:rPr>
          <w:rFonts w:ascii="Book Antiqua" w:eastAsia="Consolas" w:hAnsi="Book Antiqua" w:cs="Consolas"/>
          <w:b/>
          <w:sz w:val="28"/>
          <w:szCs w:val="28"/>
        </w:rPr>
        <w:t xml:space="preserve">5.1. </w:t>
      </w:r>
      <w:r w:rsidRPr="005C5D90">
        <w:rPr>
          <w:rFonts w:ascii="Book Antiqua" w:eastAsia="Consolas" w:hAnsi="Book Antiqua" w:cs="Consolas"/>
          <w:sz w:val="28"/>
          <w:szCs w:val="28"/>
        </w:rPr>
        <w:t xml:space="preserve">O prazo de vigência do presente contrato será de </w:t>
      </w:r>
      <w:r w:rsidR="005F687F">
        <w:rPr>
          <w:rFonts w:ascii="Book Antiqua" w:eastAsia="Consolas" w:hAnsi="Book Antiqua" w:cs="Consolas"/>
          <w:sz w:val="28"/>
          <w:szCs w:val="28"/>
        </w:rPr>
        <w:t>24</w:t>
      </w:r>
      <w:r w:rsidRPr="005C5D90">
        <w:rPr>
          <w:rFonts w:ascii="Book Antiqua" w:eastAsia="Consolas" w:hAnsi="Book Antiqua" w:cs="Consolas"/>
          <w:sz w:val="28"/>
          <w:szCs w:val="28"/>
        </w:rPr>
        <w:t xml:space="preserve"> (</w:t>
      </w:r>
      <w:r w:rsidR="005F687F">
        <w:rPr>
          <w:rFonts w:ascii="Book Antiqua" w:eastAsia="Consolas" w:hAnsi="Book Antiqua" w:cs="Consolas"/>
          <w:sz w:val="28"/>
          <w:szCs w:val="28"/>
        </w:rPr>
        <w:t>vinte e quatro</w:t>
      </w:r>
      <w:r w:rsidRPr="005C5D90">
        <w:rPr>
          <w:rFonts w:ascii="Book Antiqua" w:eastAsia="Consolas" w:hAnsi="Book Antiqua" w:cs="Consolas"/>
          <w:sz w:val="28"/>
          <w:szCs w:val="28"/>
        </w:rPr>
        <w:t>) meses, tendo por termo inicial a data de sua assinatura, podendo ser renovado, depois de demonstrada a consecução dos objetivos estratégicos, das metas estabelecidas e havendo concordância de ambas as partes, por iguais e sucessivos períodos, até o limite de 60 (sessenta) meses, nos moldes da legislação vigente</w:t>
      </w:r>
      <w:r w:rsidR="00157108" w:rsidRPr="005C5D90">
        <w:rPr>
          <w:rFonts w:ascii="Book Antiqua" w:hAnsi="Book Antiqua" w:cs="Consolas"/>
          <w:bCs/>
          <w:sz w:val="28"/>
          <w:szCs w:val="28"/>
        </w:rPr>
        <w:t>.</w:t>
      </w:r>
    </w:p>
    <w:p w:rsidR="003D76B0" w:rsidRPr="005C5D90" w:rsidRDefault="003D76B0" w:rsidP="003D537E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5C5D90" w:rsidRDefault="003D76B0" w:rsidP="003D76B0">
      <w:pPr>
        <w:pStyle w:val="Ttulo3"/>
        <w:jc w:val="both"/>
        <w:rPr>
          <w:rFonts w:ascii="Book Antiqua" w:hAnsi="Book Antiqua" w:cs="Consolas"/>
          <w:sz w:val="28"/>
          <w:szCs w:val="28"/>
        </w:rPr>
      </w:pPr>
      <w:r w:rsidRPr="005C5D90">
        <w:rPr>
          <w:rFonts w:ascii="Book Antiqua" w:hAnsi="Book Antiqua" w:cs="Consolas"/>
          <w:sz w:val="28"/>
          <w:szCs w:val="28"/>
        </w:rPr>
        <w:t xml:space="preserve">CLÁUSULA </w:t>
      </w:r>
      <w:r w:rsidR="00104223">
        <w:rPr>
          <w:rFonts w:ascii="Book Antiqua" w:hAnsi="Book Antiqua" w:cs="Consolas"/>
          <w:sz w:val="28"/>
          <w:szCs w:val="28"/>
        </w:rPr>
        <w:t>SEGUNDA</w:t>
      </w:r>
      <w:r w:rsidRPr="005C5D90">
        <w:rPr>
          <w:rFonts w:ascii="Book Antiqua" w:hAnsi="Book Antiqua" w:cs="Consolas"/>
          <w:sz w:val="28"/>
          <w:szCs w:val="28"/>
        </w:rPr>
        <w:t xml:space="preserve"> – DO VALOR DO TERMO ADITIVO</w:t>
      </w:r>
    </w:p>
    <w:p w:rsidR="003D76B0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5C5D90" w:rsidRDefault="00104223" w:rsidP="003D76B0">
      <w:pPr>
        <w:pStyle w:val="Corpodetexto"/>
        <w:tabs>
          <w:tab w:val="left" w:pos="1418"/>
        </w:tabs>
        <w:rPr>
          <w:rFonts w:ascii="Book Antiqua" w:hAnsi="Book Antiqua" w:cs="Consolas"/>
          <w:b w:val="0"/>
          <w:szCs w:val="28"/>
          <w:u w:val="none"/>
        </w:rPr>
      </w:pPr>
      <w:r>
        <w:rPr>
          <w:rFonts w:ascii="Book Antiqua" w:hAnsi="Book Antiqua" w:cs="Consolas"/>
          <w:szCs w:val="28"/>
          <w:u w:val="none"/>
        </w:rPr>
        <w:t>2</w:t>
      </w:r>
      <w:r w:rsidR="003D76B0" w:rsidRPr="005C5D90">
        <w:rPr>
          <w:rFonts w:ascii="Book Antiqua" w:hAnsi="Book Antiqua" w:cs="Consolas"/>
          <w:szCs w:val="28"/>
          <w:u w:val="none"/>
        </w:rPr>
        <w:t>.1 –</w:t>
      </w:r>
      <w:r w:rsidR="003D76B0" w:rsidRPr="005C5D90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="00714FAE" w:rsidRPr="005C5D90">
        <w:rPr>
          <w:rFonts w:ascii="Book Antiqua" w:eastAsia="FangSong" w:hAnsi="Book Antiqua" w:cs="Consolas"/>
          <w:b w:val="0"/>
          <w:szCs w:val="28"/>
          <w:u w:val="none"/>
        </w:rPr>
        <w:t>O valor total dest</w:t>
      </w:r>
      <w:r w:rsidR="00714FAE" w:rsidRPr="00E05408">
        <w:rPr>
          <w:rFonts w:ascii="Book Antiqua" w:eastAsia="FangSong" w:hAnsi="Book Antiqua" w:cs="Consolas"/>
          <w:b w:val="0"/>
          <w:szCs w:val="28"/>
          <w:u w:val="none"/>
        </w:rPr>
        <w:t xml:space="preserve">e termo aditivo para cobrir as despesas relativas </w:t>
      </w:r>
      <w:r w:rsidR="00E05408" w:rsidRPr="00E05408">
        <w:rPr>
          <w:rFonts w:ascii="Book Antiqua" w:eastAsia="FangSong" w:hAnsi="Book Antiqua" w:cs="Consolas"/>
          <w:b w:val="0"/>
          <w:szCs w:val="28"/>
          <w:u w:val="none"/>
        </w:rPr>
        <w:t>à prorrogação do contrato</w:t>
      </w:r>
      <w:r w:rsidR="00714FAE" w:rsidRPr="005C5D90">
        <w:rPr>
          <w:rFonts w:ascii="Book Antiqua" w:eastAsia="FangSong" w:hAnsi="Book Antiqua" w:cs="Consolas"/>
          <w:b w:val="0"/>
          <w:szCs w:val="28"/>
          <w:u w:val="none"/>
        </w:rPr>
        <w:t>,</w:t>
      </w:r>
      <w:r w:rsidR="00933371" w:rsidRPr="005C5D90">
        <w:rPr>
          <w:rFonts w:ascii="Book Antiqua" w:eastAsia="FangSong" w:hAnsi="Book Antiqua" w:cs="Consolas"/>
          <w:b w:val="0"/>
          <w:szCs w:val="28"/>
          <w:u w:val="none"/>
        </w:rPr>
        <w:t xml:space="preserve"> pela </w:t>
      </w:r>
      <w:r w:rsidR="006D2D80" w:rsidRPr="008619FE">
        <w:rPr>
          <w:rFonts w:ascii="Book Antiqua" w:hAnsi="Book Antiqua" w:cs="Consolas"/>
          <w:b w:val="0"/>
          <w:szCs w:val="28"/>
          <w:u w:val="none"/>
        </w:rPr>
        <w:t>operacionalização da gestão e execução, pela CONTRATADA, das atividades e serviços de saúde, que assegure assistência universal e gratuita à população da Atenção Básica Municipal, compreendendo o Centro de Saúde, com ênfase na reestruturação da unidade devido à falta de profissionais de nível superior e técnico; Laboratório de Análises Clínicas; Farmácia Central; Sala de Vacina; Central de Regulação/UAC/Faturamento; Transporte; Frota nas Unidades de Estratégia da Saúde da Família e Estratégia de Saúde Bucal; Núcleo de Apoio a Saúde da Família – NASF; Atenção Especializada compreendendo o Centro de Atenção Psicossocial I - CAPS I, Unidade de Avaliação e Controle, Tratamento Fora do Domicílio, Atenção Domiciliar 1; Serviço Móvel de Urgência e Emergência; e a Atenção Básica nas Penitenciárias</w:t>
      </w:r>
      <w:r w:rsidR="00933371" w:rsidRPr="005C5D90">
        <w:rPr>
          <w:rFonts w:ascii="Book Antiqua" w:eastAsia="FangSong" w:hAnsi="Book Antiqua" w:cs="Consolas"/>
          <w:b w:val="0"/>
          <w:szCs w:val="28"/>
          <w:u w:val="none"/>
        </w:rPr>
        <w:t xml:space="preserve">, </w:t>
      </w:r>
      <w:r w:rsidR="003D76B0" w:rsidRPr="005C5D90">
        <w:rPr>
          <w:rFonts w:ascii="Book Antiqua" w:hAnsi="Book Antiqua" w:cs="Consolas"/>
          <w:b w:val="0"/>
          <w:szCs w:val="28"/>
          <w:u w:val="none"/>
        </w:rPr>
        <w:t xml:space="preserve">é de </w:t>
      </w:r>
      <w:r w:rsidR="00740A51" w:rsidRPr="00740A51">
        <w:rPr>
          <w:rFonts w:ascii="Book Antiqua" w:hAnsi="Book Antiqua" w:cs="Consolas"/>
          <w:szCs w:val="28"/>
          <w:u w:val="none"/>
        </w:rPr>
        <w:t>R$ 2.649.248,79 (DOIS MILHÕES E SEISCENTOS E QUARENTA E NOVE MIL E DUZENTOS E QUARENTA E OITO REAIS E SETENTA E NOVE CENTAVOS)</w:t>
      </w:r>
      <w:r w:rsidR="0074064A" w:rsidRPr="00740A51">
        <w:rPr>
          <w:rFonts w:ascii="Book Antiqua" w:hAnsi="Book Antiqua" w:cs="Consolas"/>
          <w:szCs w:val="28"/>
          <w:u w:val="none"/>
        </w:rPr>
        <w:t>.</w:t>
      </w:r>
    </w:p>
    <w:p w:rsidR="00C34EFF" w:rsidRDefault="00C34EFF" w:rsidP="00714FAE">
      <w:pPr>
        <w:pStyle w:val="Corpodetexto"/>
        <w:tabs>
          <w:tab w:val="left" w:pos="1418"/>
        </w:tabs>
        <w:rPr>
          <w:rFonts w:ascii="Book Antiqua" w:hAnsi="Book Antiqua" w:cs="Consolas"/>
          <w:u w:val="none"/>
        </w:rPr>
      </w:pPr>
    </w:p>
    <w:p w:rsidR="00714FAE" w:rsidRPr="005C5D90" w:rsidRDefault="00714FAE" w:rsidP="00714FAE">
      <w:pPr>
        <w:pStyle w:val="Corpodetexto"/>
        <w:tabs>
          <w:tab w:val="left" w:pos="1418"/>
        </w:tabs>
        <w:rPr>
          <w:rFonts w:ascii="Book Antiqua" w:hAnsi="Book Antiqua" w:cs="Consolas"/>
          <w:u w:val="none"/>
        </w:rPr>
      </w:pPr>
      <w:r w:rsidRPr="005C5D90">
        <w:rPr>
          <w:rFonts w:ascii="Book Antiqua" w:hAnsi="Book Antiqua" w:cs="Consolas"/>
          <w:u w:val="none"/>
        </w:rPr>
        <w:lastRenderedPageBreak/>
        <w:t xml:space="preserve">CLÁUSULA </w:t>
      </w:r>
      <w:r w:rsidR="00104223">
        <w:rPr>
          <w:rFonts w:ascii="Book Antiqua" w:hAnsi="Book Antiqua" w:cs="Consolas"/>
          <w:u w:val="none"/>
        </w:rPr>
        <w:t>TERCEIRA</w:t>
      </w:r>
      <w:r w:rsidRPr="005C5D90">
        <w:rPr>
          <w:rFonts w:ascii="Book Antiqua" w:hAnsi="Book Antiqua" w:cs="Consolas"/>
          <w:u w:val="none"/>
        </w:rPr>
        <w:t xml:space="preserve"> – DA DESPESA</w:t>
      </w:r>
    </w:p>
    <w:p w:rsidR="00714FAE" w:rsidRPr="005C5D90" w:rsidRDefault="00714FAE" w:rsidP="00714FAE">
      <w:pPr>
        <w:rPr>
          <w:rFonts w:ascii="Book Antiqua" w:hAnsi="Book Antiqua" w:cs="Consolas"/>
        </w:rPr>
      </w:pPr>
    </w:p>
    <w:p w:rsidR="00714FAE" w:rsidRPr="005C5D90" w:rsidRDefault="00104223" w:rsidP="00C34EFF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104223">
        <w:rPr>
          <w:rFonts w:ascii="Book Antiqua" w:hAnsi="Book Antiqua" w:cs="Consolas"/>
          <w:b/>
          <w:sz w:val="28"/>
          <w:szCs w:val="28"/>
        </w:rPr>
        <w:t>3</w:t>
      </w:r>
      <w:r w:rsidR="00714FAE" w:rsidRPr="00104223">
        <w:rPr>
          <w:rFonts w:ascii="Book Antiqua" w:hAnsi="Book Antiqua" w:cs="Consolas"/>
          <w:b/>
          <w:sz w:val="28"/>
          <w:szCs w:val="28"/>
        </w:rPr>
        <w:t xml:space="preserve">.1 – </w:t>
      </w:r>
      <w:r w:rsidR="00714FAE" w:rsidRPr="005C5D90">
        <w:rPr>
          <w:rFonts w:ascii="Book Antiqua" w:hAnsi="Book Antiqua" w:cs="Consolas"/>
          <w:sz w:val="28"/>
          <w:szCs w:val="28"/>
        </w:rPr>
        <w:t xml:space="preserve">A despesa com este termo aditivo, no montante de </w:t>
      </w:r>
      <w:r w:rsidR="00740A51" w:rsidRPr="008619FE">
        <w:rPr>
          <w:rFonts w:ascii="Book Antiqua" w:hAnsi="Book Antiqua" w:cs="Consolas"/>
          <w:b/>
          <w:sz w:val="28"/>
          <w:szCs w:val="28"/>
        </w:rPr>
        <w:t xml:space="preserve">R$ </w:t>
      </w:r>
      <w:r w:rsidR="00740A51">
        <w:rPr>
          <w:rFonts w:ascii="Book Antiqua" w:hAnsi="Book Antiqua" w:cs="Consolas"/>
          <w:b/>
          <w:sz w:val="28"/>
          <w:szCs w:val="28"/>
        </w:rPr>
        <w:t>2.649.248,79 (DOIS MILHÕES E SEISCENTOS E QUARENTA E NOVE MIL E DUZENTOS E QUARENTA E OITO REAIS E SETENTA E NOVE CENTAVOS</w:t>
      </w:r>
      <w:r w:rsidR="00740A51" w:rsidRPr="008619FE">
        <w:rPr>
          <w:rFonts w:ascii="Book Antiqua" w:hAnsi="Book Antiqua" w:cs="Consolas"/>
          <w:b/>
          <w:sz w:val="28"/>
          <w:szCs w:val="28"/>
        </w:rPr>
        <w:t>)</w:t>
      </w:r>
      <w:r w:rsidR="00714FAE" w:rsidRPr="005C5D90">
        <w:rPr>
          <w:rFonts w:ascii="Book Antiqua" w:hAnsi="Book Antiqua" w:cs="Consolas"/>
          <w:sz w:val="28"/>
          <w:szCs w:val="28"/>
        </w:rPr>
        <w:t>, onerará os recursos orçamentários e financeiros reservados na</w:t>
      </w:r>
      <w:r w:rsidR="00D707AC" w:rsidRPr="005C5D90">
        <w:rPr>
          <w:rFonts w:ascii="Book Antiqua" w:hAnsi="Book Antiqua" w:cs="Consolas"/>
          <w:sz w:val="28"/>
          <w:szCs w:val="28"/>
        </w:rPr>
        <w:t>s</w:t>
      </w:r>
      <w:r w:rsidR="00714FAE" w:rsidRPr="005C5D90">
        <w:rPr>
          <w:rFonts w:ascii="Book Antiqua" w:hAnsi="Book Antiqua" w:cs="Consolas"/>
          <w:sz w:val="28"/>
          <w:szCs w:val="28"/>
        </w:rPr>
        <w:t xml:space="preserve"> Funciona</w:t>
      </w:r>
      <w:r w:rsidR="00F75E88" w:rsidRPr="005C5D90">
        <w:rPr>
          <w:rFonts w:ascii="Book Antiqua" w:hAnsi="Book Antiqua" w:cs="Consolas"/>
          <w:sz w:val="28"/>
          <w:szCs w:val="28"/>
        </w:rPr>
        <w:t>is</w:t>
      </w:r>
      <w:r w:rsidR="00714FAE" w:rsidRPr="005C5D90">
        <w:rPr>
          <w:rFonts w:ascii="Book Antiqua" w:hAnsi="Book Antiqua" w:cs="Consolas"/>
          <w:sz w:val="28"/>
          <w:szCs w:val="28"/>
        </w:rPr>
        <w:t xml:space="preserve"> Programática</w:t>
      </w:r>
      <w:r w:rsidR="00F75E88" w:rsidRPr="005C5D90">
        <w:rPr>
          <w:rFonts w:ascii="Book Antiqua" w:hAnsi="Book Antiqua" w:cs="Consolas"/>
          <w:sz w:val="28"/>
          <w:szCs w:val="28"/>
        </w:rPr>
        <w:t xml:space="preserve">s: </w:t>
      </w:r>
      <w:r w:rsidR="00C34EFF" w:rsidRPr="005C5D90">
        <w:rPr>
          <w:rFonts w:ascii="Book Antiqua" w:hAnsi="Book Antiqua" w:cs="Consolas"/>
          <w:b/>
          <w:sz w:val="28"/>
          <w:szCs w:val="28"/>
        </w:rPr>
        <w:t>FICHA</w:t>
      </w:r>
      <w:r w:rsidR="002A78F2">
        <w:rPr>
          <w:rFonts w:ascii="Book Antiqua" w:hAnsi="Book Antiqua" w:cs="Consolas"/>
          <w:b/>
          <w:sz w:val="28"/>
          <w:szCs w:val="28"/>
        </w:rPr>
        <w:t>S</w:t>
      </w:r>
      <w:r w:rsidR="00C34EFF" w:rsidRPr="005C5D90">
        <w:rPr>
          <w:rFonts w:ascii="Book Antiqua" w:hAnsi="Book Antiqua" w:cs="Consolas"/>
          <w:b/>
          <w:sz w:val="28"/>
          <w:szCs w:val="28"/>
        </w:rPr>
        <w:t xml:space="preserve"> </w:t>
      </w:r>
      <w:r w:rsidR="002A78F2">
        <w:rPr>
          <w:rFonts w:ascii="Book Antiqua" w:hAnsi="Book Antiqua" w:cs="Consolas"/>
          <w:b/>
          <w:sz w:val="28"/>
          <w:szCs w:val="28"/>
        </w:rPr>
        <w:t>258; 266; 267; 268; 274; 277; 280; 283; 287; 290; 293; 299; 307; 313; 320; 324; 328; 332; 335 E 339</w:t>
      </w:r>
      <w:r w:rsidR="00714FAE" w:rsidRPr="005C5D90">
        <w:rPr>
          <w:rFonts w:ascii="Book Antiqua" w:hAnsi="Book Antiqua" w:cs="Consolas"/>
          <w:sz w:val="28"/>
          <w:szCs w:val="28"/>
        </w:rPr>
        <w:t>, da vigente Lei Orçamentária Anual.</w:t>
      </w:r>
    </w:p>
    <w:p w:rsidR="00714FAE" w:rsidRDefault="00714FAE" w:rsidP="00714FAE">
      <w:pPr>
        <w:pStyle w:val="Corpodetexto"/>
        <w:rPr>
          <w:rFonts w:ascii="Book Antiqua" w:hAnsi="Book Antiqua" w:cs="Consolas"/>
          <w:b w:val="0"/>
          <w:u w:val="none"/>
        </w:rPr>
      </w:pPr>
    </w:p>
    <w:p w:rsidR="003D76B0" w:rsidRPr="005C5D90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5C5D90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104223">
        <w:rPr>
          <w:rFonts w:ascii="Book Antiqua" w:hAnsi="Book Antiqua" w:cs="Consolas"/>
          <w:b/>
          <w:sz w:val="28"/>
          <w:szCs w:val="28"/>
        </w:rPr>
        <w:t>QUARTA</w:t>
      </w:r>
      <w:r w:rsidRPr="005C5D90">
        <w:rPr>
          <w:rFonts w:ascii="Book Antiqua" w:hAnsi="Book Antiqua" w:cs="Consolas"/>
          <w:b/>
          <w:sz w:val="28"/>
          <w:szCs w:val="28"/>
        </w:rPr>
        <w:t xml:space="preserve"> – DO FUNDAMENTO LEGAL</w:t>
      </w:r>
    </w:p>
    <w:p w:rsidR="003D76B0" w:rsidRPr="005C5D90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05408" w:rsidRDefault="00104223" w:rsidP="003D76B0">
      <w:pPr>
        <w:pStyle w:val="Corpodetexto"/>
        <w:tabs>
          <w:tab w:val="left" w:pos="1418"/>
        </w:tabs>
        <w:rPr>
          <w:rFonts w:ascii="Book Antiqua" w:hAnsi="Book Antiqua" w:cs="Consolas"/>
          <w:b w:val="0"/>
          <w:szCs w:val="28"/>
          <w:u w:val="none"/>
        </w:rPr>
      </w:pPr>
      <w:r>
        <w:rPr>
          <w:rFonts w:ascii="Book Antiqua" w:hAnsi="Book Antiqua" w:cs="Consolas"/>
          <w:szCs w:val="28"/>
          <w:u w:val="none"/>
        </w:rPr>
        <w:t>4</w:t>
      </w:r>
      <w:r w:rsidR="003D76B0" w:rsidRPr="005C5D90">
        <w:rPr>
          <w:rFonts w:ascii="Book Antiqua" w:hAnsi="Book Antiqua" w:cs="Consolas"/>
          <w:szCs w:val="28"/>
          <w:u w:val="none"/>
        </w:rPr>
        <w:t xml:space="preserve">.1 – </w:t>
      </w:r>
      <w:bookmarkStart w:id="0" w:name="OLE_LINK8"/>
      <w:bookmarkStart w:id="1" w:name="OLE_LINK9"/>
      <w:r w:rsidR="00E05408" w:rsidRPr="00E05408">
        <w:rPr>
          <w:rFonts w:ascii="Book Antiqua" w:hAnsi="Book Antiqua" w:cs="Consolas"/>
          <w:b w:val="0"/>
          <w:szCs w:val="28"/>
          <w:u w:val="none"/>
        </w:rPr>
        <w:t>O presente termo aditivo encontra amparo legal no artigo 57 do inciso II, da Lei nº 8.666, de 21 de junho de 1993</w:t>
      </w:r>
      <w:bookmarkEnd w:id="0"/>
      <w:bookmarkEnd w:id="1"/>
      <w:r w:rsidR="003D76B0" w:rsidRPr="00E05408">
        <w:rPr>
          <w:rFonts w:ascii="Book Antiqua" w:hAnsi="Book Antiqua" w:cs="Consolas"/>
          <w:b w:val="0"/>
          <w:szCs w:val="28"/>
          <w:u w:val="none"/>
        </w:rPr>
        <w:t>.</w:t>
      </w:r>
    </w:p>
    <w:p w:rsidR="00997EFE" w:rsidRPr="005C5D90" w:rsidRDefault="00997EFE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5C5D90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5C5D90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104223">
        <w:rPr>
          <w:rFonts w:ascii="Book Antiqua" w:hAnsi="Book Antiqua" w:cs="Consolas"/>
          <w:b/>
          <w:sz w:val="28"/>
          <w:szCs w:val="28"/>
        </w:rPr>
        <w:t>QUINTA</w:t>
      </w:r>
      <w:r w:rsidRPr="005C5D90">
        <w:rPr>
          <w:rFonts w:ascii="Book Antiqua" w:hAnsi="Book Antiqua" w:cs="Consolas"/>
          <w:b/>
          <w:sz w:val="28"/>
          <w:szCs w:val="28"/>
        </w:rPr>
        <w:t xml:space="preserve"> – DA RATIFICAÇÃO DAS CLÁUSULAS</w:t>
      </w:r>
    </w:p>
    <w:p w:rsidR="003D76B0" w:rsidRPr="005C5D90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5C5D90" w:rsidRDefault="00104223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</w:t>
      </w:r>
      <w:r w:rsidR="003D76B0" w:rsidRPr="005C5D90">
        <w:rPr>
          <w:rFonts w:ascii="Book Antiqua" w:hAnsi="Book Antiqua" w:cs="Consolas"/>
          <w:b/>
          <w:sz w:val="28"/>
          <w:szCs w:val="28"/>
        </w:rPr>
        <w:t>.1 –</w:t>
      </w:r>
      <w:r w:rsidR="003D76B0" w:rsidRPr="005C5D90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3D76B0" w:rsidRPr="005C5D90" w:rsidRDefault="003D76B0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5C5D90" w:rsidRDefault="00104223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</w:t>
      </w:r>
      <w:r w:rsidR="003D76B0" w:rsidRPr="005C5D90">
        <w:rPr>
          <w:rFonts w:ascii="Book Antiqua" w:hAnsi="Book Antiqua" w:cs="Consolas"/>
          <w:b/>
          <w:sz w:val="28"/>
          <w:szCs w:val="28"/>
        </w:rPr>
        <w:t>.2 –</w:t>
      </w:r>
      <w:r w:rsidR="003D76B0" w:rsidRPr="005C5D90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5C5D90">
        <w:rPr>
          <w:rFonts w:ascii="Book Antiqua" w:hAnsi="Book Antiqua" w:cs="Consolas"/>
          <w:b/>
          <w:sz w:val="28"/>
          <w:szCs w:val="28"/>
        </w:rPr>
        <w:t>CONTRATANTE</w:t>
      </w:r>
      <w:r w:rsidR="003D76B0" w:rsidRPr="005C5D90">
        <w:rPr>
          <w:rFonts w:ascii="Book Antiqua" w:hAnsi="Book Antiqua" w:cs="Consolas"/>
          <w:sz w:val="28"/>
          <w:szCs w:val="28"/>
        </w:rPr>
        <w:t xml:space="preserve"> e </w:t>
      </w:r>
      <w:r w:rsidR="003D76B0" w:rsidRPr="005C5D90">
        <w:rPr>
          <w:rFonts w:ascii="Book Antiqua" w:hAnsi="Book Antiqua" w:cs="Consolas"/>
          <w:b/>
          <w:sz w:val="28"/>
          <w:szCs w:val="28"/>
        </w:rPr>
        <w:t>CONTRATADA</w:t>
      </w:r>
      <w:r w:rsidR="003D76B0" w:rsidRPr="005C5D90">
        <w:rPr>
          <w:rFonts w:ascii="Book Antiqua" w:hAnsi="Book Antiqua" w:cs="Consolas"/>
          <w:sz w:val="28"/>
          <w:szCs w:val="28"/>
        </w:rPr>
        <w:t>, e pelas testemunhas abaixo.</w:t>
      </w: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sz w:val="28"/>
          <w:szCs w:val="28"/>
        </w:rPr>
      </w:pP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b/>
          <w:sz w:val="28"/>
          <w:szCs w:val="28"/>
        </w:rPr>
      </w:pP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b/>
          <w:sz w:val="28"/>
          <w:szCs w:val="28"/>
        </w:rPr>
      </w:pP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b/>
          <w:sz w:val="28"/>
          <w:szCs w:val="28"/>
        </w:rPr>
      </w:pPr>
      <w:r w:rsidRPr="005C5D90">
        <w:rPr>
          <w:rFonts w:ascii="Book Antiqua" w:eastAsia="Consolas" w:hAnsi="Book Antiqua" w:cs="Consolas"/>
          <w:b/>
          <w:sz w:val="28"/>
          <w:szCs w:val="28"/>
        </w:rPr>
        <w:t>MUNICÍPIO DE PIRAJUÍ</w:t>
      </w: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b/>
          <w:sz w:val="28"/>
          <w:szCs w:val="28"/>
        </w:rPr>
      </w:pPr>
      <w:r w:rsidRPr="005C5D90">
        <w:rPr>
          <w:rFonts w:ascii="Book Antiqua" w:eastAsia="Consolas" w:hAnsi="Book Antiqua" w:cs="Consolas"/>
          <w:b/>
          <w:sz w:val="28"/>
          <w:szCs w:val="28"/>
        </w:rPr>
        <w:t>CESAR HENRIQUE DA CUNHA FIALA</w:t>
      </w: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b/>
          <w:sz w:val="28"/>
          <w:szCs w:val="28"/>
        </w:rPr>
      </w:pPr>
      <w:r w:rsidRPr="005C5D90">
        <w:rPr>
          <w:rFonts w:ascii="Book Antiqua" w:eastAsia="Consolas" w:hAnsi="Book Antiqua" w:cs="Consolas"/>
          <w:b/>
          <w:sz w:val="28"/>
          <w:szCs w:val="28"/>
        </w:rPr>
        <w:t>CONTRATANTE</w:t>
      </w: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b/>
          <w:sz w:val="28"/>
          <w:szCs w:val="28"/>
        </w:rPr>
      </w:pP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b/>
          <w:sz w:val="28"/>
          <w:szCs w:val="28"/>
        </w:rPr>
      </w:pP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b/>
          <w:sz w:val="28"/>
          <w:szCs w:val="28"/>
        </w:rPr>
      </w:pP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b/>
          <w:sz w:val="28"/>
          <w:szCs w:val="28"/>
        </w:rPr>
      </w:pPr>
      <w:r w:rsidRPr="005C5D90">
        <w:rPr>
          <w:rFonts w:ascii="Book Antiqua" w:eastAsia="Consolas" w:hAnsi="Book Antiqua" w:cs="Consolas"/>
          <w:b/>
          <w:sz w:val="28"/>
          <w:szCs w:val="28"/>
        </w:rPr>
        <w:t>ASSOCIAÇÃO DAS CRIANÇAS EXCEPCIONAIS DE NOVA IGUAÇU</w:t>
      </w:r>
    </w:p>
    <w:p w:rsidR="005C5D90" w:rsidRPr="005C5D90" w:rsidRDefault="0029396A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b/>
          <w:sz w:val="28"/>
          <w:szCs w:val="28"/>
        </w:rPr>
      </w:pPr>
      <w:r w:rsidRPr="0029396A">
        <w:rPr>
          <w:rFonts w:ascii="Book Antiqua" w:eastAsia="Consolas" w:hAnsi="Book Antiqua" w:cs="Consolas"/>
          <w:b/>
          <w:sz w:val="28"/>
          <w:szCs w:val="28"/>
        </w:rPr>
        <w:t>SÉRGIO RICARDO PERALTA</w:t>
      </w: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b/>
          <w:sz w:val="28"/>
          <w:szCs w:val="28"/>
        </w:rPr>
      </w:pPr>
      <w:r w:rsidRPr="005C5D90">
        <w:rPr>
          <w:rFonts w:ascii="Book Antiqua" w:eastAsia="Consolas" w:hAnsi="Book Antiqua" w:cs="Consolas"/>
          <w:b/>
          <w:sz w:val="28"/>
          <w:szCs w:val="28"/>
        </w:rPr>
        <w:t>CONTRATADA</w:t>
      </w:r>
    </w:p>
    <w:p w:rsidR="005C5D90" w:rsidRDefault="005C5D90" w:rsidP="005C5D90">
      <w:pPr>
        <w:tabs>
          <w:tab w:val="left" w:pos="-1701"/>
        </w:tabs>
        <w:ind w:left="0" w:right="-1"/>
        <w:rPr>
          <w:rFonts w:ascii="Book Antiqua" w:eastAsia="Consolas" w:hAnsi="Book Antiqua" w:cs="Consolas"/>
          <w:b/>
          <w:sz w:val="28"/>
          <w:szCs w:val="28"/>
        </w:rPr>
      </w:pPr>
    </w:p>
    <w:p w:rsidR="0029396A" w:rsidRPr="005C5D90" w:rsidRDefault="0029396A" w:rsidP="005C5D90">
      <w:pPr>
        <w:tabs>
          <w:tab w:val="left" w:pos="-1701"/>
        </w:tabs>
        <w:ind w:left="0" w:right="-1"/>
        <w:rPr>
          <w:rFonts w:ascii="Book Antiqua" w:eastAsia="Consolas" w:hAnsi="Book Antiqua" w:cs="Consolas"/>
          <w:b/>
          <w:sz w:val="28"/>
          <w:szCs w:val="28"/>
        </w:rPr>
      </w:pPr>
    </w:p>
    <w:p w:rsidR="005C5D90" w:rsidRPr="005C5D90" w:rsidRDefault="005C5D90" w:rsidP="005C5D90">
      <w:pPr>
        <w:tabs>
          <w:tab w:val="left" w:pos="-1701"/>
        </w:tabs>
        <w:ind w:left="0" w:right="-1"/>
        <w:rPr>
          <w:rFonts w:ascii="Book Antiqua" w:eastAsia="Consolas" w:hAnsi="Book Antiqua" w:cs="Consolas"/>
          <w:sz w:val="28"/>
          <w:szCs w:val="28"/>
        </w:rPr>
      </w:pPr>
      <w:r w:rsidRPr="005C5D90">
        <w:rPr>
          <w:rFonts w:ascii="Book Antiqua" w:eastAsia="Consolas" w:hAnsi="Book Antiqua" w:cs="Consolas"/>
          <w:b/>
          <w:sz w:val="28"/>
          <w:szCs w:val="28"/>
        </w:rPr>
        <w:lastRenderedPageBreak/>
        <w:t>TESTEMUNHAS</w:t>
      </w:r>
      <w:r w:rsidRPr="005C5D90">
        <w:rPr>
          <w:rFonts w:ascii="Book Antiqua" w:eastAsia="Consolas" w:hAnsi="Book Antiqua" w:cs="Consolas"/>
          <w:sz w:val="28"/>
          <w:szCs w:val="28"/>
        </w:rPr>
        <w:t>:</w:t>
      </w:r>
    </w:p>
    <w:p w:rsidR="005C5D90" w:rsidRPr="005C5D90" w:rsidRDefault="005C5D90" w:rsidP="005C5D90">
      <w:pPr>
        <w:tabs>
          <w:tab w:val="left" w:pos="-1701"/>
        </w:tabs>
        <w:ind w:left="0" w:right="-1"/>
        <w:rPr>
          <w:rFonts w:ascii="Book Antiqua" w:eastAsia="Consolas" w:hAnsi="Book Antiqua" w:cs="Consolas"/>
          <w:sz w:val="28"/>
          <w:szCs w:val="28"/>
        </w:rPr>
      </w:pPr>
    </w:p>
    <w:p w:rsidR="005C5D90" w:rsidRPr="005C5D90" w:rsidRDefault="005C5D90" w:rsidP="005C5D90">
      <w:pPr>
        <w:tabs>
          <w:tab w:val="left" w:pos="-1701"/>
        </w:tabs>
        <w:ind w:left="0" w:right="-1"/>
        <w:rPr>
          <w:rFonts w:ascii="Book Antiqua" w:eastAsia="Consolas" w:hAnsi="Book Antiqua" w:cs="Consolas"/>
          <w:sz w:val="28"/>
          <w:szCs w:val="28"/>
        </w:rPr>
      </w:pPr>
    </w:p>
    <w:p w:rsidR="005C5D90" w:rsidRPr="005C5D90" w:rsidRDefault="005C5D90" w:rsidP="005C5D90">
      <w:pPr>
        <w:tabs>
          <w:tab w:val="left" w:pos="-1701"/>
        </w:tabs>
        <w:ind w:left="0" w:right="-1"/>
        <w:jc w:val="center"/>
        <w:rPr>
          <w:rFonts w:ascii="Book Antiqua" w:eastAsia="Consolas" w:hAnsi="Book Antiqua" w:cs="Consolas"/>
          <w:sz w:val="28"/>
          <w:szCs w:val="28"/>
        </w:rPr>
      </w:pPr>
      <w:bookmarkStart w:id="2" w:name="_GoBack"/>
      <w:bookmarkEnd w:id="2"/>
    </w:p>
    <w:tbl>
      <w:tblPr>
        <w:tblW w:w="102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5337"/>
      </w:tblGrid>
      <w:tr w:rsidR="007D0B65" w:rsidRPr="007D0B65" w:rsidTr="00A17BE4">
        <w:trPr>
          <w:trHeight w:val="542"/>
          <w:jc w:val="center"/>
        </w:trPr>
        <w:tc>
          <w:tcPr>
            <w:tcW w:w="4872" w:type="dxa"/>
          </w:tcPr>
          <w:p w:rsidR="005C5D90" w:rsidRPr="005C5D90" w:rsidRDefault="005C5D90" w:rsidP="00A17BE4">
            <w:pPr>
              <w:tabs>
                <w:tab w:val="left" w:pos="-1701"/>
              </w:tabs>
              <w:ind w:left="3" w:right="-1"/>
              <w:jc w:val="center"/>
              <w:rPr>
                <w:rFonts w:ascii="Book Antiqua" w:eastAsia="Consolas" w:hAnsi="Book Antiqua" w:cs="Consolas"/>
                <w:sz w:val="28"/>
                <w:szCs w:val="28"/>
              </w:rPr>
            </w:pPr>
            <w:r w:rsidRPr="005C5D90">
              <w:rPr>
                <w:rFonts w:ascii="Book Antiqua" w:eastAsia="Consolas" w:hAnsi="Book Antiqua" w:cs="Consolas"/>
                <w:b/>
                <w:sz w:val="28"/>
                <w:szCs w:val="28"/>
              </w:rPr>
              <w:t>DENISE GUIMARÃES DE OLIVEIRA</w:t>
            </w:r>
          </w:p>
          <w:p w:rsidR="005C5D90" w:rsidRPr="005C5D90" w:rsidRDefault="005C5D90" w:rsidP="00A17BE4">
            <w:pPr>
              <w:tabs>
                <w:tab w:val="left" w:pos="-1701"/>
              </w:tabs>
              <w:ind w:left="3" w:right="-1"/>
              <w:jc w:val="center"/>
              <w:rPr>
                <w:rFonts w:ascii="Book Antiqua" w:eastAsia="Consolas" w:hAnsi="Book Antiqua" w:cs="Consolas"/>
                <w:b/>
                <w:sz w:val="28"/>
                <w:szCs w:val="28"/>
              </w:rPr>
            </w:pPr>
            <w:r w:rsidRPr="005C5D90">
              <w:rPr>
                <w:rFonts w:ascii="Book Antiqua" w:eastAsia="Consolas" w:hAnsi="Book Antiqua" w:cs="Consolas"/>
                <w:b/>
                <w:sz w:val="28"/>
                <w:szCs w:val="28"/>
              </w:rPr>
              <w:t xml:space="preserve">RG Nº </w:t>
            </w:r>
            <w:r w:rsidRPr="005C5D90">
              <w:rPr>
                <w:rFonts w:ascii="Book Antiqua" w:hAnsi="Book Antiqua" w:cs="Consolas"/>
                <w:b/>
                <w:sz w:val="28"/>
                <w:szCs w:val="28"/>
              </w:rPr>
              <w:t>47.358.078-0 SSP/SP</w:t>
            </w:r>
          </w:p>
          <w:p w:rsidR="005C5D90" w:rsidRPr="005C5D90" w:rsidRDefault="005C5D90" w:rsidP="00A17BE4">
            <w:pPr>
              <w:tabs>
                <w:tab w:val="left" w:pos="-1701"/>
              </w:tabs>
              <w:ind w:left="3" w:right="-1"/>
              <w:jc w:val="center"/>
              <w:rPr>
                <w:rFonts w:ascii="Book Antiqua" w:eastAsia="Consolas" w:hAnsi="Book Antiqua" w:cs="Consolas"/>
                <w:sz w:val="28"/>
                <w:szCs w:val="28"/>
              </w:rPr>
            </w:pPr>
            <w:r w:rsidRPr="005C5D90">
              <w:rPr>
                <w:rFonts w:ascii="Book Antiqua" w:eastAsia="Consolas" w:hAnsi="Book Antiqua" w:cs="Consolas"/>
                <w:b/>
                <w:sz w:val="28"/>
                <w:szCs w:val="28"/>
              </w:rPr>
              <w:t xml:space="preserve">CPF Nº </w:t>
            </w:r>
            <w:r w:rsidRPr="005C5D90">
              <w:rPr>
                <w:rFonts w:ascii="Book Antiqua" w:hAnsi="Book Antiqua" w:cs="Consolas"/>
                <w:b/>
                <w:sz w:val="28"/>
                <w:szCs w:val="28"/>
              </w:rPr>
              <w:t>405.834.448-22</w:t>
            </w:r>
          </w:p>
        </w:tc>
        <w:tc>
          <w:tcPr>
            <w:tcW w:w="5337" w:type="dxa"/>
          </w:tcPr>
          <w:p w:rsidR="005C5D90" w:rsidRPr="007D0B65" w:rsidRDefault="007D0B65" w:rsidP="00A17BE4">
            <w:pPr>
              <w:tabs>
                <w:tab w:val="left" w:pos="-1701"/>
              </w:tabs>
              <w:ind w:left="0" w:right="-1"/>
              <w:jc w:val="center"/>
              <w:rPr>
                <w:rFonts w:ascii="Book Antiqua" w:eastAsia="Consolas" w:hAnsi="Book Antiqua" w:cs="Consolas"/>
                <w:sz w:val="28"/>
                <w:szCs w:val="28"/>
              </w:rPr>
            </w:pPr>
            <w:r w:rsidRPr="007D0B65">
              <w:rPr>
                <w:rFonts w:ascii="Book Antiqua" w:hAnsi="Book Antiqua" w:cs="Consolas"/>
                <w:b/>
                <w:sz w:val="28"/>
                <w:szCs w:val="28"/>
              </w:rPr>
              <w:t>MARCUS VINICIUS CANDIDO DA SILVA</w:t>
            </w:r>
          </w:p>
          <w:p w:rsidR="005C5D90" w:rsidRPr="007D0B65" w:rsidRDefault="005C5D90" w:rsidP="007D0B65">
            <w:pPr>
              <w:tabs>
                <w:tab w:val="left" w:pos="-1701"/>
              </w:tabs>
              <w:ind w:left="0" w:right="-1"/>
              <w:jc w:val="center"/>
              <w:rPr>
                <w:rFonts w:ascii="Book Antiqua" w:eastAsia="Consolas" w:hAnsi="Book Antiqua" w:cs="Consolas"/>
                <w:b/>
                <w:sz w:val="28"/>
                <w:szCs w:val="28"/>
              </w:rPr>
            </w:pPr>
            <w:r w:rsidRPr="007D0B65">
              <w:rPr>
                <w:rFonts w:ascii="Book Antiqua" w:eastAsia="Consolas" w:hAnsi="Book Antiqua" w:cs="Consolas"/>
                <w:b/>
                <w:sz w:val="28"/>
                <w:szCs w:val="28"/>
              </w:rPr>
              <w:t xml:space="preserve">RG Nº </w:t>
            </w:r>
            <w:r w:rsidR="007D0B65" w:rsidRPr="007D0B65">
              <w:rPr>
                <w:rFonts w:ascii="Book Antiqua" w:eastAsia="Consolas" w:hAnsi="Book Antiqua" w:cs="Consolas"/>
                <w:b/>
                <w:sz w:val="28"/>
                <w:szCs w:val="28"/>
              </w:rPr>
              <w:t>33.595.537-X</w:t>
            </w:r>
            <w:r w:rsidRPr="007D0B65">
              <w:rPr>
                <w:rFonts w:ascii="Book Antiqua" w:eastAsia="Consolas" w:hAnsi="Book Antiqua" w:cs="Consolas"/>
                <w:b/>
                <w:sz w:val="28"/>
                <w:szCs w:val="28"/>
              </w:rPr>
              <w:t xml:space="preserve"> </w:t>
            </w:r>
            <w:r w:rsidRPr="007D0B65">
              <w:rPr>
                <w:rFonts w:ascii="Book Antiqua" w:hAnsi="Book Antiqua" w:cs="Consolas"/>
                <w:b/>
                <w:sz w:val="28"/>
                <w:szCs w:val="28"/>
              </w:rPr>
              <w:t>SSP/SP</w:t>
            </w:r>
          </w:p>
          <w:p w:rsidR="005C5D90" w:rsidRPr="007D0B65" w:rsidRDefault="005C5D90" w:rsidP="007D0B65">
            <w:pPr>
              <w:tabs>
                <w:tab w:val="left" w:pos="-1701"/>
              </w:tabs>
              <w:ind w:left="0" w:right="-1"/>
              <w:jc w:val="center"/>
              <w:rPr>
                <w:rFonts w:ascii="Book Antiqua" w:eastAsia="Consolas" w:hAnsi="Book Antiqua" w:cs="Consolas"/>
                <w:b/>
                <w:sz w:val="28"/>
                <w:szCs w:val="28"/>
              </w:rPr>
            </w:pPr>
            <w:r w:rsidRPr="007D0B65">
              <w:rPr>
                <w:rFonts w:ascii="Book Antiqua" w:eastAsia="Consolas" w:hAnsi="Book Antiqua" w:cs="Consolas"/>
                <w:b/>
                <w:sz w:val="28"/>
                <w:szCs w:val="28"/>
              </w:rPr>
              <w:t xml:space="preserve">CPF Nº </w:t>
            </w:r>
            <w:r w:rsidR="007D0B65" w:rsidRPr="007D0B65">
              <w:rPr>
                <w:rFonts w:ascii="Book Antiqua" w:eastAsia="Consolas" w:hAnsi="Book Antiqua" w:cs="Consolas"/>
                <w:b/>
                <w:sz w:val="28"/>
                <w:szCs w:val="28"/>
              </w:rPr>
              <w:t>360.724.808-70</w:t>
            </w:r>
          </w:p>
        </w:tc>
      </w:tr>
    </w:tbl>
    <w:p w:rsidR="005C5D90" w:rsidRPr="005C5D90" w:rsidRDefault="005C5D90" w:rsidP="005C5D90">
      <w:pPr>
        <w:tabs>
          <w:tab w:val="left" w:pos="-1701"/>
        </w:tabs>
        <w:ind w:left="0" w:right="-1"/>
        <w:rPr>
          <w:rFonts w:ascii="Book Antiqua" w:eastAsia="Consolas" w:hAnsi="Book Antiqua" w:cs="Consolas"/>
          <w:sz w:val="28"/>
          <w:szCs w:val="28"/>
        </w:rPr>
      </w:pPr>
    </w:p>
    <w:p w:rsidR="00D121F3" w:rsidRPr="005C5D90" w:rsidRDefault="00D121F3" w:rsidP="00997EFE">
      <w:pPr>
        <w:ind w:left="0" w:right="0"/>
        <w:rPr>
          <w:rFonts w:ascii="Book Antiqua" w:hAnsi="Book Antiqua" w:cs="Consolas"/>
          <w:sz w:val="28"/>
          <w:szCs w:val="28"/>
        </w:rPr>
      </w:pPr>
    </w:p>
    <w:sectPr w:rsidR="00D121F3" w:rsidRPr="005C5D90" w:rsidSect="00A0561D">
      <w:headerReference w:type="default" r:id="rId9"/>
      <w:pgSz w:w="11906" w:h="16838"/>
      <w:pgMar w:top="1418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78" w:rsidRDefault="009F7278" w:rsidP="00EB5DA3">
      <w:r>
        <w:separator/>
      </w:r>
    </w:p>
  </w:endnote>
  <w:endnote w:type="continuationSeparator" w:id="0">
    <w:p w:rsidR="009F7278" w:rsidRDefault="009F727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78" w:rsidRDefault="009F7278" w:rsidP="00EB5DA3">
      <w:r>
        <w:separator/>
      </w:r>
    </w:p>
  </w:footnote>
  <w:footnote w:type="continuationSeparator" w:id="0">
    <w:p w:rsidR="009F7278" w:rsidRDefault="009F727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812"/>
      <w:gridCol w:w="8651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E05408" w:rsidRDefault="00997EFE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61B75CA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9F727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34122423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997EFE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E05408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06461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4223"/>
    <w:rsid w:val="00107AA7"/>
    <w:rsid w:val="00114CE1"/>
    <w:rsid w:val="001464B3"/>
    <w:rsid w:val="00157108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9396A"/>
    <w:rsid w:val="002A06EB"/>
    <w:rsid w:val="002A250B"/>
    <w:rsid w:val="002A78F2"/>
    <w:rsid w:val="002E0EF7"/>
    <w:rsid w:val="002E1CDC"/>
    <w:rsid w:val="002E3304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51127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268CA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C5D90"/>
    <w:rsid w:val="005D02B7"/>
    <w:rsid w:val="005D516B"/>
    <w:rsid w:val="005E0FF5"/>
    <w:rsid w:val="005F687F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2D80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40A51"/>
    <w:rsid w:val="00756F5C"/>
    <w:rsid w:val="00757C34"/>
    <w:rsid w:val="0076245B"/>
    <w:rsid w:val="0076282D"/>
    <w:rsid w:val="00786E60"/>
    <w:rsid w:val="007A508B"/>
    <w:rsid w:val="007C3FBA"/>
    <w:rsid w:val="007C549F"/>
    <w:rsid w:val="007D0B65"/>
    <w:rsid w:val="007D6E47"/>
    <w:rsid w:val="007F5F53"/>
    <w:rsid w:val="00804A7A"/>
    <w:rsid w:val="008058A2"/>
    <w:rsid w:val="00816A98"/>
    <w:rsid w:val="00817665"/>
    <w:rsid w:val="008212A4"/>
    <w:rsid w:val="008268CA"/>
    <w:rsid w:val="00836F91"/>
    <w:rsid w:val="00846A9E"/>
    <w:rsid w:val="00855FAB"/>
    <w:rsid w:val="008619FE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3371"/>
    <w:rsid w:val="00936D3C"/>
    <w:rsid w:val="00961CBA"/>
    <w:rsid w:val="00961FA9"/>
    <w:rsid w:val="009712BE"/>
    <w:rsid w:val="009739DD"/>
    <w:rsid w:val="009801C7"/>
    <w:rsid w:val="00981A13"/>
    <w:rsid w:val="00993096"/>
    <w:rsid w:val="00997EFE"/>
    <w:rsid w:val="009A6316"/>
    <w:rsid w:val="009C3343"/>
    <w:rsid w:val="009D02CC"/>
    <w:rsid w:val="009D4992"/>
    <w:rsid w:val="009F49E7"/>
    <w:rsid w:val="009F7278"/>
    <w:rsid w:val="00A0561D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BAD"/>
    <w:rsid w:val="00AD1CC5"/>
    <w:rsid w:val="00AE01B9"/>
    <w:rsid w:val="00AE7CDF"/>
    <w:rsid w:val="00B06576"/>
    <w:rsid w:val="00B33DA8"/>
    <w:rsid w:val="00B42443"/>
    <w:rsid w:val="00B44547"/>
    <w:rsid w:val="00B45E8D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34EFF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29C1"/>
    <w:rsid w:val="00D47216"/>
    <w:rsid w:val="00D552CD"/>
    <w:rsid w:val="00D707AC"/>
    <w:rsid w:val="00D81397"/>
    <w:rsid w:val="00D9145B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408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2FD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A6CFE"/>
    <w:rsid w:val="00EB24DE"/>
    <w:rsid w:val="00EB3BED"/>
    <w:rsid w:val="00EB5DA3"/>
    <w:rsid w:val="00EE7B59"/>
    <w:rsid w:val="00F01E71"/>
    <w:rsid w:val="00F06445"/>
    <w:rsid w:val="00F14CCC"/>
    <w:rsid w:val="00F30556"/>
    <w:rsid w:val="00F30792"/>
    <w:rsid w:val="00F31044"/>
    <w:rsid w:val="00F53D3F"/>
    <w:rsid w:val="00F63747"/>
    <w:rsid w:val="00F75E88"/>
    <w:rsid w:val="00F76112"/>
    <w:rsid w:val="00F92793"/>
    <w:rsid w:val="00F96F4C"/>
    <w:rsid w:val="00FB0012"/>
    <w:rsid w:val="00FC57D3"/>
    <w:rsid w:val="00FD5942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6BC2-48B8-494A-B35C-A23B663A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2019-11-01T17:01:00Z</cp:lastPrinted>
  <dcterms:created xsi:type="dcterms:W3CDTF">2019-11-01T17:07:00Z</dcterms:created>
  <dcterms:modified xsi:type="dcterms:W3CDTF">2019-11-01T17:07:00Z</dcterms:modified>
</cp:coreProperties>
</file>