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905"/>
      </w:tblGrid>
      <w:tr w:rsidR="00F1472A" w:rsidRPr="00F1472A" w:rsidTr="00F1472A"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1472A">
              <w:rPr>
                <w:rFonts w:ascii="Consolas" w:hAnsi="Consolas" w:cs="Arial"/>
                <w:b/>
                <w:sz w:val="28"/>
                <w:szCs w:val="28"/>
              </w:rPr>
              <w:br w:type="page"/>
            </w:r>
            <w:r w:rsidRPr="00F1472A">
              <w:rPr>
                <w:rFonts w:ascii="Consolas" w:hAnsi="Consolas" w:cs="Arial"/>
                <w:b/>
                <w:sz w:val="28"/>
                <w:szCs w:val="28"/>
              </w:rPr>
              <w:br w:type="page"/>
              <w:t>PROCESSO Nº:</w:t>
            </w:r>
          </w:p>
        </w:tc>
        <w:tc>
          <w:tcPr>
            <w:tcW w:w="690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bCs/>
                <w:sz w:val="28"/>
                <w:szCs w:val="28"/>
              </w:rPr>
              <w:t>038/2020</w:t>
            </w:r>
            <w:r w:rsidRPr="00F1472A">
              <w:rPr>
                <w:rFonts w:ascii="Consolas" w:hAnsi="Consolas" w:cs="Arial"/>
                <w:b/>
                <w:sz w:val="28"/>
                <w:szCs w:val="28"/>
              </w:rPr>
              <w:t xml:space="preserve"> – TOMADA DE PREÇOS Nº 007/2020</w:t>
            </w:r>
          </w:p>
        </w:tc>
      </w:tr>
      <w:tr w:rsidR="00F1472A" w:rsidRPr="00F1472A" w:rsidTr="00F1472A">
        <w:trPr>
          <w:trHeight w:val="242"/>
        </w:trPr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INTERESSADO:</w:t>
            </w:r>
          </w:p>
        </w:tc>
        <w:tc>
          <w:tcPr>
            <w:tcW w:w="6905" w:type="dxa"/>
            <w:hideMark/>
          </w:tcPr>
          <w:p w:rsidR="00F1472A" w:rsidRPr="00F1472A" w:rsidRDefault="00F1472A" w:rsidP="00F1472A">
            <w:pPr>
              <w:pStyle w:val="Cabealho"/>
              <w:tabs>
                <w:tab w:val="left" w:pos="708"/>
              </w:tabs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MUNICÍPIO DE PIRAJUÍ</w:t>
            </w:r>
          </w:p>
        </w:tc>
      </w:tr>
      <w:tr w:rsidR="00F1472A" w:rsidRPr="00F1472A" w:rsidTr="00F1472A">
        <w:tc>
          <w:tcPr>
            <w:tcW w:w="2055" w:type="dxa"/>
            <w:hideMark/>
          </w:tcPr>
          <w:p w:rsidR="00F1472A" w:rsidRPr="00F1472A" w:rsidRDefault="00F1472A" w:rsidP="00F1472A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 w:rsidRPr="00F1472A">
              <w:rPr>
                <w:rFonts w:ascii="Consolas" w:hAnsi="Consolas" w:cs="Arial"/>
                <w:b/>
                <w:sz w:val="28"/>
                <w:szCs w:val="28"/>
              </w:rPr>
              <w:t>ASSUNTO:</w:t>
            </w:r>
          </w:p>
        </w:tc>
        <w:tc>
          <w:tcPr>
            <w:tcW w:w="6905" w:type="dxa"/>
          </w:tcPr>
          <w:p w:rsidR="00F1472A" w:rsidRPr="00F1472A" w:rsidRDefault="00F1472A" w:rsidP="00F147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onsolas" w:hAnsi="Consolas" w:cs="Arial"/>
                <w:color w:val="000000"/>
                <w:sz w:val="28"/>
                <w:szCs w:val="28"/>
              </w:rPr>
            </w:pPr>
            <w:bookmarkStart w:id="1" w:name="_Hlk528241908"/>
            <w:r w:rsidRPr="00F1472A"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 xml:space="preserve">A presente licitação tem por objeto, a </w:t>
            </w:r>
            <w:r w:rsidRPr="00F1472A">
              <w:rPr>
                <w:rFonts w:ascii="Consolas" w:eastAsia="Times New Roman" w:hAnsi="Consolas" w:cs="Arial"/>
                <w:b/>
                <w:sz w:val="28"/>
                <w:szCs w:val="28"/>
                <w:lang w:eastAsia="pt-BR"/>
              </w:rPr>
              <w:t>CONTRATAÇÃO DE EMPRESA ESPECIALIZADA PARA A EXECUÇÃO DE OBRAS DE INFRAESTRUTURA URBANA – PAVIMENTAÇÃO ASFÁLTICA EM CBUQ-03 CM. EM VIAS DO “BAIRRO SANTA GUILHERMINA I” NO MUNICÍPIO DE PIRAJUÍ – SP</w:t>
            </w:r>
            <w:r w:rsidRPr="00F1472A"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>, conforme as especificações técnicas contidas no projeto básico e/ou executivo, com todas as suas partes, desenhos, especificações e outros complementos</w:t>
            </w:r>
            <w:r w:rsidRPr="00F1472A">
              <w:rPr>
                <w:rFonts w:ascii="Consolas" w:hAnsi="Consolas" w:cs="Arial"/>
                <w:color w:val="000000"/>
                <w:sz w:val="28"/>
                <w:szCs w:val="28"/>
              </w:rPr>
              <w:t>.</w:t>
            </w:r>
            <w:bookmarkEnd w:id="1"/>
          </w:p>
          <w:p w:rsidR="00F1472A" w:rsidRPr="00F1472A" w:rsidRDefault="00F1472A" w:rsidP="00F1472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Consolas" w:hAnsi="Consolas" w:cs="Arial"/>
                <w:sz w:val="28"/>
                <w:szCs w:val="28"/>
              </w:rPr>
            </w:pPr>
          </w:p>
        </w:tc>
      </w:tr>
    </w:tbl>
    <w:p w:rsidR="000B4730" w:rsidRDefault="000B4730" w:rsidP="00F1472A">
      <w:pPr>
        <w:pStyle w:val="ParagraphStyle"/>
        <w:ind w:firstLine="708"/>
        <w:jc w:val="both"/>
        <w:rPr>
          <w:rFonts w:ascii="Consolas" w:hAnsi="Consolas"/>
          <w:sz w:val="28"/>
          <w:szCs w:val="28"/>
        </w:rPr>
      </w:pPr>
    </w:p>
    <w:p w:rsidR="00F1472A" w:rsidRPr="00F1472A" w:rsidRDefault="00F1472A" w:rsidP="00F1472A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28"/>
        </w:rPr>
      </w:pPr>
      <w:r w:rsidRPr="00F1472A">
        <w:rPr>
          <w:rFonts w:ascii="Consolas" w:eastAsia="Arial" w:hAnsi="Consolas" w:cs="Arial"/>
          <w:b/>
          <w:sz w:val="36"/>
          <w:szCs w:val="28"/>
        </w:rPr>
        <w:t>COMUNICADO DE RECURSO</w:t>
      </w:r>
    </w:p>
    <w:p w:rsidR="00F1472A" w:rsidRPr="00F1472A" w:rsidRDefault="00F1472A" w:rsidP="00F1472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F1472A" w:rsidRPr="00F1472A" w:rsidRDefault="00F1472A" w:rsidP="00F1472A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:rsidR="00F1472A" w:rsidRPr="00F1472A" w:rsidRDefault="00F1472A" w:rsidP="00F1472A">
      <w:pPr>
        <w:spacing w:after="0" w:line="240" w:lineRule="auto"/>
        <w:jc w:val="both"/>
        <w:rPr>
          <w:rFonts w:ascii="Consolas" w:eastAsia="Arial" w:hAnsi="Consolas" w:cs="Arial"/>
          <w:sz w:val="28"/>
          <w:szCs w:val="28"/>
        </w:rPr>
      </w:pPr>
      <w:r w:rsidRPr="00F1472A">
        <w:rPr>
          <w:rFonts w:ascii="Consolas" w:eastAsia="Arial" w:hAnsi="Consolas" w:cs="Arial"/>
          <w:sz w:val="28"/>
          <w:szCs w:val="28"/>
        </w:rPr>
        <w:t xml:space="preserve"> </w:t>
      </w:r>
    </w:p>
    <w:p w:rsidR="000B2C61" w:rsidRDefault="00F1472A" w:rsidP="00F1472A">
      <w:pPr>
        <w:spacing w:after="0" w:line="240" w:lineRule="auto"/>
        <w:ind w:firstLine="708"/>
        <w:jc w:val="both"/>
        <w:rPr>
          <w:rFonts w:ascii="Consolas" w:eastAsia="Arial" w:hAnsi="Consolas" w:cs="Arial"/>
          <w:sz w:val="28"/>
          <w:szCs w:val="28"/>
        </w:rPr>
      </w:pPr>
      <w:r w:rsidRPr="00F1472A">
        <w:rPr>
          <w:rFonts w:ascii="Consolas" w:eastAsia="Arial" w:hAnsi="Consolas" w:cs="Arial"/>
          <w:sz w:val="28"/>
          <w:szCs w:val="28"/>
        </w:rPr>
        <w:t xml:space="preserve">A </w:t>
      </w:r>
      <w:r w:rsidRPr="00F1472A">
        <w:rPr>
          <w:rFonts w:ascii="Consolas" w:hAnsi="Consolas" w:cs="Arial"/>
          <w:sz w:val="28"/>
          <w:szCs w:val="28"/>
        </w:rPr>
        <w:t>Comissão Permanente de Licitações</w:t>
      </w:r>
      <w:r w:rsidRPr="00F1472A">
        <w:rPr>
          <w:rFonts w:ascii="Consolas" w:eastAsia="Arial" w:hAnsi="Consolas" w:cs="Arial"/>
          <w:sz w:val="28"/>
          <w:szCs w:val="28"/>
        </w:rPr>
        <w:t xml:space="preserve">, comunica que a </w:t>
      </w:r>
      <w:r w:rsidRPr="00F1472A">
        <w:rPr>
          <w:rFonts w:ascii="Consolas" w:eastAsia="Arial" w:hAnsi="Consolas" w:cs="Arial"/>
          <w:iCs/>
          <w:sz w:val="28"/>
          <w:szCs w:val="28"/>
        </w:rPr>
        <w:t xml:space="preserve">empresa </w:t>
      </w:r>
      <w:r w:rsidRPr="00F1472A">
        <w:rPr>
          <w:rFonts w:ascii="Consolas" w:hAnsi="Consolas" w:cs="Arial"/>
          <w:b/>
          <w:bCs/>
          <w:sz w:val="28"/>
          <w:szCs w:val="28"/>
        </w:rPr>
        <w:t>CGS CONSTRUÇÃO E COMÉRCIO LTDA.</w:t>
      </w:r>
      <w:r w:rsidRPr="00F1472A">
        <w:rPr>
          <w:rFonts w:ascii="Consolas" w:eastAsia="Arial" w:hAnsi="Consolas" w:cs="Arial"/>
          <w:iCs/>
          <w:sz w:val="28"/>
          <w:szCs w:val="28"/>
        </w:rPr>
        <w:t xml:space="preserve">, </w:t>
      </w:r>
      <w:r w:rsidRPr="00F1472A">
        <w:rPr>
          <w:rFonts w:ascii="Consolas" w:eastAsia="Arial" w:hAnsi="Consolas" w:cs="Arial"/>
          <w:sz w:val="28"/>
          <w:szCs w:val="28"/>
        </w:rPr>
        <w:t xml:space="preserve">interpôs tempestivamente, Recurso Administrativo contra a decisão da </w:t>
      </w:r>
      <w:r w:rsidRPr="00F1472A">
        <w:rPr>
          <w:rFonts w:ascii="Consolas" w:hAnsi="Consolas" w:cs="Arial"/>
          <w:sz w:val="28"/>
          <w:szCs w:val="28"/>
        </w:rPr>
        <w:t>Comissão Permanente de Licitações</w:t>
      </w:r>
      <w:r w:rsidRPr="00F1472A">
        <w:rPr>
          <w:rFonts w:ascii="Consolas" w:eastAsia="Arial" w:hAnsi="Consolas" w:cs="Arial"/>
          <w:sz w:val="28"/>
          <w:szCs w:val="28"/>
        </w:rPr>
        <w:t xml:space="preserve">. Desta forma, ficam os interessados cientes de que contarão, a partir desta publicação, com 05 (cinco) dias úteis para a impugnação nos termos do § 3º do artigo 109, da Lei </w:t>
      </w:r>
      <w:r w:rsidR="007E6049">
        <w:rPr>
          <w:rFonts w:ascii="Consolas" w:eastAsia="Arial" w:hAnsi="Consolas" w:cs="Arial"/>
          <w:sz w:val="28"/>
          <w:szCs w:val="28"/>
        </w:rPr>
        <w:t>F</w:t>
      </w:r>
      <w:r w:rsidRPr="00F1472A">
        <w:rPr>
          <w:rFonts w:ascii="Consolas" w:eastAsia="Arial" w:hAnsi="Consolas" w:cs="Arial"/>
          <w:sz w:val="28"/>
          <w:szCs w:val="28"/>
        </w:rPr>
        <w:t xml:space="preserve">ederal nº 8.666/93, com suas alterações, bem como ficam os autos do processo em referência com vista franqueada aos interessados. </w:t>
      </w:r>
    </w:p>
    <w:p w:rsidR="000B2C61" w:rsidRDefault="000B2C61" w:rsidP="00F1472A">
      <w:pPr>
        <w:spacing w:after="0" w:line="240" w:lineRule="auto"/>
        <w:ind w:firstLine="708"/>
        <w:jc w:val="both"/>
        <w:rPr>
          <w:rFonts w:ascii="Consolas" w:eastAsia="Arial" w:hAnsi="Consolas" w:cs="Arial"/>
          <w:sz w:val="28"/>
          <w:szCs w:val="28"/>
        </w:rPr>
      </w:pPr>
    </w:p>
    <w:p w:rsidR="00F1472A" w:rsidRPr="00F1472A" w:rsidRDefault="00F1472A" w:rsidP="00F1472A">
      <w:pPr>
        <w:spacing w:after="0" w:line="240" w:lineRule="auto"/>
        <w:ind w:firstLine="708"/>
        <w:jc w:val="both"/>
        <w:rPr>
          <w:rFonts w:ascii="Consolas" w:eastAsia="Arial" w:hAnsi="Consolas" w:cs="Arial"/>
          <w:sz w:val="28"/>
          <w:szCs w:val="28"/>
        </w:rPr>
      </w:pPr>
      <w:r w:rsidRPr="00F1472A">
        <w:rPr>
          <w:rFonts w:ascii="Consolas" w:eastAsia="Arial" w:hAnsi="Consolas" w:cs="Arial"/>
          <w:sz w:val="28"/>
          <w:szCs w:val="28"/>
        </w:rPr>
        <w:t xml:space="preserve">Na oportunidade, fica adiada a abertura dos </w:t>
      </w:r>
      <w:r w:rsidRPr="00F1472A">
        <w:rPr>
          <w:rFonts w:ascii="Consolas" w:hAnsi="Consolas" w:cs="Arial"/>
          <w:bCs/>
          <w:sz w:val="28"/>
          <w:szCs w:val="28"/>
        </w:rPr>
        <w:t>Envelopes nº 2 – Proposta Comercial</w:t>
      </w:r>
      <w:r w:rsidRPr="00F1472A">
        <w:rPr>
          <w:rFonts w:ascii="Consolas" w:eastAsia="Arial" w:hAnsi="Consolas" w:cs="Arial"/>
          <w:sz w:val="28"/>
          <w:szCs w:val="28"/>
        </w:rPr>
        <w:t xml:space="preserve"> – anteriormente marc</w:t>
      </w:r>
      <w:r w:rsidR="00204641">
        <w:rPr>
          <w:rFonts w:ascii="Consolas" w:eastAsia="Arial" w:hAnsi="Consolas" w:cs="Arial"/>
          <w:sz w:val="28"/>
          <w:szCs w:val="28"/>
        </w:rPr>
        <w:t>ada para o dia 19/05/2020 às 09h</w:t>
      </w:r>
      <w:r w:rsidRPr="00F1472A">
        <w:rPr>
          <w:rFonts w:ascii="Consolas" w:eastAsia="Arial" w:hAnsi="Consolas" w:cs="Arial"/>
          <w:sz w:val="28"/>
          <w:szCs w:val="28"/>
        </w:rPr>
        <w:t xml:space="preserve">00. </w:t>
      </w:r>
    </w:p>
    <w:p w:rsidR="00131447" w:rsidRPr="00F1472A" w:rsidRDefault="00131447" w:rsidP="00F1472A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</w:p>
    <w:p w:rsidR="00AA587C" w:rsidRPr="00F1472A" w:rsidRDefault="000B4730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F1472A">
        <w:rPr>
          <w:rFonts w:ascii="Consolas" w:hAnsi="Consolas" w:cs="Arial"/>
          <w:b/>
          <w:bCs/>
          <w:sz w:val="28"/>
          <w:szCs w:val="28"/>
        </w:rPr>
        <w:t xml:space="preserve">PIRAJUÍ, </w:t>
      </w:r>
      <w:r w:rsidR="0040074F" w:rsidRPr="00F1472A">
        <w:rPr>
          <w:rFonts w:ascii="Consolas" w:hAnsi="Consolas" w:cs="Arial"/>
          <w:b/>
          <w:bCs/>
          <w:sz w:val="28"/>
          <w:szCs w:val="28"/>
        </w:rPr>
        <w:t>18</w:t>
      </w:r>
      <w:r w:rsidRPr="00F1472A">
        <w:rPr>
          <w:rFonts w:ascii="Consolas" w:hAnsi="Consolas" w:cs="Arial"/>
          <w:b/>
          <w:bCs/>
          <w:sz w:val="28"/>
          <w:szCs w:val="28"/>
        </w:rPr>
        <w:t xml:space="preserve"> DE </w:t>
      </w:r>
      <w:r w:rsidR="0040074F" w:rsidRPr="00F1472A">
        <w:rPr>
          <w:rFonts w:ascii="Consolas" w:hAnsi="Consolas" w:cs="Arial"/>
          <w:b/>
          <w:bCs/>
          <w:sz w:val="28"/>
          <w:szCs w:val="28"/>
        </w:rPr>
        <w:t>MAIO</w:t>
      </w:r>
      <w:r w:rsidRPr="00F1472A">
        <w:rPr>
          <w:rFonts w:ascii="Consolas" w:hAnsi="Consolas" w:cs="Arial"/>
          <w:b/>
          <w:bCs/>
          <w:sz w:val="28"/>
          <w:szCs w:val="28"/>
        </w:rPr>
        <w:t xml:space="preserve"> DE 20</w:t>
      </w:r>
      <w:r w:rsidR="0040074F" w:rsidRPr="00F1472A">
        <w:rPr>
          <w:rFonts w:ascii="Consolas" w:hAnsi="Consolas" w:cs="Arial"/>
          <w:b/>
          <w:bCs/>
          <w:sz w:val="28"/>
          <w:szCs w:val="28"/>
        </w:rPr>
        <w:t>20</w:t>
      </w:r>
      <w:r w:rsidRPr="00F1472A">
        <w:rPr>
          <w:rFonts w:ascii="Consolas" w:hAnsi="Consolas" w:cs="Arial"/>
          <w:b/>
          <w:bCs/>
          <w:sz w:val="28"/>
          <w:szCs w:val="28"/>
        </w:rPr>
        <w:t>.</w:t>
      </w: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</w:p>
    <w:p w:rsidR="00AA587C" w:rsidRPr="00F1472A" w:rsidRDefault="00AA587C" w:rsidP="00F147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F1472A">
        <w:rPr>
          <w:rFonts w:ascii="Consolas" w:hAnsi="Consolas" w:cs="Arial"/>
          <w:b/>
          <w:sz w:val="28"/>
          <w:szCs w:val="28"/>
        </w:rPr>
        <w:t>CESAR HENRIQUE DA CUNHA FIALA</w:t>
      </w:r>
    </w:p>
    <w:p w:rsidR="00AA587C" w:rsidRPr="00F1472A" w:rsidRDefault="00AA587C" w:rsidP="00F1472A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  <w:r w:rsidRPr="00F1472A">
        <w:rPr>
          <w:rFonts w:ascii="Consolas" w:hAnsi="Consolas" w:cs="Arial"/>
          <w:b/>
          <w:bCs/>
          <w:sz w:val="28"/>
          <w:szCs w:val="28"/>
        </w:rPr>
        <w:t>PREFEITO MUNICIPAL DE PIRAJUÍ</w:t>
      </w:r>
    </w:p>
    <w:sectPr w:rsidR="00AA587C" w:rsidRPr="00F1472A" w:rsidSect="00AA587C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8D" w:rsidRDefault="0077778D" w:rsidP="005E7C0A">
      <w:pPr>
        <w:spacing w:after="0" w:line="240" w:lineRule="auto"/>
      </w:pPr>
      <w:r>
        <w:separator/>
      </w:r>
    </w:p>
  </w:endnote>
  <w:endnote w:type="continuationSeparator" w:id="0">
    <w:p w:rsidR="0077778D" w:rsidRDefault="0077778D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8D" w:rsidRDefault="0077778D" w:rsidP="005E7C0A">
      <w:pPr>
        <w:spacing w:after="0" w:line="240" w:lineRule="auto"/>
      </w:pPr>
      <w:r>
        <w:separator/>
      </w:r>
    </w:p>
  </w:footnote>
  <w:footnote w:type="continuationSeparator" w:id="0">
    <w:p w:rsidR="0077778D" w:rsidRDefault="0077778D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F1472A" w:rsidRDefault="0077778D" w:rsidP="00AA587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1397867" r:id="rId2"/>
            </w:pict>
          </w:r>
        </w:p>
      </w:tc>
      <w:tc>
        <w:tcPr>
          <w:tcW w:w="4254" w:type="pct"/>
          <w:shd w:val="clear" w:color="auto" w:fill="FFFFFF"/>
        </w:tcPr>
        <w:p w:rsidR="00AA587C" w:rsidRPr="00584AC1" w:rsidRDefault="00F37CD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AA587C"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F1472A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87A4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7"/>
    <w:rsid w:val="0000474E"/>
    <w:rsid w:val="00017873"/>
    <w:rsid w:val="000B2C61"/>
    <w:rsid w:val="000B4730"/>
    <w:rsid w:val="00131447"/>
    <w:rsid w:val="00204641"/>
    <w:rsid w:val="00265A9B"/>
    <w:rsid w:val="003E2E18"/>
    <w:rsid w:val="0040074F"/>
    <w:rsid w:val="004E0C1E"/>
    <w:rsid w:val="005034A4"/>
    <w:rsid w:val="00521ACA"/>
    <w:rsid w:val="005578F4"/>
    <w:rsid w:val="00581B2B"/>
    <w:rsid w:val="005E7C0A"/>
    <w:rsid w:val="006634F6"/>
    <w:rsid w:val="0077778D"/>
    <w:rsid w:val="007E6049"/>
    <w:rsid w:val="007F359C"/>
    <w:rsid w:val="00822817"/>
    <w:rsid w:val="00844952"/>
    <w:rsid w:val="008950C9"/>
    <w:rsid w:val="008C5B46"/>
    <w:rsid w:val="008F2DBA"/>
    <w:rsid w:val="009C6FBA"/>
    <w:rsid w:val="009D6821"/>
    <w:rsid w:val="00AA587C"/>
    <w:rsid w:val="00AB749F"/>
    <w:rsid w:val="00AF1CA6"/>
    <w:rsid w:val="00B26EFD"/>
    <w:rsid w:val="00C53B5E"/>
    <w:rsid w:val="00C6006E"/>
    <w:rsid w:val="00CE3497"/>
    <w:rsid w:val="00D15F81"/>
    <w:rsid w:val="00DD4766"/>
    <w:rsid w:val="00DE3DAE"/>
    <w:rsid w:val="00DF4489"/>
    <w:rsid w:val="00E01D4D"/>
    <w:rsid w:val="00E35FDD"/>
    <w:rsid w:val="00F1472A"/>
    <w:rsid w:val="00F37CDC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aliases w:val=" Char,Char,Char Char Char Char,Char Char Cha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aliases w:val=" Char,Char,Char Char Char Char,Char Char Cha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2019-02-01T12:09:00Z</cp:lastPrinted>
  <dcterms:created xsi:type="dcterms:W3CDTF">2020-05-19T15:51:00Z</dcterms:created>
  <dcterms:modified xsi:type="dcterms:W3CDTF">2020-05-19T15:51:00Z</dcterms:modified>
</cp:coreProperties>
</file>